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A" w:rsidRDefault="00ED246A" w:rsidP="00ED246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15/2012</w:t>
      </w:r>
    </w:p>
    <w:p w:rsidR="00ED246A" w:rsidRDefault="00ED246A" w:rsidP="00ED246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RADZANÓW</w:t>
      </w:r>
    </w:p>
    <w:p w:rsidR="00ED246A" w:rsidRDefault="00ED246A" w:rsidP="00ED246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11 kwietnia 2012r.</w:t>
      </w:r>
    </w:p>
    <w:p w:rsidR="00ED246A" w:rsidRDefault="00ED246A" w:rsidP="00ED246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D246A" w:rsidRDefault="00ED246A" w:rsidP="00ED246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</w:p>
    <w:p w:rsidR="00ED246A" w:rsidRDefault="00ED246A" w:rsidP="00ED246A">
      <w:pPr>
        <w:ind w:left="567"/>
        <w:jc w:val="both"/>
      </w:pPr>
      <w:r>
        <w:t xml:space="preserve">                      </w:t>
      </w:r>
    </w:p>
    <w:p w:rsidR="00ED246A" w:rsidRPr="00ED246A" w:rsidRDefault="00ED246A" w:rsidP="00ED246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ED246A">
        <w:rPr>
          <w:rFonts w:ascii="Times New Roman" w:hAnsi="Times New Roman" w:cs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Pr="00ED246A">
        <w:rPr>
          <w:rFonts w:ascii="Times New Roman" w:hAnsi="Times New Roman" w:cs="Times New Roman"/>
        </w:rPr>
        <w:t>późn</w:t>
      </w:r>
      <w:proofErr w:type="spellEnd"/>
      <w:r w:rsidRPr="00ED246A">
        <w:rPr>
          <w:rFonts w:ascii="Times New Roman" w:hAnsi="Times New Roman" w:cs="Times New Roman"/>
        </w:rPr>
        <w:t xml:space="preserve">. zm.) w związku z ogłoszeniem przetargu nieograniczonego </w:t>
      </w:r>
      <w:r w:rsidRPr="00ED246A">
        <w:rPr>
          <w:rFonts w:ascii="Times New Roman" w:hAnsi="Times New Roman" w:cs="Times New Roman"/>
          <w:iCs/>
        </w:rPr>
        <w:t>na</w:t>
      </w:r>
      <w:r w:rsidRPr="00ED246A">
        <w:rPr>
          <w:rFonts w:ascii="Times New Roman" w:hAnsi="Times New Roman" w:cs="Times New Roman"/>
          <w:b/>
          <w:bCs/>
        </w:rPr>
        <w:t xml:space="preserve"> </w:t>
      </w:r>
      <w:r w:rsidRPr="00ED246A">
        <w:rPr>
          <w:rFonts w:ascii="Times New Roman" w:eastAsia="Times New Roman" w:hAnsi="Times New Roman" w:cs="Times New Roman"/>
          <w:b/>
          <w:sz w:val="24"/>
          <w:szCs w:val="24"/>
        </w:rPr>
        <w:t xml:space="preserve">„Utwardzenie placu rekreacyjno – wypoczynkowego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D246A">
        <w:rPr>
          <w:rFonts w:ascii="Times New Roman" w:eastAsia="Times New Roman" w:hAnsi="Times New Roman" w:cs="Times New Roman"/>
          <w:b/>
          <w:sz w:val="24"/>
          <w:szCs w:val="24"/>
        </w:rPr>
        <w:t>w miejscowości Radzanów ”</w:t>
      </w:r>
      <w:r w:rsidRPr="00ED24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D246A">
        <w:rPr>
          <w:rFonts w:ascii="Times New Roman" w:hAnsi="Times New Roman" w:cs="Times New Roman"/>
          <w:bCs/>
        </w:rPr>
        <w:t>zarządzam  co następuje: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ED246A" w:rsidRDefault="00ED246A" w:rsidP="00ED24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ED246A" w:rsidRDefault="00ED246A" w:rsidP="00ED24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Barbara Wesołowska</w:t>
      </w:r>
    </w:p>
    <w:p w:rsidR="00ED246A" w:rsidRDefault="00ED246A" w:rsidP="00ED24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- 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</w:p>
    <w:p w:rsidR="00ED246A" w:rsidRDefault="00ED246A" w:rsidP="00ED246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ED246A" w:rsidRDefault="00ED246A" w:rsidP="00ED246A">
      <w:pPr>
        <w:pStyle w:val="Default"/>
        <w:jc w:val="both"/>
        <w:rPr>
          <w:b/>
        </w:rPr>
      </w:pPr>
      <w:r>
        <w:rPr>
          <w:b/>
        </w:rPr>
        <w:t xml:space="preserve">3. </w:t>
      </w:r>
      <w:r>
        <w:t xml:space="preserve">Dokonanie oceny i wyboru oferty celem wyłonienia oferenta na  </w:t>
      </w:r>
      <w:r w:rsidRPr="00ED246A">
        <w:rPr>
          <w:b/>
        </w:rPr>
        <w:t xml:space="preserve">„Utwardzenie placu rekreacyjno – wypoczynkowego </w:t>
      </w:r>
      <w:r>
        <w:rPr>
          <w:b/>
        </w:rPr>
        <w:t xml:space="preserve">  </w:t>
      </w:r>
      <w:r w:rsidRPr="00ED246A">
        <w:rPr>
          <w:b/>
        </w:rPr>
        <w:t>w miejscowości Radzanów ”</w:t>
      </w:r>
      <w:r w:rsidRPr="00ED246A">
        <w:rPr>
          <w:b/>
          <w:sz w:val="28"/>
          <w:szCs w:val="28"/>
        </w:rPr>
        <w:t xml:space="preserve"> 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12 kwietnia  2012 roku o godz. 10.15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 którym mowa w art. 20 ust.1 ustawy Prawo zamówień publicznych, występuje z wnioskiem o unieważnienie postępowania o udzielenie zamówienia.</w:t>
      </w:r>
    </w:p>
    <w:p w:rsidR="00ED246A" w:rsidRDefault="00ED246A" w:rsidP="00ED246A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ED246A" w:rsidRDefault="00ED246A" w:rsidP="00ED246A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6A" w:rsidRDefault="00ED246A" w:rsidP="00ED24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>
      <w:pPr>
        <w:rPr>
          <w:rFonts w:ascii="Times New Roman" w:hAnsi="Times New Roman" w:cs="Times New Roman"/>
        </w:rPr>
      </w:pPr>
    </w:p>
    <w:p w:rsidR="00ED246A" w:rsidRDefault="00ED246A" w:rsidP="00ED246A"/>
    <w:p w:rsidR="00ED246A" w:rsidRDefault="00ED246A" w:rsidP="00ED246A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D246A"/>
    <w:rsid w:val="000134CF"/>
    <w:rsid w:val="00054894"/>
    <w:rsid w:val="000816C5"/>
    <w:rsid w:val="000B6D1A"/>
    <w:rsid w:val="004522E7"/>
    <w:rsid w:val="007D5144"/>
    <w:rsid w:val="00855D11"/>
    <w:rsid w:val="008823D7"/>
    <w:rsid w:val="00AD45AC"/>
    <w:rsid w:val="00BD3334"/>
    <w:rsid w:val="00BD6A33"/>
    <w:rsid w:val="00C928BB"/>
    <w:rsid w:val="00D825D3"/>
    <w:rsid w:val="00E54BB5"/>
    <w:rsid w:val="00ED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A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ED246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46A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ED246A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2012-04-12T06:30:00Z</cp:lastPrinted>
  <dcterms:created xsi:type="dcterms:W3CDTF">2012-04-12T06:23:00Z</dcterms:created>
  <dcterms:modified xsi:type="dcterms:W3CDTF">2012-04-12T06:36:00Z</dcterms:modified>
</cp:coreProperties>
</file>