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4EB" w:rsidRPr="00EA14EB" w:rsidRDefault="00EA14EB" w:rsidP="00EA14E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14EB">
        <w:rPr>
          <w:rFonts w:ascii="Times New Roman" w:hAnsi="Times New Roman" w:cs="Times New Roman"/>
          <w:b/>
          <w:sz w:val="32"/>
          <w:szCs w:val="32"/>
        </w:rPr>
        <w:t xml:space="preserve">Z </w:t>
      </w:r>
      <w:r w:rsidR="00E850FB">
        <w:rPr>
          <w:rFonts w:ascii="Times New Roman" w:hAnsi="Times New Roman" w:cs="Times New Roman"/>
          <w:b/>
          <w:sz w:val="32"/>
          <w:szCs w:val="32"/>
        </w:rPr>
        <w:t>A R Z Ą D Z E N I E   Nr 16/2012</w:t>
      </w:r>
    </w:p>
    <w:p w:rsidR="00EA14EB" w:rsidRDefault="00EA14EB" w:rsidP="00EA14E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WÓJTA GMINY W RADZANOWIE</w:t>
      </w:r>
    </w:p>
    <w:p w:rsidR="00EA14EB" w:rsidRDefault="00EA14EB" w:rsidP="00EA14E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z dnia 2 maja 2012 roku</w:t>
      </w:r>
    </w:p>
    <w:p w:rsidR="00EA14EB" w:rsidRDefault="00EA14EB" w:rsidP="00EA14EB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EA14EB" w:rsidRPr="00384CF4" w:rsidRDefault="00EA14EB" w:rsidP="00384CF4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4CF4">
        <w:rPr>
          <w:rFonts w:ascii="Times New Roman" w:hAnsi="Times New Roman" w:cs="Times New Roman"/>
          <w:bCs/>
          <w:sz w:val="24"/>
          <w:szCs w:val="24"/>
        </w:rPr>
        <w:t xml:space="preserve">w sprawie: </w:t>
      </w:r>
      <w:r w:rsidRPr="00384CF4">
        <w:rPr>
          <w:rFonts w:ascii="Times New Roman" w:hAnsi="Times New Roman" w:cs="Times New Roman"/>
          <w:b/>
          <w:bCs/>
          <w:sz w:val="24"/>
          <w:szCs w:val="24"/>
        </w:rPr>
        <w:t>powołania komisji w celu przeprowadzenia szacowania szkód   spowodowanych niekorzystnymi zjawiskami atmosferycznymi – ujemne skutki przezimowania na terenie Gminy Radzan</w:t>
      </w:r>
      <w:r w:rsidR="00E850FB" w:rsidRPr="00384CF4">
        <w:rPr>
          <w:rFonts w:ascii="Times New Roman" w:hAnsi="Times New Roman" w:cs="Times New Roman"/>
          <w:b/>
          <w:bCs/>
          <w:sz w:val="24"/>
          <w:szCs w:val="24"/>
        </w:rPr>
        <w:t>ów</w:t>
      </w:r>
      <w:r w:rsidRPr="00384CF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A14EB" w:rsidRDefault="00EA14EB" w:rsidP="00EA14EB">
      <w:pPr>
        <w:pStyle w:val="Tekstpodstawowy"/>
        <w:ind w:firstLine="360"/>
      </w:pPr>
      <w:r>
        <w:rPr>
          <w:sz w:val="28"/>
          <w:szCs w:val="28"/>
        </w:rPr>
        <w:t xml:space="preserve">         </w:t>
      </w:r>
      <w:r w:rsidRPr="00EA14EB">
        <w:t>Na podstawie art. 31 i art. 33 ust. 5 ustawy z dnia 8 marca 1990r  o samorządzie gminnym (</w:t>
      </w:r>
      <w:r w:rsidR="00E850FB">
        <w:t xml:space="preserve">tj. </w:t>
      </w:r>
      <w:r w:rsidRPr="00EA14EB">
        <w:t>Dz. U. z 2001 r. Nr 142, poz. 1</w:t>
      </w:r>
      <w:r w:rsidR="00E850FB">
        <w:t xml:space="preserve">591 z </w:t>
      </w:r>
      <w:proofErr w:type="spellStart"/>
      <w:r w:rsidR="00E850FB">
        <w:t>późn</w:t>
      </w:r>
      <w:proofErr w:type="spellEnd"/>
      <w:r w:rsidR="00E850FB">
        <w:t xml:space="preserve">. zm.)     </w:t>
      </w:r>
      <w:r w:rsidRPr="00EA14EB">
        <w:t>po zatwierdzeniu wniosku przez Wojewodę Mazowieckiego w sprawie  składu komisji  zarządza się, co następuje:</w:t>
      </w:r>
    </w:p>
    <w:p w:rsidR="00384CF4" w:rsidRPr="00EA14EB" w:rsidRDefault="00384CF4" w:rsidP="00EA14EB">
      <w:pPr>
        <w:pStyle w:val="Tekstpodstawowy"/>
        <w:ind w:firstLine="360"/>
      </w:pPr>
    </w:p>
    <w:p w:rsidR="00EA14EB" w:rsidRDefault="00EA14EB" w:rsidP="00EA14E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1.</w:t>
      </w:r>
    </w:p>
    <w:p w:rsidR="00EA14EB" w:rsidRDefault="00EA14EB" w:rsidP="00384CF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Powołuję komisję w składzie:</w:t>
      </w:r>
    </w:p>
    <w:p w:rsidR="00EA14EB" w:rsidRDefault="00EA14EB" w:rsidP="00384CF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Barbara Wesołowska  – przewodniczący komisji - Urząd Gminy  w Radzanowie</w:t>
      </w:r>
    </w:p>
    <w:p w:rsidR="00EA14EB" w:rsidRDefault="00EA14EB" w:rsidP="00384CF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Członkowie komisji:</w:t>
      </w:r>
    </w:p>
    <w:p w:rsidR="00EA14EB" w:rsidRDefault="00EA14EB" w:rsidP="00384CF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Anna Dudkiewicz – MODR Warszawa </w:t>
      </w:r>
    </w:p>
    <w:p w:rsidR="00EA14EB" w:rsidRDefault="00EA14EB" w:rsidP="00384CF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Agnieszka </w:t>
      </w:r>
      <w:proofErr w:type="spellStart"/>
      <w:r>
        <w:rPr>
          <w:rFonts w:ascii="Times New Roman" w:hAnsi="Times New Roman" w:cs="Times New Roman"/>
          <w:sz w:val="28"/>
          <w:szCs w:val="28"/>
        </w:rPr>
        <w:t>Kopycka</w:t>
      </w:r>
      <w:proofErr w:type="spellEnd"/>
      <w:r>
        <w:rPr>
          <w:rFonts w:ascii="Times New Roman" w:hAnsi="Times New Roman" w:cs="Times New Roman"/>
          <w:sz w:val="28"/>
          <w:szCs w:val="28"/>
        </w:rPr>
        <w:t>- Urząd Gminy w Radzanowie</w:t>
      </w:r>
    </w:p>
    <w:p w:rsidR="00EA14EB" w:rsidRDefault="00EA14EB" w:rsidP="00384CF4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Zofia </w:t>
      </w:r>
      <w:proofErr w:type="spellStart"/>
      <w:r>
        <w:rPr>
          <w:rFonts w:ascii="Times New Roman" w:hAnsi="Times New Roman" w:cs="Times New Roman"/>
          <w:sz w:val="28"/>
          <w:szCs w:val="28"/>
        </w:rPr>
        <w:t>Ruszczyk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Urząd Gminy w  Radzanowie</w:t>
      </w:r>
    </w:p>
    <w:p w:rsidR="00EA14EB" w:rsidRDefault="00EA14EB" w:rsidP="00384CF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Bożena Dudkiewicz – Urząd Gminy Radzanowie</w:t>
      </w:r>
    </w:p>
    <w:p w:rsidR="00EA14EB" w:rsidRDefault="00EA14EB" w:rsidP="00384CF4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Izabela Wójcik -</w:t>
      </w:r>
      <w:r w:rsidRPr="00EA1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GOPS Radzanów</w:t>
      </w:r>
    </w:p>
    <w:p w:rsidR="00EA14EB" w:rsidRDefault="00EA14EB" w:rsidP="00384CF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Edmund Dawidowski – Mazowiecka Izba Rolnicza </w:t>
      </w:r>
    </w:p>
    <w:p w:rsidR="00EA14EB" w:rsidRDefault="00EA14EB" w:rsidP="00EA14EB">
      <w:pPr>
        <w:pStyle w:val="Akapitzlist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EA14EB" w:rsidRDefault="00EA14EB" w:rsidP="00EA14EB">
      <w:pPr>
        <w:pStyle w:val="Akapitzlist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2.</w:t>
      </w:r>
    </w:p>
    <w:p w:rsidR="00EA14EB" w:rsidRDefault="00EA14EB" w:rsidP="00EA14EB">
      <w:pPr>
        <w:pStyle w:val="Tekstpodstawowy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Komisja pracuje</w:t>
      </w:r>
      <w:r>
        <w:t xml:space="preserve"> </w:t>
      </w:r>
      <w:r>
        <w:rPr>
          <w:sz w:val="28"/>
          <w:szCs w:val="28"/>
        </w:rPr>
        <w:t xml:space="preserve"> w oparciu o Zarządzenie Nr 164 Wojewody Mazowieckiego z dnia 30 marca 2012r w sprawie powołania i zasad działania terenowych komisji do spraw szacowania zakresu i wysokości szkód w gospodarstwach rolnych i działach specjalnych produkcji rolnej spowodowanych przez suszę, grad, deszcz nawalny, ujemne skutki przezimowania, przymrozki wiosenne, powódź, huragan, piorun, obsunięcie się ziemi lub lawinę. </w:t>
      </w:r>
    </w:p>
    <w:p w:rsidR="00EA14EB" w:rsidRDefault="00EA14EB" w:rsidP="00EA14EB">
      <w:pPr>
        <w:pStyle w:val="Tekstpodstawowy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Celem  komisji jest oszacowanie zakresu i wysokości   szkód na terenie gminy Radzanów.</w:t>
      </w:r>
    </w:p>
    <w:p w:rsidR="00EA14EB" w:rsidRDefault="00EA14EB" w:rsidP="00EA14EB">
      <w:pPr>
        <w:pStyle w:val="Tekstpodstawowy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Komisja sporządzi protokół  szacowania szkód. </w:t>
      </w:r>
    </w:p>
    <w:p w:rsidR="00384CF4" w:rsidRPr="00384CF4" w:rsidRDefault="00384CF4" w:rsidP="00384CF4">
      <w:pPr>
        <w:pStyle w:val="Tekstpodstawowy"/>
        <w:ind w:left="744"/>
        <w:rPr>
          <w:sz w:val="28"/>
          <w:szCs w:val="28"/>
        </w:rPr>
      </w:pPr>
    </w:p>
    <w:p w:rsidR="00EA14EB" w:rsidRDefault="00EA14EB" w:rsidP="00EA14E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3.</w:t>
      </w:r>
    </w:p>
    <w:p w:rsidR="00EA14EB" w:rsidRPr="00EA14EB" w:rsidRDefault="00EA14EB" w:rsidP="00EA14EB">
      <w:pPr>
        <w:pStyle w:val="Tekstpodstawowy"/>
        <w:ind w:firstLine="708"/>
        <w:rPr>
          <w:sz w:val="28"/>
          <w:szCs w:val="28"/>
        </w:rPr>
      </w:pPr>
      <w:r>
        <w:rPr>
          <w:sz w:val="28"/>
          <w:szCs w:val="28"/>
        </w:rPr>
        <w:t>Zarządzenie wchodzi w życie z dniem podpisania.</w:t>
      </w:r>
    </w:p>
    <w:p w:rsidR="00384CF4" w:rsidRPr="00384CF4" w:rsidRDefault="00384CF4" w:rsidP="00384CF4">
      <w:pPr>
        <w:jc w:val="right"/>
        <w:rPr>
          <w:rFonts w:ascii="Times New Roman" w:hAnsi="Times New Roman" w:cs="Times New Roman"/>
          <w:sz w:val="24"/>
          <w:szCs w:val="24"/>
        </w:rPr>
      </w:pPr>
      <w:r w:rsidRPr="00384CF4">
        <w:rPr>
          <w:rFonts w:ascii="Times New Roman" w:hAnsi="Times New Roman" w:cs="Times New Roman"/>
          <w:sz w:val="24"/>
          <w:szCs w:val="24"/>
        </w:rPr>
        <w:t>WÓJT GMINY</w:t>
      </w:r>
    </w:p>
    <w:p w:rsidR="00384CF4" w:rsidRPr="00384CF4" w:rsidRDefault="00384CF4" w:rsidP="00384CF4">
      <w:pPr>
        <w:jc w:val="right"/>
        <w:rPr>
          <w:rFonts w:ascii="Times New Roman" w:hAnsi="Times New Roman" w:cs="Times New Roman"/>
          <w:sz w:val="24"/>
          <w:szCs w:val="24"/>
        </w:rPr>
      </w:pPr>
      <w:r w:rsidRPr="00384CF4">
        <w:rPr>
          <w:rFonts w:ascii="Times New Roman" w:hAnsi="Times New Roman" w:cs="Times New Roman"/>
          <w:sz w:val="24"/>
          <w:szCs w:val="24"/>
        </w:rPr>
        <w:t xml:space="preserve">Sławomir </w:t>
      </w:r>
      <w:proofErr w:type="spellStart"/>
      <w:r w:rsidRPr="00384CF4">
        <w:rPr>
          <w:rFonts w:ascii="Times New Roman" w:hAnsi="Times New Roman" w:cs="Times New Roman"/>
          <w:sz w:val="24"/>
          <w:szCs w:val="24"/>
        </w:rPr>
        <w:t>Kruśliński</w:t>
      </w:r>
      <w:proofErr w:type="spellEnd"/>
    </w:p>
    <w:p w:rsidR="00C928BB" w:rsidRDefault="00C928BB" w:rsidP="00384CF4"/>
    <w:sectPr w:rsidR="00C928BB" w:rsidSect="00C92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26411"/>
    <w:multiLevelType w:val="hybridMultilevel"/>
    <w:tmpl w:val="91FA8D78"/>
    <w:lvl w:ilvl="0" w:tplc="CF881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AA5EF2"/>
    <w:multiLevelType w:val="hybridMultilevel"/>
    <w:tmpl w:val="676649D2"/>
    <w:lvl w:ilvl="0" w:tplc="E21AA3E0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EA14EB"/>
    <w:rsid w:val="000134CF"/>
    <w:rsid w:val="00054894"/>
    <w:rsid w:val="000816C5"/>
    <w:rsid w:val="000B6D1A"/>
    <w:rsid w:val="00251FA2"/>
    <w:rsid w:val="00384CF4"/>
    <w:rsid w:val="004522E7"/>
    <w:rsid w:val="00855D11"/>
    <w:rsid w:val="008823D7"/>
    <w:rsid w:val="009C0A0E"/>
    <w:rsid w:val="00BD3334"/>
    <w:rsid w:val="00BD6A33"/>
    <w:rsid w:val="00C62573"/>
    <w:rsid w:val="00C928BB"/>
    <w:rsid w:val="00D825D3"/>
    <w:rsid w:val="00E54BB5"/>
    <w:rsid w:val="00E850FB"/>
    <w:rsid w:val="00EA1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sz w:val="32"/>
        <w:szCs w:val="24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4EB"/>
    <w:pPr>
      <w:spacing w:before="0" w:beforeAutospacing="0" w:after="200" w:afterAutospacing="0" w:line="276" w:lineRule="auto"/>
    </w:pPr>
    <w:rPr>
      <w:rFonts w:asciiTheme="minorHAnsi" w:eastAsiaTheme="minorEastAsia" w:hAnsiTheme="minorHAnsi" w:cstheme="minorBidi"/>
      <w:b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54894"/>
    <w:pPr>
      <w:framePr w:w="7920" w:h="1980" w:hRule="exact" w:hSpace="141" w:wrap="auto" w:hAnchor="page" w:xAlign="center" w:yAlign="bottom"/>
      <w:spacing w:after="0"/>
      <w:ind w:left="2880"/>
    </w:pPr>
    <w:rPr>
      <w:rFonts w:eastAsiaTheme="majorEastAsia"/>
    </w:rPr>
  </w:style>
  <w:style w:type="paragraph" w:styleId="Tekstpodstawowy">
    <w:name w:val="Body Text"/>
    <w:basedOn w:val="Normalny"/>
    <w:link w:val="TekstpodstawowyZnak"/>
    <w:unhideWhenUsed/>
    <w:rsid w:val="00EA14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A14EB"/>
    <w:rPr>
      <w:rFonts w:ascii="Times New Roman" w:eastAsia="Times New Roman" w:hAnsi="Times New Roman" w:cs="Times New Roman"/>
      <w:b w:val="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EA14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4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220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6</cp:revision>
  <cp:lastPrinted>2012-05-02T07:04:00Z</cp:lastPrinted>
  <dcterms:created xsi:type="dcterms:W3CDTF">2012-05-02T06:47:00Z</dcterms:created>
  <dcterms:modified xsi:type="dcterms:W3CDTF">2012-09-11T07:05:00Z</dcterms:modified>
</cp:coreProperties>
</file>