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6" w:rsidRDefault="00BD4C36" w:rsidP="00BD4C3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18/2011</w:t>
      </w:r>
    </w:p>
    <w:p w:rsidR="00BD4C36" w:rsidRDefault="00BD4C36" w:rsidP="00BD4C3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BD4C36" w:rsidRDefault="00BD4C36" w:rsidP="00BD4C3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3 czerwca 2011 roku</w:t>
      </w:r>
    </w:p>
    <w:p w:rsidR="00BD4C36" w:rsidRDefault="00BD4C36" w:rsidP="00BD4C3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D4C36" w:rsidRDefault="00BD4C36" w:rsidP="00BD4C3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BD4C36" w:rsidRDefault="00BD4C36" w:rsidP="00BD4C3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BD4C36" w:rsidRDefault="00BD4C36" w:rsidP="00BD4C3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ogłoszeniem przetargu nieograniczonego </w:t>
      </w:r>
      <w:r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„Dostawa energii elektrycznej do budynków Zamawiającego gmina Radzanów” </w:t>
      </w:r>
      <w:r>
        <w:rPr>
          <w:rFonts w:ascii="Arial" w:hAnsi="Arial" w:cs="Arial"/>
          <w:bCs/>
          <w:sz w:val="22"/>
          <w:szCs w:val="22"/>
        </w:rPr>
        <w:t>zarządzam co następuje: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BD4C36" w:rsidRDefault="00BD4C36" w:rsidP="00BD4C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proofErr w:type="spellEnd"/>
    </w:p>
    <w:p w:rsidR="00BD4C36" w:rsidRDefault="00BD4C36" w:rsidP="00BD4C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 </w:t>
      </w:r>
      <w:r w:rsidR="007410DC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="007410DC">
        <w:rPr>
          <w:rFonts w:ascii="Arial" w:hAnsi="Arial" w:cs="Arial"/>
          <w:sz w:val="24"/>
          <w:szCs w:val="24"/>
        </w:rPr>
        <w:t>Kopycka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D4C36" w:rsidRDefault="00BD4C36" w:rsidP="00BD4C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</w:t>
      </w:r>
      <w:r w:rsidR="007410DC">
        <w:rPr>
          <w:rFonts w:ascii="Arial" w:hAnsi="Arial" w:cs="Arial"/>
          <w:sz w:val="24"/>
          <w:szCs w:val="24"/>
        </w:rPr>
        <w:t>ek komisji               -  Renata Zaręba</w:t>
      </w:r>
    </w:p>
    <w:p w:rsidR="00BD4C36" w:rsidRDefault="00BD4C36" w:rsidP="00BD4C36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BD4C36" w:rsidRDefault="00BD4C36" w:rsidP="00BD4C36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b/>
          <w:bCs/>
          <w:sz w:val="24"/>
          <w:szCs w:val="24"/>
        </w:rPr>
        <w:t xml:space="preserve"> „Dostawa energii  </w:t>
      </w:r>
    </w:p>
    <w:p w:rsidR="00BD4C36" w:rsidRDefault="00BD4C36" w:rsidP="00BD4C36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elektrycznej do budynków Zamawiającego gmina Radzanów” </w:t>
      </w:r>
      <w:r>
        <w:rPr>
          <w:rFonts w:ascii="Arial" w:hAnsi="Arial" w:cs="Arial"/>
          <w:sz w:val="24"/>
          <w:szCs w:val="24"/>
        </w:rPr>
        <w:t xml:space="preserve">zgodnie </w:t>
      </w:r>
    </w:p>
    <w:p w:rsidR="00BD4C36" w:rsidRDefault="00BD4C36" w:rsidP="00BD4C36">
      <w:pPr>
        <w:spacing w:after="0" w:line="30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BD4C36" w:rsidRDefault="00BD4C36" w:rsidP="00BD4C36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publicznych.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10 czerwca  2011 roku o godz. 14.15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w zakresie, o którym mowa w art. 20 ust.1 ustawy Prawo zamówień publicznych, występuje z wnioskiem o unieważnienie postępowania o udzielenie zamówienia.</w:t>
      </w:r>
    </w:p>
    <w:p w:rsidR="00BD4C36" w:rsidRDefault="00BD4C36" w:rsidP="00BD4C36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D4C36" w:rsidRDefault="00BD4C36" w:rsidP="00BD4C3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BD4C36" w:rsidRDefault="00BD4C36" w:rsidP="00BD4C36"/>
    <w:p w:rsidR="00BD4C36" w:rsidRDefault="00BD4C36" w:rsidP="00BD4C36"/>
    <w:p w:rsidR="00BD4C36" w:rsidRDefault="00BD4C36" w:rsidP="00BD4C36"/>
    <w:p w:rsidR="00A3757A" w:rsidRDefault="00A3757A"/>
    <w:sectPr w:rsidR="00A3757A" w:rsidSect="00A5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4C36"/>
    <w:rsid w:val="00032045"/>
    <w:rsid w:val="007410DC"/>
    <w:rsid w:val="00A3757A"/>
    <w:rsid w:val="00A52D55"/>
    <w:rsid w:val="00B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C3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C36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D4C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2011-06-09T12:58:00Z</cp:lastPrinted>
  <dcterms:created xsi:type="dcterms:W3CDTF">2011-06-03T11:45:00Z</dcterms:created>
  <dcterms:modified xsi:type="dcterms:W3CDTF">2011-06-09T13:03:00Z</dcterms:modified>
</cp:coreProperties>
</file>