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2172" w14:textId="77777777" w:rsidR="00FE2AB2" w:rsidRPr="00FE2AB2" w:rsidRDefault="00FE2AB2" w:rsidP="00FE2AB2">
      <w:pPr>
        <w:pStyle w:val="NormalnyWeb"/>
        <w:jc w:val="center"/>
        <w:rPr>
          <w:sz w:val="28"/>
          <w:szCs w:val="28"/>
        </w:rPr>
      </w:pPr>
      <w:r w:rsidRPr="00FE2AB2">
        <w:rPr>
          <w:rStyle w:val="Pogrubienie"/>
          <w:sz w:val="28"/>
          <w:szCs w:val="28"/>
        </w:rPr>
        <w:t>ZARZĄDZENIE nr  4/2022</w:t>
      </w:r>
      <w:r w:rsidRPr="00FE2AB2">
        <w:rPr>
          <w:sz w:val="28"/>
          <w:szCs w:val="28"/>
        </w:rPr>
        <w:br/>
      </w:r>
      <w:r w:rsidRPr="00FE2AB2">
        <w:rPr>
          <w:rStyle w:val="Pogrubienie"/>
          <w:sz w:val="28"/>
          <w:szCs w:val="28"/>
        </w:rPr>
        <w:t>Wójta  Gminy  Radzanów</w:t>
      </w:r>
      <w:r w:rsidRPr="00FE2AB2">
        <w:rPr>
          <w:b/>
          <w:bCs/>
          <w:sz w:val="28"/>
          <w:szCs w:val="28"/>
        </w:rPr>
        <w:br/>
      </w:r>
      <w:r w:rsidRPr="00FE2AB2">
        <w:rPr>
          <w:rStyle w:val="Pogrubienie"/>
          <w:sz w:val="28"/>
          <w:szCs w:val="28"/>
        </w:rPr>
        <w:t>z dnia 20 stycznia 2022 r.</w:t>
      </w:r>
    </w:p>
    <w:p w14:paraId="67B542E5" w14:textId="51D54EA9" w:rsidR="00FE2AB2" w:rsidRDefault="00FE2AB2" w:rsidP="00876C09">
      <w:pPr>
        <w:pStyle w:val="NormalnyWeb"/>
        <w:jc w:val="both"/>
      </w:pPr>
      <w:r w:rsidRPr="00FE2AB2">
        <w:t>w  sprawie  </w:t>
      </w:r>
      <w:r w:rsidRPr="00FE2AB2">
        <w:rPr>
          <w:rStyle w:val="Pogrubienie"/>
        </w:rPr>
        <w:t xml:space="preserve">ogłoszenia  otwartego  konkursu  ofert  na  realizację  zadań  publicznych  </w:t>
      </w:r>
      <w:r w:rsidR="00876C09">
        <w:rPr>
          <w:rStyle w:val="Pogrubienie"/>
        </w:rPr>
        <w:t xml:space="preserve">            </w:t>
      </w:r>
      <w:r w:rsidRPr="00FE2AB2">
        <w:rPr>
          <w:rStyle w:val="Pogrubienie"/>
        </w:rPr>
        <w:t>Gminy  Radzanów  w  2022  roku</w:t>
      </w:r>
      <w:r>
        <w:t> </w:t>
      </w:r>
    </w:p>
    <w:p w14:paraId="2FD442EE" w14:textId="2D66462F" w:rsidR="00FE2AB2" w:rsidRDefault="00FE2AB2" w:rsidP="00FE2AB2">
      <w:pPr>
        <w:pStyle w:val="NormalnyWeb"/>
        <w:jc w:val="both"/>
      </w:pPr>
      <w:r>
        <w:t xml:space="preserve">                      Na podstawie art. 30 ust. 2 pkt 2 ustawy z dnia 8 marca 1990 r. o samorządzie gminnym (Dz. U. z  2021 r. 1372 ze zm.), art. 13 ustawy z dnia 24 kwietnia 2003 r.                                    o działalności pożytku publicznego i wolontariacie (Dz.U. z 2020 r.poz.1057 z późn. zm.) oraz Uchwały Nr XI /42/2021 Rady Gminy  Radzanów z dnia 21 grudnia  2021 r. w sprawie: rocznego programu współpracy gminy Radzanów z organizacjami pozarządowymi oraz innymi podmiotami prowadzącymi działalność  pożytku publicznego na 2022 rok</w:t>
      </w:r>
    </w:p>
    <w:p w14:paraId="7D1861F9" w14:textId="77777777" w:rsidR="00FE2AB2" w:rsidRDefault="00FE2AB2" w:rsidP="00FE2AB2">
      <w:pPr>
        <w:pStyle w:val="NormalnyWeb"/>
      </w:pPr>
      <w:r>
        <w:rPr>
          <w:rStyle w:val="Pogrubienie"/>
        </w:rPr>
        <w:t>zarządzam, co następuje:</w:t>
      </w:r>
    </w:p>
    <w:p w14:paraId="2B739288" w14:textId="77777777" w:rsidR="00FE2AB2" w:rsidRPr="00FE2AB2" w:rsidRDefault="00FE2AB2" w:rsidP="00FE2AB2">
      <w:pPr>
        <w:pStyle w:val="NormalnyWeb"/>
        <w:jc w:val="center"/>
        <w:rPr>
          <w:b/>
          <w:bCs/>
        </w:rPr>
      </w:pPr>
      <w:r w:rsidRPr="00FE2AB2">
        <w:rPr>
          <w:b/>
          <w:bCs/>
        </w:rPr>
        <w:t>§ 1</w:t>
      </w:r>
    </w:p>
    <w:p w14:paraId="0BC935AA" w14:textId="77777777" w:rsidR="00FE2AB2" w:rsidRDefault="00FE2AB2" w:rsidP="00876C09">
      <w:pPr>
        <w:pStyle w:val="NormalnyWeb"/>
        <w:jc w:val="both"/>
      </w:pPr>
      <w:r>
        <w:t xml:space="preserve">Ogłaszam otwarty konkurs ofert na realizację zadania publicznego w zakresie </w:t>
      </w:r>
      <w:r>
        <w:rPr>
          <w:rStyle w:val="Pogrubienie"/>
        </w:rPr>
        <w:t xml:space="preserve">upowszechniania  kultury  fizycznej </w:t>
      </w:r>
      <w:r>
        <w:t>na terenie Gminy Radzanów w 2022 roku.</w:t>
      </w:r>
    </w:p>
    <w:p w14:paraId="411C6E75" w14:textId="77777777" w:rsidR="00FE2AB2" w:rsidRPr="00FE2AB2" w:rsidRDefault="00FE2AB2" w:rsidP="00FE2AB2">
      <w:pPr>
        <w:pStyle w:val="NormalnyWeb"/>
        <w:jc w:val="center"/>
        <w:rPr>
          <w:b/>
          <w:bCs/>
        </w:rPr>
      </w:pPr>
      <w:r w:rsidRPr="00FE2AB2">
        <w:rPr>
          <w:b/>
          <w:bCs/>
        </w:rPr>
        <w:t>§  2</w:t>
      </w:r>
    </w:p>
    <w:p w14:paraId="7AC66514" w14:textId="77777777" w:rsidR="00FE2AB2" w:rsidRDefault="00FE2AB2" w:rsidP="00876C09">
      <w:pPr>
        <w:pStyle w:val="NormalnyWeb"/>
      </w:pPr>
      <w:r>
        <w:t>Ogłoszenie o konkursie stanowi załącznik Nr 1 do niniejszego Zarządzenia.</w:t>
      </w:r>
    </w:p>
    <w:p w14:paraId="2820A3A8" w14:textId="77777777" w:rsidR="00FE2AB2" w:rsidRPr="00FE2AB2" w:rsidRDefault="00FE2AB2" w:rsidP="00FE2AB2">
      <w:pPr>
        <w:pStyle w:val="NormalnyWeb"/>
        <w:jc w:val="center"/>
        <w:rPr>
          <w:b/>
          <w:bCs/>
        </w:rPr>
      </w:pPr>
      <w:r w:rsidRPr="00FE2AB2">
        <w:rPr>
          <w:b/>
          <w:bCs/>
        </w:rPr>
        <w:t>§  3</w:t>
      </w:r>
    </w:p>
    <w:p w14:paraId="1D46AB45" w14:textId="48E1A703" w:rsidR="004F6B5A" w:rsidRDefault="00FE2AB2" w:rsidP="00571755">
      <w:pPr>
        <w:pStyle w:val="NormalnyWeb"/>
        <w:jc w:val="both"/>
      </w:pPr>
      <w:r>
        <w:t>Zarządzenie wchodzi w życie z dniem podpisania.</w:t>
      </w:r>
    </w:p>
    <w:p w14:paraId="52F42E65" w14:textId="7CA4BCF1" w:rsidR="00FE2AB2" w:rsidRDefault="00FE2AB2"/>
    <w:p w14:paraId="7FC31698" w14:textId="77777777" w:rsidR="00571755" w:rsidRDefault="00571755" w:rsidP="00571755">
      <w:pPr>
        <w:pStyle w:val="Tekstpodstawowy"/>
        <w:jc w:val="right"/>
      </w:pPr>
      <w:r>
        <w:t>Wójt Gminy</w:t>
      </w:r>
    </w:p>
    <w:p w14:paraId="7A46CE09" w14:textId="77777777" w:rsidR="00571755" w:rsidRDefault="00571755" w:rsidP="00571755">
      <w:pPr>
        <w:pStyle w:val="Tekstpodstawowy"/>
        <w:jc w:val="right"/>
      </w:pPr>
      <w:r>
        <w:t>Sławomir Kruśliński</w:t>
      </w:r>
    </w:p>
    <w:p w14:paraId="56F16B1A" w14:textId="06A6A089" w:rsidR="00FE2AB2" w:rsidRDefault="00FE2AB2"/>
    <w:p w14:paraId="41696450" w14:textId="033A21EA" w:rsidR="00FE2AB2" w:rsidRDefault="00FE2AB2"/>
    <w:p w14:paraId="6833C11B" w14:textId="2484245F" w:rsidR="00FE2AB2" w:rsidRDefault="00FE2AB2"/>
    <w:p w14:paraId="7C7408C8" w14:textId="0A81CA4F" w:rsidR="00FE2AB2" w:rsidRDefault="00FE2AB2"/>
    <w:p w14:paraId="303AF0AC" w14:textId="602FC442" w:rsidR="00FE2AB2" w:rsidRDefault="00FE2AB2"/>
    <w:p w14:paraId="238906A6" w14:textId="5AD0CCA5" w:rsidR="00FE2AB2" w:rsidRDefault="00FE2AB2"/>
    <w:p w14:paraId="1747B494" w14:textId="34E7550D" w:rsidR="00FE2AB2" w:rsidRDefault="00FE2AB2"/>
    <w:p w14:paraId="29B6B1E9" w14:textId="60D3F77B" w:rsidR="00FE2AB2" w:rsidRDefault="00FE2AB2"/>
    <w:p w14:paraId="3ECA2098" w14:textId="77777777" w:rsidR="00FE2AB2" w:rsidRDefault="00FE2AB2"/>
    <w:p w14:paraId="6AD3D9C4" w14:textId="79873B11" w:rsidR="00FE2AB2" w:rsidRPr="00FE2AB2" w:rsidRDefault="00FE2AB2" w:rsidP="00FE2A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 w:rsidRPr="00FE2AB2">
        <w:rPr>
          <w:rFonts w:ascii="Times New Roman" w:hAnsi="Times New Roman" w:cs="Times New Roman"/>
          <w:b w:val="0"/>
          <w:bCs/>
          <w:sz w:val="24"/>
        </w:rPr>
        <w:t xml:space="preserve">Załącznik Nr 1 </w:t>
      </w:r>
    </w:p>
    <w:p w14:paraId="53F1FC47" w14:textId="4838AA5D" w:rsidR="00FE2AB2" w:rsidRPr="00FE2AB2" w:rsidRDefault="00FE2AB2" w:rsidP="00FE2A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 w:rsidRPr="00FE2AB2">
        <w:rPr>
          <w:rFonts w:ascii="Times New Roman" w:hAnsi="Times New Roman" w:cs="Times New Roman"/>
          <w:b w:val="0"/>
          <w:bCs/>
          <w:sz w:val="24"/>
        </w:rPr>
        <w:t>do Zarządzenie Nr 4/2022 Wójta Gminy Radzanów</w:t>
      </w:r>
    </w:p>
    <w:p w14:paraId="4F7A89D0" w14:textId="4FFFB06A" w:rsidR="00FE2AB2" w:rsidRPr="00FE2AB2" w:rsidRDefault="00FE2AB2" w:rsidP="00FE2AB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 w:val="0"/>
          <w:bCs/>
          <w:sz w:val="24"/>
        </w:rPr>
      </w:pPr>
      <w:r w:rsidRPr="00FE2AB2">
        <w:rPr>
          <w:rFonts w:ascii="Times New Roman" w:hAnsi="Times New Roman" w:cs="Times New Roman"/>
          <w:b w:val="0"/>
          <w:bCs/>
          <w:sz w:val="24"/>
        </w:rPr>
        <w:t>z dnia 20 stycznia 2022r</w:t>
      </w:r>
    </w:p>
    <w:p w14:paraId="482FEB95" w14:textId="716D8266" w:rsidR="00FE2AB2" w:rsidRDefault="00FE2AB2"/>
    <w:p w14:paraId="49581D3D" w14:textId="479F4EE8" w:rsidR="00FE2AB2" w:rsidRPr="00FE2AB2" w:rsidRDefault="00FE2AB2" w:rsidP="00876C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14:paraId="546692E9" w14:textId="77777777" w:rsidR="00FE2AB2" w:rsidRPr="00FE2AB2" w:rsidRDefault="00FE2AB2" w:rsidP="00876C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WÓJT GMINY RADZANÓW</w:t>
      </w:r>
    </w:p>
    <w:p w14:paraId="7E1EE81B" w14:textId="77777777" w:rsidR="00FE2AB2" w:rsidRPr="00FE2AB2" w:rsidRDefault="00FE2AB2" w:rsidP="00876C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ogłasza otwarty konkurs ofert</w:t>
      </w:r>
    </w:p>
    <w:p w14:paraId="02BB507E" w14:textId="77777777" w:rsidR="00FE2AB2" w:rsidRPr="00FE2AB2" w:rsidRDefault="00FE2AB2" w:rsidP="00876C0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na realizację zadań publicznych w 2022 roku</w:t>
      </w:r>
    </w:p>
    <w:p w14:paraId="670BAED7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 </w:t>
      </w:r>
    </w:p>
    <w:p w14:paraId="463F495F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I. Rodzaj zadań</w:t>
      </w:r>
    </w:p>
    <w:p w14:paraId="04EE9523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Konkurs obejmuje wspieranie  przedsięwzięć  i  zadań  o  charakterze  lokalnym w  zakresie  wspieranie i upowszechnianie kultury fizycznej:</w:t>
      </w:r>
    </w:p>
    <w:p w14:paraId="4FDC081A" w14:textId="77777777" w:rsidR="00FE2AB2" w:rsidRPr="00FE2AB2" w:rsidRDefault="00FE2AB2" w:rsidP="00FE2AB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- upowszechnianie kultury fizycznej i rekreacji wśród mieszkańców gminy;</w:t>
      </w:r>
    </w:p>
    <w:p w14:paraId="472FA39D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II. Wysokość środków publicznych przeznaczonych na realizację zadań</w:t>
      </w:r>
    </w:p>
    <w:p w14:paraId="09A49388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Na realizację w/w zadań przewidziano kwotę  </w:t>
      </w: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32.300,00 </w:t>
      </w: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(słownie: trzydzieści dwa tysiące trzysta złotych).</w:t>
      </w:r>
    </w:p>
    <w:p w14:paraId="09BC858D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III. Zasady przyznawania dotacji</w:t>
      </w:r>
    </w:p>
    <w:p w14:paraId="205C2E18" w14:textId="77777777" w:rsidR="00FE2AB2" w:rsidRPr="00FE2AB2" w:rsidRDefault="00FE2AB2" w:rsidP="00FE2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Postępowanie konkursowe odbywać się będzie przy uwzględnieniu zasad określonych  w ustawie z dnia 24 kwietnia 2003 r.  o działalności pożytku publicznego i o wolontariacie (Dz. U. z 2020 r., poz. 1057 z późn. zm.).</w:t>
      </w:r>
    </w:p>
    <w:p w14:paraId="0B610738" w14:textId="77777777" w:rsidR="00FE2AB2" w:rsidRPr="00FE2AB2" w:rsidRDefault="00FE2AB2" w:rsidP="00FE2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Oferty mogą składać organizacje pozarządowe i inne podmioty wymienione   w art. 3 ust. 3 ustawy o działalności pożytku publicznego i o wolontariacie  - prowadzące działalność pożytku publicznego, dla których zadania te są zadaniami statutowymi.</w:t>
      </w:r>
    </w:p>
    <w:p w14:paraId="245EA12C" w14:textId="77777777" w:rsidR="00FE2AB2" w:rsidRPr="00FE2AB2" w:rsidRDefault="00FE2AB2" w:rsidP="00FE2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Złożenie oferty nie jest równoznaczne z przyznaniem dotacji/przyznanie dotacji we wnioskowanej wysokości.</w:t>
      </w:r>
    </w:p>
    <w:p w14:paraId="5D59E6CE" w14:textId="77777777" w:rsidR="00FE2AB2" w:rsidRPr="00FE2AB2" w:rsidRDefault="00FE2AB2" w:rsidP="00FE2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Terminy przekazywania dotacji określa umowa.</w:t>
      </w:r>
    </w:p>
    <w:p w14:paraId="5CF85429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IV. Terminy i warunki realizacji zadania.</w:t>
      </w:r>
    </w:p>
    <w:p w14:paraId="3DC1953E" w14:textId="77777777" w:rsidR="00FE2AB2" w:rsidRPr="00FE2AB2" w:rsidRDefault="00FE2AB2" w:rsidP="00FE2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Zadania powinny zostać zrealizowane w całości, w terminie </w:t>
      </w: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od dnia podpisania umowy do 15 grudnia 2022 r.</w:t>
      </w:r>
    </w:p>
    <w:p w14:paraId="46873806" w14:textId="77777777" w:rsidR="00FE2AB2" w:rsidRPr="00FE2AB2" w:rsidRDefault="00FE2AB2" w:rsidP="00FE2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Zakres i warunki realizacji zadania określa umowa zgodna ze wzorem określonym </w:t>
      </w:r>
      <w:bookmarkStart w:id="0" w:name="_Hlk29889156"/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w Rozporządzeniu Przewodniczącego Komitetu do Spraw Pożytku Publicznego  dnia 24 października 2018 r., w sprawie wzorów ofert i ramowych wzorów umów dotyczących realizacji zadań publicznych oraz wzorów sprawozdań z wykonania tych zadań (Dz.U. 2018, poz. 2057 z późn.zm.)</w:t>
      </w:r>
      <w:bookmarkEnd w:id="0"/>
    </w:p>
    <w:p w14:paraId="4C7D297A" w14:textId="77777777" w:rsidR="00FE2AB2" w:rsidRPr="00FE2AB2" w:rsidRDefault="00FE2AB2" w:rsidP="00FE2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Przesunięcia w wydatkach budżetowych zadania realizowanego przez organizację, objętego dotacją z budżetu Gminy Radzanów mogą nastąpić w sytuacjach szczególnie uzasadnionych, po uzyskaniu pisemnej zgody Wójta Gminy Radzanów.</w:t>
      </w:r>
    </w:p>
    <w:p w14:paraId="78AD0B5A" w14:textId="77777777" w:rsidR="00FE2AB2" w:rsidRPr="00FE2AB2" w:rsidRDefault="00FE2AB2" w:rsidP="00FE2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lastRenderedPageBreak/>
        <w:t>W ramach dotacji będą finansowane wyłącznie koszty poniesione od dnia zawarcia umowy, bezpośrednio związane z realizacją zadania.                              </w:t>
      </w:r>
    </w:p>
    <w:p w14:paraId="21997A54" w14:textId="77777777" w:rsidR="00FE2AB2" w:rsidRPr="00FE2AB2" w:rsidRDefault="00FE2AB2" w:rsidP="00FE2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5. Zadanie powinno być realizowane na rzecz mieszkańców Gminy Radzanów.</w:t>
      </w:r>
    </w:p>
    <w:p w14:paraId="17F69B18" w14:textId="77777777" w:rsidR="00FE2AB2" w:rsidRPr="00FE2AB2" w:rsidRDefault="00FE2AB2" w:rsidP="00FE2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Realizatorzy zadań są odpowiedzialni za zapewnienie bezpieczeństwa uczestników.</w:t>
      </w:r>
    </w:p>
    <w:p w14:paraId="6AA8B27F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V. Termin składania ofert: </w:t>
      </w:r>
    </w:p>
    <w:p w14:paraId="64D4969D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1. Pisemne oferty, wyłącznie na formularzach stanowiących załącznik nr 1 do  Rozporządzenia Przewodniczącego Komitetu do Spraw Pożytku Publicznego  z dnia 24 października 2018 r., w sprawie wzorów ofert i ramowych wzorów umów dotyczących realizacji zadań publicznych oraz wzorów sprawozdań z wykonania tych zadań (Dz.U. 2018, poz. 2057 z późn.zm.) , należy złożyć w zapieczętowanej kopercie, pocztą lub osobiście do </w:t>
      </w: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dnia 14 lutego 2022</w:t>
      </w: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  r. w  Urzędzie Gminy Radzanów.</w:t>
      </w:r>
    </w:p>
    <w:p w14:paraId="4AA2F521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2. Na kopercie należy umieścić następujące informacje: pełną nazwę wnioskodawcy i jego adres,  tytuł zadania, adnotację “nie otwierać przed posiedzeniem komisji z otwarciem ofert”. </w:t>
      </w:r>
    </w:p>
    <w:p w14:paraId="68A2C2A3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3. Za ofertę spełniającą wymogi formalne uznaje się ofertę:</w:t>
      </w:r>
    </w:p>
    <w:p w14:paraId="4711C447" w14:textId="77777777" w:rsidR="00FE2AB2" w:rsidRPr="00FE2AB2" w:rsidRDefault="00FE2AB2" w:rsidP="00FE2AB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1) złożoną na obowiązującym formularzu (</w:t>
      </w:r>
      <w:r w:rsidRPr="00FE2AB2">
        <w:rPr>
          <w:rFonts w:ascii="Times New Roman" w:eastAsia="Times New Roman" w:hAnsi="Times New Roman" w:cs="Times New Roman"/>
          <w:b w:val="0"/>
          <w:i/>
          <w:iCs/>
          <w:sz w:val="24"/>
          <w:lang w:eastAsia="pl-PL"/>
        </w:rPr>
        <w:t>załącznik Nr 1 do</w:t>
      </w: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ogłoszenia)</w:t>
      </w:r>
    </w:p>
    <w:p w14:paraId="0FA3A233" w14:textId="77777777" w:rsidR="00FE2AB2" w:rsidRPr="00FE2AB2" w:rsidRDefault="00FE2AB2" w:rsidP="00FE2AB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2) podpisaną  przez osoby uprawnione</w:t>
      </w:r>
    </w:p>
    <w:p w14:paraId="1392402B" w14:textId="77777777" w:rsidR="00FE2AB2" w:rsidRPr="00FE2AB2" w:rsidRDefault="00FE2AB2" w:rsidP="00FE2AB2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3) posiadającą wymagane załączniki (wymienione we wzorze oferty).</w:t>
      </w:r>
    </w:p>
    <w:p w14:paraId="6CB46997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4. Wszystkie wymagane załączniki do oferty muszą być oryginałami lub kopiami poświadczonymi za zgodność z oryginałem.</w:t>
      </w:r>
    </w:p>
    <w:p w14:paraId="6043B9FE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5. Oferty złożone po terminie, jak również oferty dotyczące projektów wykraczających poza zadania określone w ogłoszeniu o otwartym konkursie nie będą rozpatrywane.</w:t>
      </w:r>
    </w:p>
    <w:p w14:paraId="21433418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Za poprawność złożonej oferty odpowiada składający.</w:t>
      </w:r>
    </w:p>
    <w:p w14:paraId="2A3248FF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6. Oferty wraz z załącznikami złożone na innych drukach, niekompletne, złożone po terminie, nadesłane w inny sposób niż wskazany w ust. 1 (np. faksem lub pocztą elektroniczną), dostarczone na inny adres lub podpisane przez osoby nieuprawnione, zostaną odrzucone z przyczyn formalnych.</w:t>
      </w:r>
    </w:p>
    <w:p w14:paraId="66273507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VI. Tryb i kryteria stosowane przy wyborze ofert oraz termin dokonania wyboru ofert </w:t>
      </w:r>
    </w:p>
    <w:p w14:paraId="092A37F2" w14:textId="77777777" w:rsidR="00FE2AB2" w:rsidRPr="00FE2AB2" w:rsidRDefault="00FE2AB2" w:rsidP="00FE2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Otwarcie ofert i rozstrzygnięcie konkursu nastąpi nie później niż w ciągu 14 dni, licząc od ostatniego dnia składania ofert.</w:t>
      </w:r>
    </w:p>
    <w:p w14:paraId="33B0EFB2" w14:textId="6F2A4698" w:rsidR="00FE2AB2" w:rsidRPr="00FE2AB2" w:rsidRDefault="00FE2AB2" w:rsidP="00DC670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14:paraId="173A3C53" w14:textId="77777777" w:rsidR="00DC6703" w:rsidRDefault="00DC6703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</w:p>
    <w:p w14:paraId="7B763BA7" w14:textId="63F5DB52" w:rsidR="00DC6703" w:rsidRPr="00DC6703" w:rsidRDefault="00DC6703" w:rsidP="00DC6703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4"/>
          <w:lang w:eastAsia="pl-PL"/>
        </w:rPr>
        <w:t xml:space="preserve">2. </w:t>
      </w:r>
      <w:r w:rsidRPr="00DC6703">
        <w:rPr>
          <w:rFonts w:ascii="Times New Roman" w:eastAsia="Times New Roman" w:hAnsi="Times New Roman" w:cs="Times New Roman"/>
          <w:b w:val="0"/>
          <w:bCs/>
          <w:sz w:val="24"/>
          <w:lang w:eastAsia="pl-PL"/>
        </w:rPr>
        <w:t xml:space="preserve">Złożone  w  otwartym  konkursie  oferty  analizuje  i  ocenia  powołana  przez  Wójta    Gminy komisja konkursowa. </w:t>
      </w:r>
    </w:p>
    <w:p w14:paraId="596BCD53" w14:textId="7700F9A6" w:rsidR="00FE2AB2" w:rsidRPr="00DC6703" w:rsidRDefault="00FE2AB2" w:rsidP="00DC67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DC6703">
        <w:rPr>
          <w:rFonts w:ascii="Times New Roman" w:eastAsia="Times New Roman" w:hAnsi="Times New Roman" w:cs="Times New Roman"/>
          <w:b w:val="0"/>
          <w:sz w:val="24"/>
          <w:lang w:eastAsia="pl-PL"/>
        </w:rPr>
        <w:lastRenderedPageBreak/>
        <w:t>3. Wójt, biorąc pod uwagę rekomendację komisji konkursowej oraz wysokość środków przeznaczonych w budżecie na dotacje dla organizacji pozarządowych w danym roku, zatwierdza do realizacji najkorzystniejsze oferty. Po zatwierdzeniu przez Wójta</w:t>
      </w:r>
    </w:p>
    <w:p w14:paraId="17B0D042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wybór ofert jest ostateczny , stanowi załącznik do umowy.</w:t>
      </w:r>
    </w:p>
    <w:p w14:paraId="7532250D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5. Kryteria stosowane przy wyborze ofert </w:t>
      </w:r>
    </w:p>
    <w:p w14:paraId="1FC462F4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5.1 Kryteria formalne:</w:t>
      </w:r>
    </w:p>
    <w:p w14:paraId="4C14EE9A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1.  Terminowość złożenia oferty.</w:t>
      </w:r>
    </w:p>
    <w:p w14:paraId="5A125A1E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2.  Kompletność i prawidłowość wymaganej dokumentacji.</w:t>
      </w:r>
    </w:p>
    <w:p w14:paraId="0D181861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3.  Zgodność oferty z rodzajem zadania określonym w ogłoszeniu.</w:t>
      </w:r>
    </w:p>
    <w:p w14:paraId="706BEECB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4.  Czy Oferent jest organizacją pozarządową, której celem statutowym jest     </w:t>
      </w:r>
    </w:p>
    <w:p w14:paraId="77B4CC5E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      prowadzenie działalności w zakresie zadania określonego w konkursie ofert.</w:t>
      </w:r>
    </w:p>
    <w:p w14:paraId="6E111E44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5.2 Kryteria merytoryczne:</w:t>
      </w:r>
    </w:p>
    <w:p w14:paraId="21C31B1B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1) ocenia możliwość realizacji zadania publicznego przez organizację pozarządową lub podmioty wymienione w art. 3 ust. 3;</w:t>
      </w:r>
    </w:p>
    <w:p w14:paraId="54F38CC9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2) ocenia przedstawioną kalkulację kosztów realizacji zadania publicznego, w tym w odniesieniu do zakresu rzeczowego zadania;</w:t>
      </w:r>
    </w:p>
    <w:p w14:paraId="1E6CDAC8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3) ocenia proponowaną jakość wykonania zadania i kwalifikacje osób, przy udziale których organizacja pozarządowa lub podmioty określone w art. 3 ust. 3 będą realizować zadanie publiczne;</w:t>
      </w:r>
    </w:p>
    <w:p w14:paraId="5111E360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4) w przypadku, o którym mowa w art. 5 ust. 4 pkt 2, uwzględnia planowany przez organizację pozarządową lub podmioty wymienione w art. 3 ust. 3 udział środków finansowych własnych lub środków pochodzących z innych źródeł na realizację zadania publicznego;</w:t>
      </w:r>
    </w:p>
    <w:p w14:paraId="364CC6F9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5) uwzględnia planowany przez organizację pozarządową lub podmioty wymienione w art. 3 ust. 3, wkład rzeczowy, osobowy, w tym świadczenia wolontariuszy i pracę społeczną członków;</w:t>
      </w:r>
    </w:p>
    <w:p w14:paraId="3A7A03EB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6) uwzględnia analizę i ocenę realizacji zleconych zadań publicznych w przypadku organizacji pozarządowej lub podmiotów wymienionych w art. 3 ust. 3, które w latach poprzednich realizowały zlecone zadania publiczne, biorąc pod uwagę rzetelność i terminowość oraz sposób rozliczenia otrzymanych na ten cel środków.</w:t>
      </w:r>
    </w:p>
    <w:p w14:paraId="75F51074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 VII. Rozliczenie dotacji i kontrola realizacji zadania </w:t>
      </w:r>
    </w:p>
    <w:p w14:paraId="55853A49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lastRenderedPageBreak/>
        <w:t>1. Organizacja pozarządowa jest zobowiązana do przedstawienia Wójtowi sprawozdania z wykonania umowy (</w:t>
      </w:r>
      <w:r w:rsidRPr="00FE2AB2">
        <w:rPr>
          <w:rFonts w:ascii="Times New Roman" w:eastAsia="Times New Roman" w:hAnsi="Times New Roman" w:cs="Times New Roman"/>
          <w:b w:val="0"/>
          <w:i/>
          <w:iCs/>
          <w:sz w:val="24"/>
          <w:lang w:eastAsia="pl-PL"/>
        </w:rPr>
        <w:t xml:space="preserve">załącznik Nr 2 do ogłoszenia) </w:t>
      </w: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w terminie 30 dni od upływu terminu, na jaki została zawarta; jednak nie później niż do 31 grudnia br.</w:t>
      </w:r>
    </w:p>
    <w:p w14:paraId="7319DE01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2. Rozliczenie następuje poprzez przedłożenie w terminie do 30 dni od daty zakończenia realizacji zadania określonej w umowie sprawozdania merytoryczno - finansowego wraz z  zestawieniem wydatków poniesionych na wykonanie zadania publicznego oraz ze wskazaniem źródeł ich finansowania. </w:t>
      </w:r>
    </w:p>
    <w:p w14:paraId="4266C440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3. W przypadku stwierdzenia niegospodarności lub wydatkowania przez organizację pozarządową przekazanych środków w sposób niezgodny z przeznaczeniem określonym w umowie i harmonogramie, organizacja pozarządowa ma obowiązek zwrotu środków wraz z ustawowymi odsetkami, licząc od daty przekazania środków.</w:t>
      </w:r>
    </w:p>
    <w:p w14:paraId="7B8396B3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4.  W przypadku częściowego lub całkowitego niewykonania zadania określonego w umowie, nie wykorzystanie części przekazanych zaliczkowo środków podlega zwrotowi razem z ustawowymi odsetkami, licząc od daty przekazania środków. Dokument potwierdzający wpłatę na konto wskazane przez Gminę niewykorzystanych środków należy przedłożyć wraz z rozliczeniem zrealizowanej części zadania.</w:t>
      </w:r>
    </w:p>
    <w:p w14:paraId="6B6CBC13" w14:textId="6ADE509F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5. W przypadku rezygnacji z przyznanej dotacji, organizacja pozarządowa jest zobowiązana niezwłocznie poinformować o tym fakcie Wójta Gminy.</w:t>
      </w:r>
    </w:p>
    <w:p w14:paraId="457805DD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VIII. Informacje dodatkowe</w:t>
      </w:r>
    </w:p>
    <w:p w14:paraId="2885BB7D" w14:textId="77777777" w:rsidR="00FE2AB2" w:rsidRPr="00FE2AB2" w:rsidRDefault="00FE2AB2" w:rsidP="00FE2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Wyniki konkursu zostaną ogłoszone w Biuletynie Informacji Publicznej </w:t>
      </w:r>
      <w:hyperlink r:id="rId5" w:history="1">
        <w:r w:rsidRPr="00FE2AB2">
          <w:rPr>
            <w:rFonts w:ascii="Times New Roman" w:eastAsia="Times New Roman" w:hAnsi="Times New Roman" w:cs="Times New Roman"/>
            <w:b w:val="0"/>
            <w:color w:val="0000FF"/>
            <w:sz w:val="24"/>
            <w:u w:val="single"/>
            <w:lang w:eastAsia="pl-PL"/>
          </w:rPr>
          <w:t>www.ugradzanow.bip.org.pl</w:t>
        </w:r>
      </w:hyperlink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, na stronie internetowej </w:t>
      </w:r>
      <w:hyperlink r:id="rId6" w:history="1">
        <w:r w:rsidRPr="00FE2AB2">
          <w:rPr>
            <w:rFonts w:ascii="Times New Roman" w:eastAsia="Times New Roman" w:hAnsi="Times New Roman" w:cs="Times New Roman"/>
            <w:b w:val="0"/>
            <w:color w:val="0000FF"/>
            <w:sz w:val="24"/>
            <w:u w:val="single"/>
            <w:lang w:eastAsia="pl-PL"/>
          </w:rPr>
          <w:t>www.radzanow.pl</w:t>
        </w:r>
      </w:hyperlink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  oraz na tablicy ogłoszeń w siedzibie Urzędu Gminy.</w:t>
      </w:r>
    </w:p>
    <w:p w14:paraId="2D7679D6" w14:textId="77777777" w:rsidR="00FE2AB2" w:rsidRPr="00FE2AB2" w:rsidRDefault="00FE2AB2" w:rsidP="00FE2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Dodatkowych informacji na temat konkursu ofert można uzyskać telefonicznie- tel. 48 613 63 62 wewn. 24, e-mail </w:t>
      </w:r>
      <w:hyperlink r:id="rId7" w:history="1">
        <w:r w:rsidRPr="00FE2AB2">
          <w:rPr>
            <w:rFonts w:ascii="Times New Roman" w:eastAsia="Times New Roman" w:hAnsi="Times New Roman" w:cs="Times New Roman"/>
            <w:b w:val="0"/>
            <w:color w:val="0000FF"/>
            <w:sz w:val="24"/>
            <w:u w:val="single"/>
            <w:lang w:eastAsia="pl-PL"/>
          </w:rPr>
          <w:t>gmina@radzanow.pl</w:t>
        </w:r>
      </w:hyperlink>
    </w:p>
    <w:p w14:paraId="352CCEE6" w14:textId="77777777" w:rsidR="00FE2AB2" w:rsidRPr="00FE2AB2" w:rsidRDefault="00FE2AB2" w:rsidP="00FE2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Wójt zastrzega sobie prawo do odwołania konkursu bez podania przyczyny oraz przesunięcia terminu składania ofert.</w:t>
      </w:r>
    </w:p>
    <w:p w14:paraId="7BF716A7" w14:textId="4EBC93FD" w:rsidR="00FE2AB2" w:rsidRPr="00FE2AB2" w:rsidRDefault="00FE2AB2" w:rsidP="00DC67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Wysokość środków publicznych przekazanych organizacjom pozarządowym na realizację zadania tego samego rodzaju wynosiła w </w:t>
      </w:r>
      <w:r w:rsidRPr="00FE2AB2">
        <w:rPr>
          <w:rFonts w:ascii="Times New Roman" w:eastAsia="Times New Roman" w:hAnsi="Times New Roman" w:cs="Times New Roman"/>
          <w:bCs/>
          <w:sz w:val="24"/>
          <w:lang w:eastAsia="pl-PL"/>
        </w:rPr>
        <w:t>2021 r. – 37.000,00 zł.</w:t>
      </w:r>
    </w:p>
    <w:p w14:paraId="512D1042" w14:textId="77777777" w:rsidR="00FE2AB2" w:rsidRPr="00FE2AB2" w:rsidRDefault="00FE2AB2" w:rsidP="00FE2AB2">
      <w:pPr>
        <w:spacing w:before="100" w:beforeAutospacing="1" w:after="100" w:afterAutospacing="1" w:line="240" w:lineRule="auto"/>
        <w:ind w:left="284"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Wójt Gminy</w:t>
      </w:r>
    </w:p>
    <w:p w14:paraId="45F8C237" w14:textId="73ED3264" w:rsidR="00FE2AB2" w:rsidRPr="00FE2AB2" w:rsidRDefault="00FE2AB2" w:rsidP="00DC67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Sławomir Kruśliński</w:t>
      </w:r>
    </w:p>
    <w:p w14:paraId="6937320B" w14:textId="6DB32D7F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Radzanów, 20 stycznia 2022 r.</w:t>
      </w:r>
    </w:p>
    <w:p w14:paraId="0587CC9B" w14:textId="77777777" w:rsidR="00FE2AB2" w:rsidRPr="00FE2AB2" w:rsidRDefault="00FE2AB2" w:rsidP="00FE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>Załączniki:</w:t>
      </w:r>
    </w:p>
    <w:p w14:paraId="45C10C68" w14:textId="77777777" w:rsidR="00FE2AB2" w:rsidRPr="00FE2AB2" w:rsidRDefault="00FE2AB2" w:rsidP="00DC67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- Wzór oferty </w:t>
      </w:r>
      <w:hyperlink r:id="rId8" w:history="1">
        <w:r w:rsidRPr="00FE2AB2">
          <w:rPr>
            <w:rFonts w:ascii="Times New Roman" w:eastAsia="Times New Roman" w:hAnsi="Times New Roman" w:cs="Times New Roman"/>
            <w:b w:val="0"/>
            <w:color w:val="0000FF"/>
            <w:sz w:val="24"/>
            <w:u w:val="single"/>
            <w:lang w:eastAsia="pl-PL"/>
          </w:rPr>
          <w:t>pobierz .docx</w:t>
        </w:r>
      </w:hyperlink>
    </w:p>
    <w:p w14:paraId="1A05D12B" w14:textId="77777777" w:rsidR="00FE2AB2" w:rsidRPr="00FE2AB2" w:rsidRDefault="00FE2AB2" w:rsidP="00DC67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- wzór umowy </w:t>
      </w:r>
      <w:hyperlink r:id="rId9" w:history="1">
        <w:r w:rsidRPr="00FE2AB2">
          <w:rPr>
            <w:rFonts w:ascii="Times New Roman" w:eastAsia="Times New Roman" w:hAnsi="Times New Roman" w:cs="Times New Roman"/>
            <w:b w:val="0"/>
            <w:color w:val="0000FF"/>
            <w:sz w:val="24"/>
            <w:u w:val="single"/>
            <w:lang w:eastAsia="pl-PL"/>
          </w:rPr>
          <w:t>pobierz.docx</w:t>
        </w:r>
      </w:hyperlink>
    </w:p>
    <w:p w14:paraId="6C361ADC" w14:textId="77777777" w:rsidR="00FE2AB2" w:rsidRPr="00FE2AB2" w:rsidRDefault="00FE2AB2" w:rsidP="00DC67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FE2AB2">
        <w:rPr>
          <w:rFonts w:ascii="Times New Roman" w:eastAsia="Times New Roman" w:hAnsi="Times New Roman" w:cs="Times New Roman"/>
          <w:b w:val="0"/>
          <w:sz w:val="24"/>
          <w:lang w:eastAsia="pl-PL"/>
        </w:rPr>
        <w:t xml:space="preserve">- wzór sprawozdania </w:t>
      </w:r>
      <w:hyperlink r:id="rId10" w:history="1">
        <w:r w:rsidRPr="00FE2AB2">
          <w:rPr>
            <w:rFonts w:ascii="Times New Roman" w:eastAsia="Times New Roman" w:hAnsi="Times New Roman" w:cs="Times New Roman"/>
            <w:b w:val="0"/>
            <w:color w:val="0000FF"/>
            <w:sz w:val="24"/>
            <w:u w:val="single"/>
            <w:lang w:eastAsia="pl-PL"/>
          </w:rPr>
          <w:t>pobierz.docx</w:t>
        </w:r>
      </w:hyperlink>
    </w:p>
    <w:p w14:paraId="724D0C2D" w14:textId="10D92066" w:rsidR="00FE2AB2" w:rsidRDefault="00FE2AB2"/>
    <w:p w14:paraId="74BC9AE1" w14:textId="028EA1ED" w:rsidR="00FE2AB2" w:rsidRDefault="00FE2AB2"/>
    <w:p w14:paraId="34E6C210" w14:textId="77777777" w:rsidR="00FE2AB2" w:rsidRDefault="00FE2AB2"/>
    <w:sectPr w:rsidR="00FE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3733"/>
    <w:multiLevelType w:val="multilevel"/>
    <w:tmpl w:val="DEF2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52EBC"/>
    <w:multiLevelType w:val="multilevel"/>
    <w:tmpl w:val="5DC2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231CB"/>
    <w:multiLevelType w:val="multilevel"/>
    <w:tmpl w:val="00AC0B7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66863"/>
    <w:multiLevelType w:val="multilevel"/>
    <w:tmpl w:val="B9243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D2ACD"/>
    <w:multiLevelType w:val="multilevel"/>
    <w:tmpl w:val="47C8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3B"/>
    <w:rsid w:val="00241E3B"/>
    <w:rsid w:val="004F6B5A"/>
    <w:rsid w:val="00571755"/>
    <w:rsid w:val="00876C09"/>
    <w:rsid w:val="00DC6703"/>
    <w:rsid w:val="00F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A12B"/>
  <w15:chartTrackingRefBased/>
  <w15:docId w15:val="{427EAD5C-51A1-4869-A4AA-8AC44174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FE2AB2"/>
    <w:rPr>
      <w:b w:val="0"/>
      <w:bCs/>
    </w:rPr>
  </w:style>
  <w:style w:type="paragraph" w:styleId="Akapitzlist">
    <w:name w:val="List Paragraph"/>
    <w:basedOn w:val="Normalny"/>
    <w:qFormat/>
    <w:rsid w:val="00DC670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571755"/>
    <w:pPr>
      <w:suppressAutoHyphens/>
      <w:spacing w:after="120" w:line="240" w:lineRule="auto"/>
    </w:pPr>
    <w:rPr>
      <w:rFonts w:ascii="Times New Roman" w:eastAsia="Times New Roman" w:hAnsi="Times New Roman" w:cs="Times New Roman"/>
      <w:b w:val="0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755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adzanow.bip.org.pl/pliki/ugradzanow/wzor_oferty_2022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radz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zanow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gradzanow.bip.org.pl" TargetMode="External"/><Relationship Id="rId10" Type="http://schemas.openxmlformats.org/officeDocument/2006/relationships/hyperlink" Target="http://www.ugradzanow.bip.org.pl/pliki/ugradzanow/sprawozdanie_202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radzanow.bip.org.pl/pliki/ugradzanow/umowa_2022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1383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5</cp:revision>
  <cp:lastPrinted>2022-01-21T08:02:00Z</cp:lastPrinted>
  <dcterms:created xsi:type="dcterms:W3CDTF">2022-01-21T07:46:00Z</dcterms:created>
  <dcterms:modified xsi:type="dcterms:W3CDTF">2022-01-25T11:38:00Z</dcterms:modified>
</cp:coreProperties>
</file>