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D6" w:rsidRPr="00912CD6" w:rsidRDefault="00912CD6" w:rsidP="00912CD6">
      <w:pPr>
        <w:pStyle w:val="Tytu"/>
        <w:rPr>
          <w:sz w:val="24"/>
          <w:szCs w:val="24"/>
        </w:rPr>
      </w:pPr>
      <w:r w:rsidRPr="00912CD6">
        <w:rPr>
          <w:sz w:val="24"/>
          <w:szCs w:val="24"/>
        </w:rPr>
        <w:t xml:space="preserve">Z A R Z Ą D Z E N I E   Nr </w:t>
      </w:r>
      <w:r>
        <w:rPr>
          <w:sz w:val="24"/>
          <w:szCs w:val="24"/>
        </w:rPr>
        <w:t xml:space="preserve"> </w:t>
      </w:r>
      <w:r w:rsidRPr="00912CD6">
        <w:rPr>
          <w:sz w:val="24"/>
          <w:szCs w:val="24"/>
        </w:rPr>
        <w:t>43/2010</w:t>
      </w:r>
    </w:p>
    <w:p w:rsidR="00912CD6" w:rsidRPr="00912CD6" w:rsidRDefault="00912CD6" w:rsidP="00912CD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CD6">
        <w:rPr>
          <w:rFonts w:ascii="Times New Roman" w:hAnsi="Times New Roman" w:cs="Times New Roman"/>
          <w:b/>
          <w:sz w:val="24"/>
          <w:szCs w:val="24"/>
        </w:rPr>
        <w:t>Wójta Gminy Radzanów</w:t>
      </w:r>
    </w:p>
    <w:p w:rsidR="00912CD6" w:rsidRPr="00912CD6" w:rsidRDefault="00912CD6" w:rsidP="00912CD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CD6">
        <w:rPr>
          <w:rFonts w:ascii="Times New Roman" w:hAnsi="Times New Roman" w:cs="Times New Roman"/>
          <w:b/>
          <w:sz w:val="24"/>
          <w:szCs w:val="24"/>
        </w:rPr>
        <w:t>z dnia  02 grudnia 2010 roku</w:t>
      </w:r>
    </w:p>
    <w:p w:rsidR="00912CD6" w:rsidRPr="00912CD6" w:rsidRDefault="00912CD6" w:rsidP="00912CD6">
      <w:pPr>
        <w:rPr>
          <w:rFonts w:ascii="Times New Roman" w:hAnsi="Times New Roman" w:cs="Times New Roman"/>
          <w:bCs/>
          <w:sz w:val="24"/>
          <w:szCs w:val="24"/>
        </w:rPr>
      </w:pPr>
    </w:p>
    <w:p w:rsidR="00912CD6" w:rsidRPr="00912CD6" w:rsidRDefault="00912CD6" w:rsidP="00912CD6">
      <w:pPr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 xml:space="preserve">w sprawie: przeprowadzenia inwentaryzacji  w 2010r. </w:t>
      </w:r>
    </w:p>
    <w:p w:rsidR="00912CD6" w:rsidRPr="00912CD6" w:rsidRDefault="00912CD6" w:rsidP="00912CD6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12CD6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</w:t>
      </w:r>
      <w:r w:rsidRPr="00912CD6">
        <w:rPr>
          <w:rFonts w:ascii="Times New Roman" w:hAnsi="Times New Roman" w:cs="Times New Roman"/>
          <w:bCs/>
          <w:i/>
          <w:iCs/>
          <w:sz w:val="24"/>
          <w:szCs w:val="24"/>
        </w:rPr>
        <w:t>Na podstawie art. 26 i 27 ustawy o rachunkowości z dnia 29 września 1994 roku (Dz.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12C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U. z 2009 r. Nr 152  poz. 1223 ze zm.) postanawia się: </w:t>
      </w:r>
    </w:p>
    <w:p w:rsidR="00912CD6" w:rsidRPr="00912CD6" w:rsidRDefault="00912CD6" w:rsidP="00912CD6">
      <w:pPr>
        <w:tabs>
          <w:tab w:val="center" w:pos="45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CD6">
        <w:rPr>
          <w:rFonts w:ascii="Times New Roman" w:hAnsi="Times New Roman" w:cs="Times New Roman"/>
          <w:bCs/>
          <w:sz w:val="24"/>
          <w:szCs w:val="24"/>
        </w:rPr>
        <w:tab/>
      </w:r>
      <w:r w:rsidRPr="00912CD6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2CD6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</w:p>
    <w:p w:rsidR="00912CD6" w:rsidRPr="00912CD6" w:rsidRDefault="00912CD6" w:rsidP="00912CD6">
      <w:pPr>
        <w:tabs>
          <w:tab w:val="center" w:pos="453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 xml:space="preserve">Zarządzam przeprowadzenie pełnej inwentaryzacji składników majątkowych </w:t>
      </w:r>
    </w:p>
    <w:p w:rsidR="00912CD6" w:rsidRPr="00912CD6" w:rsidRDefault="00912CD6" w:rsidP="00912CD6">
      <w:pPr>
        <w:tabs>
          <w:tab w:val="center" w:pos="453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>w  Urzędzie Gminy w Radzanowie.</w:t>
      </w:r>
    </w:p>
    <w:p w:rsidR="00912CD6" w:rsidRPr="00912CD6" w:rsidRDefault="00912CD6" w:rsidP="00912CD6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CD6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2CD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912CD6" w:rsidRPr="00912CD6" w:rsidRDefault="00912CD6" w:rsidP="00912CD6">
      <w:pPr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>Termin przeprowadzenia inwentaryzacji od 06.12.2010 roku do 04.01.2011 roku</w:t>
      </w:r>
    </w:p>
    <w:p w:rsidR="00912CD6" w:rsidRPr="00912CD6" w:rsidRDefault="00912CD6" w:rsidP="00912CD6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CD6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2CD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912CD6" w:rsidRPr="00912CD6" w:rsidRDefault="00912CD6" w:rsidP="00912CD6">
      <w:pPr>
        <w:pStyle w:val="Tekstpodstawowywcity"/>
        <w:ind w:left="0"/>
        <w:rPr>
          <w:sz w:val="24"/>
        </w:rPr>
      </w:pPr>
      <w:r w:rsidRPr="00912CD6">
        <w:rPr>
          <w:sz w:val="24"/>
        </w:rPr>
        <w:t xml:space="preserve">1.Ustalam  Komisję inwentaryzacyjną  (zespoły spisowe) w następującym składzie osobowym:    </w:t>
      </w:r>
    </w:p>
    <w:p w:rsidR="00912CD6" w:rsidRPr="00912CD6" w:rsidRDefault="00912CD6" w:rsidP="00912C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>Barbara Wesołowska – przewodnicząca komisji</w:t>
      </w:r>
    </w:p>
    <w:p w:rsidR="00912CD6" w:rsidRPr="00912CD6" w:rsidRDefault="00912CD6" w:rsidP="00912C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>Bożena Dudkiewicz - członek komisji</w:t>
      </w:r>
    </w:p>
    <w:p w:rsidR="00912CD6" w:rsidRPr="00912CD6" w:rsidRDefault="00912CD6" w:rsidP="00912C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 xml:space="preserve">Agnieszka </w:t>
      </w:r>
      <w:proofErr w:type="spellStart"/>
      <w:r w:rsidRPr="00912CD6">
        <w:rPr>
          <w:rFonts w:ascii="Times New Roman" w:hAnsi="Times New Roman" w:cs="Times New Roman"/>
          <w:bCs/>
          <w:sz w:val="24"/>
          <w:szCs w:val="24"/>
        </w:rPr>
        <w:t>Kopycka</w:t>
      </w:r>
      <w:proofErr w:type="spellEnd"/>
      <w:r w:rsidRPr="00912CD6">
        <w:rPr>
          <w:rFonts w:ascii="Times New Roman" w:hAnsi="Times New Roman" w:cs="Times New Roman"/>
          <w:bCs/>
          <w:sz w:val="24"/>
          <w:szCs w:val="24"/>
        </w:rPr>
        <w:t xml:space="preserve"> – członek komisji</w:t>
      </w:r>
    </w:p>
    <w:p w:rsidR="00912CD6" w:rsidRPr="00912CD6" w:rsidRDefault="00912CD6" w:rsidP="00912CD6">
      <w:pPr>
        <w:pStyle w:val="Tekstpodstawowywcity"/>
        <w:ind w:left="0"/>
        <w:rPr>
          <w:sz w:val="24"/>
        </w:rPr>
      </w:pPr>
      <w:r w:rsidRPr="00912CD6">
        <w:rPr>
          <w:sz w:val="24"/>
        </w:rPr>
        <w:t>2.Do przeprowadzenia pozostałych prac inwentaryzacyjnych (inwentaryzacja w drodze weryfikacji bądź uzgodnienia sald, wycena, ustalenie i ewidencja różnic inwentaryzacyjnych po uprzednim ich rozliczeniu przez komisję inwentaryzacyjną i zatwierdzeniu ich przez kierownika jednostki) zobowiązuję zespół spisowy w składzie:</w:t>
      </w:r>
    </w:p>
    <w:p w:rsidR="00912CD6" w:rsidRPr="00912CD6" w:rsidRDefault="00912CD6" w:rsidP="00912CD6">
      <w:pPr>
        <w:pStyle w:val="Tekstpodstawowywcity"/>
        <w:rPr>
          <w:sz w:val="24"/>
        </w:rPr>
      </w:pPr>
      <w:r w:rsidRPr="00912CD6">
        <w:rPr>
          <w:sz w:val="24"/>
        </w:rPr>
        <w:t xml:space="preserve">Maria </w:t>
      </w:r>
      <w:proofErr w:type="spellStart"/>
      <w:r w:rsidRPr="00912CD6">
        <w:rPr>
          <w:sz w:val="24"/>
        </w:rPr>
        <w:t>Fatek</w:t>
      </w:r>
      <w:proofErr w:type="spellEnd"/>
      <w:r w:rsidRPr="00912CD6">
        <w:rPr>
          <w:sz w:val="24"/>
        </w:rPr>
        <w:t xml:space="preserve"> -Przewodnicząca komisji</w:t>
      </w:r>
    </w:p>
    <w:p w:rsidR="00912CD6" w:rsidRPr="00912CD6" w:rsidRDefault="00912CD6" w:rsidP="00912CD6">
      <w:pPr>
        <w:pStyle w:val="Tekstpodstawowywcity"/>
        <w:rPr>
          <w:sz w:val="24"/>
        </w:rPr>
      </w:pPr>
      <w:r w:rsidRPr="00912CD6">
        <w:rPr>
          <w:sz w:val="24"/>
        </w:rPr>
        <w:t>Monika Kozłowska- członek</w:t>
      </w:r>
    </w:p>
    <w:p w:rsidR="00912CD6" w:rsidRPr="00912CD6" w:rsidRDefault="00912CD6" w:rsidP="00912CD6">
      <w:pPr>
        <w:pStyle w:val="Tekstpodstawowywcity"/>
        <w:rPr>
          <w:sz w:val="24"/>
        </w:rPr>
      </w:pPr>
    </w:p>
    <w:p w:rsidR="00912CD6" w:rsidRPr="00912CD6" w:rsidRDefault="00912CD6" w:rsidP="00912CD6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CD6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2CD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912CD6" w:rsidRPr="00912CD6" w:rsidRDefault="00912CD6" w:rsidP="00912CD6">
      <w:pPr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>Inwentaryzacją należy objąć następujące składniki majątkowe:</w:t>
      </w:r>
    </w:p>
    <w:p w:rsidR="00912CD6" w:rsidRPr="00912CD6" w:rsidRDefault="00912CD6" w:rsidP="00912C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>środki trwałe i pozostałe środki trwałe w używaniu</w:t>
      </w:r>
    </w:p>
    <w:p w:rsidR="00912CD6" w:rsidRPr="00912CD6" w:rsidRDefault="00912CD6" w:rsidP="00912C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>środki pieniężne w kasie i druki ścisłego zarachowania</w:t>
      </w:r>
    </w:p>
    <w:p w:rsidR="00912CD6" w:rsidRPr="00912CD6" w:rsidRDefault="00912CD6" w:rsidP="00912C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>należności</w:t>
      </w:r>
    </w:p>
    <w:p w:rsidR="00912CD6" w:rsidRPr="00912CD6" w:rsidRDefault="00912CD6" w:rsidP="00912C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>środki trwałe w budowie</w:t>
      </w:r>
    </w:p>
    <w:p w:rsidR="00912CD6" w:rsidRPr="00912CD6" w:rsidRDefault="00912CD6" w:rsidP="00912C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>należności i zobowiązania, należności wątpliwe, należności od pracowników, należności od osób i jednostek nie prowadzących ksiąg rachunkowych, należności publiczno-prawne</w:t>
      </w:r>
    </w:p>
    <w:p w:rsidR="00912CD6" w:rsidRPr="00912CD6" w:rsidRDefault="00912CD6" w:rsidP="00912C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>środki pieniężne na rachunkach bankowych oraz zadłużenie</w:t>
      </w:r>
    </w:p>
    <w:p w:rsidR="00912CD6" w:rsidRPr="00912CD6" w:rsidRDefault="00912CD6" w:rsidP="00912C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>wartości niematerialne i prawne</w:t>
      </w:r>
    </w:p>
    <w:p w:rsidR="00912CD6" w:rsidRPr="00912CD6" w:rsidRDefault="00912CD6" w:rsidP="00912C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>grunty i środki trwałe, do których dostęp jest znacznie utrudniony</w:t>
      </w:r>
    </w:p>
    <w:p w:rsidR="00912CD6" w:rsidRPr="00912CD6" w:rsidRDefault="00912CD6" w:rsidP="00912C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 xml:space="preserve"> kapitały i fundusze</w:t>
      </w:r>
    </w:p>
    <w:p w:rsidR="00912CD6" w:rsidRPr="00912CD6" w:rsidRDefault="00912CD6" w:rsidP="00912CD6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CD6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912CD6" w:rsidRPr="00912CD6" w:rsidRDefault="00912CD6" w:rsidP="00912C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>składniki majątku wymienione w § 4 pkt.1 należy spisać na arkuszach spisu z natury.</w:t>
      </w:r>
    </w:p>
    <w:p w:rsidR="00912CD6" w:rsidRPr="00912CD6" w:rsidRDefault="00912CD6" w:rsidP="00912C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lastRenderedPageBreak/>
        <w:t>inwentaryzację składników majątku wymienione w § 4 pkt.2  należy przeprowadzić w drodze spisu z natury i porównania z danymi z księgi.</w:t>
      </w:r>
    </w:p>
    <w:p w:rsidR="00912CD6" w:rsidRPr="00912CD6" w:rsidRDefault="00912CD6" w:rsidP="00912C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 xml:space="preserve">inwentaryzację składników majątku wymienione w § 4 pkt.3-9 należy przeprowadzić metodą weryfikacji sald. </w:t>
      </w:r>
    </w:p>
    <w:p w:rsidR="00912CD6" w:rsidRPr="00912CD6" w:rsidRDefault="00912CD6" w:rsidP="00912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CD6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2CD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912CD6" w:rsidRPr="00912CD6" w:rsidRDefault="00912CD6" w:rsidP="00912CD6">
      <w:pPr>
        <w:pStyle w:val="Tekstpodstawowy"/>
        <w:rPr>
          <w:sz w:val="24"/>
        </w:rPr>
      </w:pPr>
      <w:r w:rsidRPr="00912CD6">
        <w:rPr>
          <w:sz w:val="24"/>
        </w:rPr>
        <w:t>Arkusze spisowe pobierze przewodniczący komisji inwentaryzacyjnej w referacie finansowo-księgowym w terminie do dnia 03.12. 2010 roku.</w:t>
      </w:r>
    </w:p>
    <w:p w:rsidR="00912CD6" w:rsidRPr="00912CD6" w:rsidRDefault="00912CD6" w:rsidP="00912CD6">
      <w:pPr>
        <w:pStyle w:val="Tekstpodstawowy"/>
        <w:rPr>
          <w:sz w:val="24"/>
        </w:rPr>
      </w:pPr>
    </w:p>
    <w:p w:rsidR="00912CD6" w:rsidRPr="00912CD6" w:rsidRDefault="00912CD6" w:rsidP="00912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CD6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2CD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912CD6" w:rsidRPr="00912CD6" w:rsidRDefault="00912CD6" w:rsidP="00912CD6">
      <w:pPr>
        <w:pStyle w:val="Tekstpodstawowy"/>
        <w:rPr>
          <w:sz w:val="24"/>
        </w:rPr>
      </w:pPr>
      <w:r w:rsidRPr="00912CD6">
        <w:rPr>
          <w:sz w:val="24"/>
        </w:rPr>
        <w:t>Zobowiązuję komisję do:</w:t>
      </w:r>
    </w:p>
    <w:p w:rsidR="00912CD6" w:rsidRPr="00912CD6" w:rsidRDefault="00912CD6" w:rsidP="00912C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>przeprowadzenie inwentaryzacji przy czynnym udziale osób materialnie odpowiedzialnych,</w:t>
      </w:r>
    </w:p>
    <w:p w:rsidR="00912CD6" w:rsidRPr="00912CD6" w:rsidRDefault="00912CD6" w:rsidP="00912C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>przestrzegania ogólnie obowiązujących przepisów o inwentaryzacji oraz zasad i sposobów postępowania określonych w instrukcji w sprawie gospodarki majątkiem gminy, inwentaryzacji majątku i zasad odpowiedzialności za powierzone mienie,</w:t>
      </w:r>
    </w:p>
    <w:p w:rsidR="00912CD6" w:rsidRPr="00912CD6" w:rsidRDefault="00912CD6" w:rsidP="00912C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>dokonywania ostatecznej wyceny składników majątkowych,</w:t>
      </w:r>
    </w:p>
    <w:p w:rsidR="00912CD6" w:rsidRPr="00912CD6" w:rsidRDefault="00912CD6" w:rsidP="00912C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>sporządzenia rozliczenia inwentaryzacji</w:t>
      </w:r>
    </w:p>
    <w:p w:rsidR="00912CD6" w:rsidRPr="00912CD6" w:rsidRDefault="00912CD6" w:rsidP="00912C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>przekazania kompletnej dokumentacji inwentaryzacyjnej do referatu finansowo-księgowego w terminie 3 dni po zakończeniu spisu.</w:t>
      </w:r>
    </w:p>
    <w:p w:rsidR="00912CD6" w:rsidRPr="00912CD6" w:rsidRDefault="00912CD6" w:rsidP="00912CD6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2CD6" w:rsidRPr="00912CD6" w:rsidRDefault="00912CD6" w:rsidP="00912CD6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CD6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912CD6" w:rsidRPr="00912CD6" w:rsidRDefault="00912CD6" w:rsidP="00912CD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12CD6">
        <w:rPr>
          <w:rFonts w:ascii="Times New Roman" w:hAnsi="Times New Roman" w:cs="Times New Roman"/>
          <w:bCs/>
          <w:sz w:val="24"/>
          <w:szCs w:val="24"/>
        </w:rPr>
        <w:t>Członków komisji czynię odpowiedzialnymi za właściwe, dokładne i rzetelne przeprowadzenie inwentaryzacji, zgodne ze stanem faktycznym.</w:t>
      </w:r>
    </w:p>
    <w:p w:rsidR="00912CD6" w:rsidRPr="00912CD6" w:rsidRDefault="00912CD6" w:rsidP="00912CD6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CD6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912CD6" w:rsidRPr="00912CD6" w:rsidRDefault="00912CD6" w:rsidP="00912CD6">
      <w:pPr>
        <w:pStyle w:val="Tekstpodstawowywcity"/>
        <w:rPr>
          <w:sz w:val="24"/>
        </w:rPr>
      </w:pPr>
      <w:r w:rsidRPr="00912CD6">
        <w:rPr>
          <w:sz w:val="24"/>
        </w:rPr>
        <w:t>Wykonanie zarządzenia powierzam Zastępcy Wójta.</w:t>
      </w:r>
    </w:p>
    <w:p w:rsidR="00912CD6" w:rsidRPr="00912CD6" w:rsidRDefault="00912CD6" w:rsidP="00912CD6">
      <w:pPr>
        <w:pStyle w:val="Tekstpodstawowywcity"/>
        <w:rPr>
          <w:sz w:val="24"/>
        </w:rPr>
      </w:pPr>
    </w:p>
    <w:p w:rsidR="00912CD6" w:rsidRPr="00912CD6" w:rsidRDefault="00912CD6" w:rsidP="00912CD6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CD6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912CD6" w:rsidRPr="00912CD6" w:rsidRDefault="00912CD6" w:rsidP="00912CD6">
      <w:pPr>
        <w:pStyle w:val="Tekstpodstawowywcity"/>
        <w:rPr>
          <w:sz w:val="24"/>
        </w:rPr>
      </w:pPr>
      <w:r w:rsidRPr="00912CD6">
        <w:rPr>
          <w:sz w:val="24"/>
        </w:rPr>
        <w:t>Zarządzenie obowiązuje z dniem podjęcia.</w:t>
      </w:r>
    </w:p>
    <w:p w:rsidR="00912CD6" w:rsidRPr="00912CD6" w:rsidRDefault="00912CD6" w:rsidP="00912CD6">
      <w:pPr>
        <w:pStyle w:val="Tekstpodstawowywcity"/>
        <w:rPr>
          <w:sz w:val="24"/>
        </w:rPr>
      </w:pPr>
    </w:p>
    <w:p w:rsidR="00912CD6" w:rsidRPr="00912CD6" w:rsidRDefault="00912CD6" w:rsidP="00912CD6">
      <w:pPr>
        <w:pStyle w:val="Tekstpodstawowywcity"/>
        <w:ind w:left="720"/>
        <w:rPr>
          <w:sz w:val="24"/>
        </w:rPr>
      </w:pPr>
    </w:p>
    <w:p w:rsidR="00912CD6" w:rsidRPr="00912CD6" w:rsidRDefault="00912CD6" w:rsidP="00912CD6">
      <w:pPr>
        <w:pStyle w:val="Tekstpodstawowywcity"/>
        <w:tabs>
          <w:tab w:val="left" w:pos="5786"/>
        </w:tabs>
        <w:rPr>
          <w:sz w:val="24"/>
        </w:rPr>
      </w:pPr>
      <w:r w:rsidRPr="00912CD6">
        <w:rPr>
          <w:sz w:val="24"/>
        </w:rPr>
        <w:t xml:space="preserve">                                                  </w:t>
      </w:r>
      <w:r w:rsidRPr="00912CD6">
        <w:rPr>
          <w:sz w:val="24"/>
        </w:rPr>
        <w:tab/>
        <w:t>.............................................</w:t>
      </w:r>
    </w:p>
    <w:p w:rsidR="00912CD6" w:rsidRPr="00912CD6" w:rsidRDefault="00912CD6" w:rsidP="00912CD6">
      <w:pPr>
        <w:pStyle w:val="Tekstpodstawowywcity"/>
        <w:rPr>
          <w:sz w:val="24"/>
        </w:rPr>
      </w:pPr>
      <w:r>
        <w:rPr>
          <w:sz w:val="24"/>
        </w:rPr>
        <w:t xml:space="preserve">   </w:t>
      </w:r>
      <w:r w:rsidRPr="00912CD6">
        <w:rPr>
          <w:sz w:val="24"/>
        </w:rPr>
        <w:t xml:space="preserve">                                                                                            podpis kierownika jednostki</w:t>
      </w:r>
    </w:p>
    <w:p w:rsidR="00912CD6" w:rsidRPr="00912CD6" w:rsidRDefault="00912CD6" w:rsidP="00912CD6">
      <w:pPr>
        <w:pStyle w:val="Tekstpodstawowywcity"/>
        <w:ind w:left="0"/>
        <w:rPr>
          <w:sz w:val="24"/>
        </w:rPr>
      </w:pPr>
    </w:p>
    <w:p w:rsidR="00912CD6" w:rsidRPr="00912CD6" w:rsidRDefault="00912CD6" w:rsidP="00912CD6">
      <w:pPr>
        <w:pStyle w:val="Tekstpodstawowywcity"/>
        <w:rPr>
          <w:sz w:val="24"/>
        </w:rPr>
      </w:pPr>
      <w:r w:rsidRPr="00912CD6">
        <w:rPr>
          <w:sz w:val="24"/>
        </w:rPr>
        <w:t>Otrzymują do wykonania (data i podpisy komisji)</w:t>
      </w:r>
    </w:p>
    <w:p w:rsidR="00912CD6" w:rsidRPr="00912CD6" w:rsidRDefault="00912CD6" w:rsidP="00912CD6">
      <w:pPr>
        <w:pStyle w:val="Tekstpodstawowywcity"/>
        <w:rPr>
          <w:sz w:val="24"/>
        </w:rPr>
      </w:pPr>
    </w:p>
    <w:p w:rsidR="00912CD6" w:rsidRPr="00912CD6" w:rsidRDefault="00912CD6" w:rsidP="00912CD6">
      <w:pPr>
        <w:pStyle w:val="Tekstpodstawowywcity"/>
        <w:rPr>
          <w:sz w:val="24"/>
        </w:rPr>
      </w:pPr>
    </w:p>
    <w:p w:rsidR="00912CD6" w:rsidRPr="00912CD6" w:rsidRDefault="00912CD6" w:rsidP="00912CD6">
      <w:pPr>
        <w:pStyle w:val="Tekstpodstawowywcity"/>
        <w:rPr>
          <w:sz w:val="24"/>
        </w:rPr>
      </w:pPr>
    </w:p>
    <w:p w:rsidR="00912CD6" w:rsidRPr="00912CD6" w:rsidRDefault="00912CD6" w:rsidP="00912CD6">
      <w:pPr>
        <w:pStyle w:val="Tekstpodstawowywcity"/>
        <w:ind w:left="0"/>
        <w:rPr>
          <w:sz w:val="24"/>
        </w:rPr>
      </w:pPr>
    </w:p>
    <w:p w:rsidR="00912CD6" w:rsidRPr="00912CD6" w:rsidRDefault="00912CD6" w:rsidP="00912CD6">
      <w:pPr>
        <w:pStyle w:val="Tekstpodstawowywcity"/>
        <w:rPr>
          <w:sz w:val="24"/>
        </w:rPr>
      </w:pPr>
      <w:r w:rsidRPr="00912CD6">
        <w:rPr>
          <w:sz w:val="24"/>
        </w:rPr>
        <w:t>Otrzymują do wiadomości:</w:t>
      </w:r>
    </w:p>
    <w:p w:rsidR="00912CD6" w:rsidRPr="00912CD6" w:rsidRDefault="00912CD6" w:rsidP="00912CD6">
      <w:pPr>
        <w:pStyle w:val="Tekstpodstawowywcity"/>
        <w:rPr>
          <w:sz w:val="24"/>
        </w:rPr>
      </w:pPr>
    </w:p>
    <w:p w:rsidR="00912CD6" w:rsidRPr="00912CD6" w:rsidRDefault="00912CD6" w:rsidP="00912CD6">
      <w:pPr>
        <w:pStyle w:val="Tekstpodstawowywcity"/>
        <w:rPr>
          <w:sz w:val="24"/>
        </w:rPr>
      </w:pPr>
      <w:r w:rsidRPr="00912CD6">
        <w:rPr>
          <w:sz w:val="24"/>
        </w:rPr>
        <w:t>Skarbnik Gminy- Alicja Sulej</w:t>
      </w:r>
    </w:p>
    <w:p w:rsidR="00912CD6" w:rsidRPr="00912CD6" w:rsidRDefault="00912CD6" w:rsidP="00912CD6">
      <w:pPr>
        <w:pStyle w:val="Tekstpodstawowywcity"/>
        <w:rPr>
          <w:sz w:val="24"/>
        </w:rPr>
      </w:pPr>
    </w:p>
    <w:p w:rsidR="00912CD6" w:rsidRPr="00912CD6" w:rsidRDefault="00912CD6" w:rsidP="00912CD6">
      <w:pPr>
        <w:pStyle w:val="Tekstpodstawowywcity"/>
        <w:ind w:left="0"/>
        <w:rPr>
          <w:sz w:val="24"/>
        </w:rPr>
      </w:pPr>
    </w:p>
    <w:p w:rsidR="00912CD6" w:rsidRPr="00912CD6" w:rsidRDefault="00912CD6" w:rsidP="00912CD6">
      <w:pPr>
        <w:pStyle w:val="Tekstpodstawowywcity"/>
        <w:rPr>
          <w:sz w:val="24"/>
        </w:rPr>
      </w:pPr>
    </w:p>
    <w:p w:rsidR="00912CD6" w:rsidRPr="00912CD6" w:rsidRDefault="00912CD6" w:rsidP="00912CD6">
      <w:pPr>
        <w:pStyle w:val="Tekstpodstawowywcity"/>
        <w:rPr>
          <w:bCs w:val="0"/>
          <w:sz w:val="24"/>
        </w:rPr>
      </w:pPr>
      <w:r w:rsidRPr="00912CD6">
        <w:rPr>
          <w:bCs w:val="0"/>
          <w:sz w:val="24"/>
        </w:rPr>
        <w:lastRenderedPageBreak/>
        <w:t>Oświadczenie osoby materialnie odpowiedzialnej przed inwentaryzacją</w:t>
      </w:r>
    </w:p>
    <w:p w:rsidR="00912CD6" w:rsidRPr="00912CD6" w:rsidRDefault="00912CD6" w:rsidP="00912CD6">
      <w:pPr>
        <w:pStyle w:val="Tekstpodstawowywcity"/>
        <w:rPr>
          <w:bCs w:val="0"/>
          <w:sz w:val="24"/>
        </w:rPr>
      </w:pPr>
    </w:p>
    <w:p w:rsidR="00912CD6" w:rsidRPr="00912CD6" w:rsidRDefault="00912CD6" w:rsidP="00912CD6">
      <w:pPr>
        <w:pStyle w:val="Tekstpodstawowywcity"/>
        <w:rPr>
          <w:bCs w:val="0"/>
          <w:sz w:val="24"/>
        </w:rPr>
      </w:pPr>
    </w:p>
    <w:p w:rsidR="00912CD6" w:rsidRPr="00912CD6" w:rsidRDefault="00912CD6" w:rsidP="00912CD6">
      <w:pPr>
        <w:pStyle w:val="Tekstpodstawowywcity"/>
        <w:rPr>
          <w:bCs w:val="0"/>
          <w:sz w:val="24"/>
        </w:rPr>
      </w:pPr>
    </w:p>
    <w:p w:rsidR="00912CD6" w:rsidRPr="00912CD6" w:rsidRDefault="00912CD6" w:rsidP="00912CD6">
      <w:pPr>
        <w:pStyle w:val="Tekstpodstawowywcity"/>
        <w:rPr>
          <w:sz w:val="24"/>
        </w:rPr>
      </w:pPr>
      <w:r w:rsidRPr="00912CD6">
        <w:rPr>
          <w:sz w:val="24"/>
        </w:rPr>
        <w:t>Ja, niżej podpisany(na) jako osoba materialnie odpowiedzialna za powierzone składniki majątkowe w ......................................................................................</w:t>
      </w:r>
    </w:p>
    <w:p w:rsidR="00912CD6" w:rsidRPr="00912CD6" w:rsidRDefault="00912CD6" w:rsidP="00912CD6">
      <w:pPr>
        <w:pStyle w:val="Tekstpodstawowywcity"/>
        <w:rPr>
          <w:sz w:val="24"/>
        </w:rPr>
      </w:pPr>
      <w:r w:rsidRPr="00912CD6">
        <w:rPr>
          <w:sz w:val="24"/>
        </w:rPr>
        <w:t>Należące do........................................................................................................</w:t>
      </w:r>
    </w:p>
    <w:p w:rsidR="00912CD6" w:rsidRPr="00912CD6" w:rsidRDefault="00912CD6" w:rsidP="00912CD6">
      <w:pPr>
        <w:pStyle w:val="Tekstpodstawowywcity"/>
        <w:rPr>
          <w:sz w:val="24"/>
        </w:rPr>
      </w:pPr>
    </w:p>
    <w:p w:rsidR="00912CD6" w:rsidRPr="00912CD6" w:rsidRDefault="00912CD6" w:rsidP="00912CD6">
      <w:pPr>
        <w:pStyle w:val="Tekstpodstawowywcity"/>
        <w:rPr>
          <w:sz w:val="24"/>
        </w:rPr>
      </w:pPr>
      <w:r w:rsidRPr="00912CD6">
        <w:rPr>
          <w:sz w:val="24"/>
        </w:rPr>
        <w:t>Oświadczam co następuje:</w:t>
      </w:r>
    </w:p>
    <w:p w:rsidR="00912CD6" w:rsidRPr="00912CD6" w:rsidRDefault="00912CD6" w:rsidP="00912CD6">
      <w:pPr>
        <w:pStyle w:val="Tekstpodstawowywcity"/>
        <w:numPr>
          <w:ilvl w:val="0"/>
          <w:numId w:val="5"/>
        </w:numPr>
        <w:rPr>
          <w:sz w:val="24"/>
        </w:rPr>
      </w:pPr>
      <w:r w:rsidRPr="00912CD6">
        <w:rPr>
          <w:sz w:val="24"/>
        </w:rPr>
        <w:t>wszystkie dowody rachunkowe przychodowe i rozchodowe, dotyczące prowadzonej placówki, zostały wystawione i przekazane do księgowości jednostki oraz są ujęte w dokumentacji ewidencyjnej (księgach rachunkowych)wg stanu na dzień.........................., natomiast dowody bieżące do czasu rozpoczęcia spisu, tj. do dnia  ........................ przekazałem(łam)Przewodniczącemu komisji inwentaryzacyjnej.</w:t>
      </w:r>
    </w:p>
    <w:p w:rsidR="00912CD6" w:rsidRPr="00912CD6" w:rsidRDefault="00912CD6" w:rsidP="00912CD6">
      <w:pPr>
        <w:pStyle w:val="Tekstpodstawowywcity"/>
        <w:numPr>
          <w:ilvl w:val="0"/>
          <w:numId w:val="5"/>
        </w:numPr>
        <w:rPr>
          <w:sz w:val="24"/>
        </w:rPr>
      </w:pPr>
      <w:r w:rsidRPr="00912CD6">
        <w:rPr>
          <w:sz w:val="24"/>
        </w:rPr>
        <w:t>Żadnych innych dowodów przychodowych i rozchodowych oraz innych mogących mieć wpływ na wyliczenia i wynik inwentaryzacji nie posiadam.</w:t>
      </w:r>
    </w:p>
    <w:p w:rsidR="00912CD6" w:rsidRPr="00912CD6" w:rsidRDefault="00912CD6" w:rsidP="00912CD6">
      <w:pPr>
        <w:pStyle w:val="Tekstpodstawowywcity"/>
        <w:numPr>
          <w:ilvl w:val="0"/>
          <w:numId w:val="5"/>
        </w:numPr>
        <w:rPr>
          <w:sz w:val="24"/>
        </w:rPr>
      </w:pPr>
      <w:r w:rsidRPr="00912CD6">
        <w:rPr>
          <w:sz w:val="24"/>
        </w:rPr>
        <w:t>Stan zabezpieczenia powierzonego majątku jest ............................................</w:t>
      </w:r>
    </w:p>
    <w:p w:rsidR="00912CD6" w:rsidRPr="00912CD6" w:rsidRDefault="00912CD6" w:rsidP="00912CD6">
      <w:pPr>
        <w:pStyle w:val="Tekstpodstawowywcity"/>
        <w:numPr>
          <w:ilvl w:val="0"/>
          <w:numId w:val="5"/>
        </w:numPr>
        <w:rPr>
          <w:sz w:val="24"/>
        </w:rPr>
      </w:pPr>
      <w:r w:rsidRPr="00912CD6">
        <w:rPr>
          <w:sz w:val="24"/>
        </w:rPr>
        <w:t>w okresie między inwentaryzacyjnym wystąpiły(nie wystąpiły)zdarzenia i okoliczności mające wpływ na wynik obecnej inwentaryzacji i wyliczenia.</w:t>
      </w:r>
    </w:p>
    <w:p w:rsidR="00912CD6" w:rsidRPr="00912CD6" w:rsidRDefault="00912CD6" w:rsidP="00912CD6">
      <w:pPr>
        <w:pStyle w:val="Tekstpodstawowywcity"/>
        <w:ind w:left="1144"/>
        <w:rPr>
          <w:sz w:val="24"/>
        </w:rPr>
      </w:pPr>
      <w:r w:rsidRPr="00912CD6">
        <w:rPr>
          <w:sz w:val="24"/>
        </w:rPr>
        <w:t>Należą do nich w szczególności.....................................................................</w:t>
      </w:r>
    </w:p>
    <w:p w:rsidR="00912CD6" w:rsidRPr="00912CD6" w:rsidRDefault="00912CD6" w:rsidP="00912CD6">
      <w:pPr>
        <w:pStyle w:val="Tekstpodstawowywcity"/>
        <w:ind w:left="1144"/>
        <w:rPr>
          <w:sz w:val="24"/>
        </w:rPr>
      </w:pPr>
    </w:p>
    <w:p w:rsidR="00912CD6" w:rsidRPr="00912CD6" w:rsidRDefault="00912CD6" w:rsidP="00912CD6">
      <w:pPr>
        <w:pStyle w:val="Tekstpodstawowywcity"/>
        <w:ind w:left="1144"/>
        <w:rPr>
          <w:sz w:val="24"/>
        </w:rPr>
      </w:pPr>
    </w:p>
    <w:p w:rsidR="00912CD6" w:rsidRPr="00912CD6" w:rsidRDefault="00912CD6" w:rsidP="00912CD6">
      <w:pPr>
        <w:pStyle w:val="Tekstpodstawowywcity"/>
        <w:ind w:left="1144"/>
        <w:rPr>
          <w:sz w:val="24"/>
        </w:rPr>
      </w:pPr>
    </w:p>
    <w:p w:rsidR="00912CD6" w:rsidRPr="00912CD6" w:rsidRDefault="00912CD6" w:rsidP="00912CD6">
      <w:pPr>
        <w:pStyle w:val="Tekstpodstawowywcity"/>
        <w:ind w:left="1144"/>
        <w:rPr>
          <w:sz w:val="24"/>
        </w:rPr>
      </w:pPr>
      <w:r w:rsidRPr="00912CD6">
        <w:rPr>
          <w:sz w:val="24"/>
        </w:rPr>
        <w:t xml:space="preserve"> </w:t>
      </w:r>
    </w:p>
    <w:p w:rsidR="00912CD6" w:rsidRPr="00912CD6" w:rsidRDefault="00912CD6" w:rsidP="00912CD6">
      <w:pPr>
        <w:pStyle w:val="Tekstpodstawowywcity"/>
        <w:rPr>
          <w:sz w:val="24"/>
        </w:rPr>
      </w:pPr>
    </w:p>
    <w:p w:rsidR="00912CD6" w:rsidRPr="00912CD6" w:rsidRDefault="00912CD6" w:rsidP="00912CD6">
      <w:pPr>
        <w:pStyle w:val="Tekstpodstawowywcity"/>
        <w:rPr>
          <w:sz w:val="24"/>
        </w:rPr>
      </w:pPr>
    </w:p>
    <w:p w:rsidR="00912CD6" w:rsidRPr="00912CD6" w:rsidRDefault="00912CD6" w:rsidP="00912CD6">
      <w:pPr>
        <w:pStyle w:val="Tekstpodstawowywcity"/>
        <w:tabs>
          <w:tab w:val="left" w:pos="6094"/>
        </w:tabs>
        <w:ind w:left="0"/>
        <w:rPr>
          <w:sz w:val="24"/>
        </w:rPr>
      </w:pPr>
      <w:r w:rsidRPr="00912CD6">
        <w:rPr>
          <w:sz w:val="24"/>
        </w:rPr>
        <w:t>.................................</w:t>
      </w:r>
      <w:r w:rsidRPr="00912CD6">
        <w:rPr>
          <w:sz w:val="24"/>
        </w:rPr>
        <w:tab/>
        <w:t>....................</w:t>
      </w:r>
      <w:r>
        <w:rPr>
          <w:sz w:val="24"/>
        </w:rPr>
        <w:t>.............................</w:t>
      </w:r>
    </w:p>
    <w:p w:rsidR="00435FDA" w:rsidRPr="00912CD6" w:rsidRDefault="00912CD6" w:rsidP="00912CD6">
      <w:pPr>
        <w:rPr>
          <w:rFonts w:ascii="Times New Roman" w:hAnsi="Times New Roman" w:cs="Times New Roman"/>
          <w:sz w:val="24"/>
          <w:szCs w:val="24"/>
        </w:rPr>
      </w:pPr>
      <w:r w:rsidRPr="00912CD6"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2CD6">
        <w:rPr>
          <w:rFonts w:ascii="Times New Roman" w:hAnsi="Times New Roman" w:cs="Times New Roman"/>
          <w:sz w:val="24"/>
          <w:szCs w:val="24"/>
        </w:rPr>
        <w:t>podpis osoby materialnie odpowiedzialnej</w:t>
      </w:r>
    </w:p>
    <w:sectPr w:rsidR="00435FDA" w:rsidRPr="0091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0BF4"/>
    <w:multiLevelType w:val="hybridMultilevel"/>
    <w:tmpl w:val="8048CB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0A1260"/>
    <w:multiLevelType w:val="hybridMultilevel"/>
    <w:tmpl w:val="57301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46BB9"/>
    <w:multiLevelType w:val="hybridMultilevel"/>
    <w:tmpl w:val="C804B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36D73"/>
    <w:multiLevelType w:val="hybridMultilevel"/>
    <w:tmpl w:val="26249D98"/>
    <w:lvl w:ilvl="0" w:tplc="488A443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">
    <w:nsid w:val="7B1C2B9B"/>
    <w:multiLevelType w:val="hybridMultilevel"/>
    <w:tmpl w:val="12221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2CD6"/>
    <w:rsid w:val="00435FDA"/>
    <w:rsid w:val="0091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12C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12CD6"/>
    <w:rPr>
      <w:rFonts w:ascii="Times New Roman" w:eastAsia="Times New Roman" w:hAnsi="Times New Roman" w:cs="Times New Roman"/>
      <w:b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912CD6"/>
    <w:pPr>
      <w:spacing w:after="0" w:line="240" w:lineRule="auto"/>
      <w:ind w:left="360"/>
    </w:pPr>
    <w:rPr>
      <w:rFonts w:ascii="Times New Roman" w:eastAsia="Times New Roman" w:hAnsi="Times New Roman" w:cs="Times New Roman"/>
      <w:bCs/>
      <w:sz w:val="2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CD6"/>
    <w:rPr>
      <w:rFonts w:ascii="Times New Roman" w:eastAsia="Times New Roman" w:hAnsi="Times New Roman" w:cs="Times New Roman"/>
      <w:bCs/>
      <w:sz w:val="26"/>
      <w:szCs w:val="24"/>
    </w:rPr>
  </w:style>
  <w:style w:type="paragraph" w:styleId="Tekstpodstawowy">
    <w:name w:val="Body Text"/>
    <w:basedOn w:val="Normalny"/>
    <w:link w:val="TekstpodstawowyZnak"/>
    <w:rsid w:val="00912CD6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12CD6"/>
    <w:rPr>
      <w:rFonts w:ascii="Times New Roman" w:eastAsia="Times New Roman" w:hAnsi="Times New Roman" w:cs="Times New Roman"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2011-01-03T10:32:00Z</dcterms:created>
  <dcterms:modified xsi:type="dcterms:W3CDTF">2011-01-03T10:37:00Z</dcterms:modified>
</cp:coreProperties>
</file>