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95" w:rsidRDefault="00873995" w:rsidP="00873995">
      <w:pPr>
        <w:pStyle w:val="Tytu"/>
        <w:spacing w:before="100" w:beforeAutospacing="1" w:after="100" w:afterAutospacing="1"/>
        <w:contextualSpacing/>
        <w:rPr>
          <w:sz w:val="32"/>
          <w:szCs w:val="32"/>
        </w:rPr>
      </w:pPr>
      <w:r>
        <w:rPr>
          <w:sz w:val="32"/>
          <w:szCs w:val="32"/>
        </w:rPr>
        <w:t>ZARZĄDZENIE Nr 52/</w:t>
      </w:r>
      <w:r w:rsidR="00854F7C">
        <w:rPr>
          <w:sz w:val="32"/>
          <w:szCs w:val="32"/>
        </w:rPr>
        <w:t>2013</w:t>
      </w:r>
    </w:p>
    <w:p w:rsidR="00873995" w:rsidRDefault="00854F7C" w:rsidP="00873995">
      <w:pPr>
        <w:pStyle w:val="Tytu"/>
        <w:spacing w:before="100" w:beforeAutospacing="1" w:after="100" w:afterAutospacing="1"/>
        <w:contextualSpacing/>
        <w:rPr>
          <w:szCs w:val="24"/>
        </w:rPr>
      </w:pPr>
      <w:r>
        <w:rPr>
          <w:szCs w:val="24"/>
        </w:rPr>
        <w:t>Wójta Gminy w Radzanowie</w:t>
      </w:r>
    </w:p>
    <w:p w:rsidR="00854F7C" w:rsidRPr="00873995" w:rsidRDefault="00854F7C" w:rsidP="00873995">
      <w:pPr>
        <w:pStyle w:val="Tytu"/>
        <w:spacing w:before="100" w:beforeAutospacing="1" w:after="100" w:afterAutospacing="1"/>
        <w:contextualSpacing/>
        <w:rPr>
          <w:sz w:val="32"/>
          <w:szCs w:val="32"/>
        </w:rPr>
      </w:pPr>
      <w:r>
        <w:t>z dnia 30 sierpnia 2013 roku</w:t>
      </w:r>
    </w:p>
    <w:p w:rsidR="00854F7C" w:rsidRDefault="00854F7C" w:rsidP="00854F7C">
      <w:pPr>
        <w:pStyle w:val="Tytu"/>
        <w:rPr>
          <w:b w:val="0"/>
          <w:sz w:val="24"/>
          <w:szCs w:val="24"/>
        </w:rPr>
      </w:pPr>
    </w:p>
    <w:p w:rsidR="00854F7C" w:rsidRDefault="00854F7C" w:rsidP="00854F7C">
      <w:pPr>
        <w:pStyle w:val="Tytu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sprawie: </w:t>
      </w:r>
      <w:r w:rsidRPr="00873995">
        <w:rPr>
          <w:sz w:val="24"/>
          <w:szCs w:val="24"/>
        </w:rPr>
        <w:t>Regulaminu wynagradzania dla pracowników Urzędu Gminy w Radzanowie.</w:t>
      </w:r>
    </w:p>
    <w:p w:rsidR="00854F7C" w:rsidRDefault="00854F7C" w:rsidP="00854F7C">
      <w:pPr>
        <w:jc w:val="both"/>
      </w:pPr>
    </w:p>
    <w:p w:rsidR="00854F7C" w:rsidRDefault="00854F7C" w:rsidP="00854F7C">
      <w:pPr>
        <w:jc w:val="both"/>
      </w:pPr>
      <w:r>
        <w:tab/>
        <w:t>Na podstawie art. 77</w:t>
      </w:r>
      <w:r>
        <w:rPr>
          <w:vertAlign w:val="superscript"/>
        </w:rPr>
        <w:t>2</w:t>
      </w:r>
      <w:r>
        <w:t xml:space="preserve"> ustawy z dnia 26 czerwca 1974 r. Kodeks pracy (Dz. U. z 1998 r. Nr 21 poz. 94 z </w:t>
      </w:r>
      <w:proofErr w:type="spellStart"/>
      <w:r>
        <w:t>późn</w:t>
      </w:r>
      <w:proofErr w:type="spellEnd"/>
      <w:r>
        <w:t xml:space="preserve">. zm.) oraz art. 39 ust. 1 i 2 i 3 Ustawy z dnia 21 listopada 2008 r. </w:t>
      </w:r>
      <w:r w:rsidR="00873995">
        <w:t xml:space="preserve">             </w:t>
      </w:r>
      <w:r>
        <w:t>o pracownikach samorządowych</w:t>
      </w:r>
      <w:r>
        <w:rPr>
          <w:position w:val="6"/>
        </w:rPr>
        <w:t xml:space="preserve"> </w:t>
      </w:r>
      <w:r>
        <w:t xml:space="preserve">(Dz. U. Nr 223, poz. 1458) zarządza się, co następuje: </w:t>
      </w:r>
    </w:p>
    <w:p w:rsidR="00854F7C" w:rsidRDefault="00854F7C" w:rsidP="00854F7C">
      <w:pPr>
        <w:spacing w:before="240"/>
        <w:jc w:val="center"/>
        <w:rPr>
          <w:b/>
        </w:rPr>
      </w:pPr>
      <w:r>
        <w:rPr>
          <w:b/>
        </w:rPr>
        <w:t>§ 1.</w:t>
      </w:r>
    </w:p>
    <w:p w:rsidR="00854F7C" w:rsidRDefault="00854F7C" w:rsidP="00854F7C">
      <w:pPr>
        <w:spacing w:before="240"/>
        <w:jc w:val="both"/>
      </w:pPr>
      <w:r>
        <w:t>Regulamin wynagradzania pracowników Urzędu Gminy w Radzanowie, zwany dalej „Regulaminem”, określa dla pracowni</w:t>
      </w:r>
      <w:r w:rsidR="00873995">
        <w:t>ków zatrudnionych na podstawie</w:t>
      </w:r>
      <w:r>
        <w:t>:</w:t>
      </w:r>
    </w:p>
    <w:p w:rsidR="00854F7C" w:rsidRDefault="00854F7C" w:rsidP="00854F7C">
      <w:pPr>
        <w:spacing w:before="240"/>
        <w:jc w:val="both"/>
      </w:pPr>
      <w:r>
        <w:t>1. umowy o pracę:</w:t>
      </w:r>
    </w:p>
    <w:p w:rsidR="00854F7C" w:rsidRDefault="00854F7C" w:rsidP="00854F7C">
      <w:pPr>
        <w:jc w:val="both"/>
      </w:pPr>
      <w:r>
        <w:t>1) wymagania kwalifikacyjne pracowników:</w:t>
      </w:r>
    </w:p>
    <w:p w:rsidR="00854F7C" w:rsidRDefault="00854F7C" w:rsidP="00854F7C">
      <w:pPr>
        <w:jc w:val="both"/>
      </w:pPr>
      <w:r>
        <w:t>2) szczegółowe warunki wynagradzania, w tym:</w:t>
      </w:r>
    </w:p>
    <w:p w:rsidR="00854F7C" w:rsidRDefault="00854F7C" w:rsidP="00854F7C">
      <w:pPr>
        <w:jc w:val="both"/>
      </w:pPr>
      <w:r>
        <w:tab/>
        <w:t>- maksymalny poziom wynagrodzenia zasadniczego,</w:t>
      </w:r>
    </w:p>
    <w:p w:rsidR="00854F7C" w:rsidRDefault="00854F7C" w:rsidP="00854F7C">
      <w:pPr>
        <w:jc w:val="both"/>
      </w:pPr>
      <w:r>
        <w:tab/>
        <w:t>- warunki przyznawania i sposób wypłacania dodatków, premii oraz nagród;</w:t>
      </w:r>
    </w:p>
    <w:p w:rsidR="00854F7C" w:rsidRDefault="00854F7C" w:rsidP="00854F7C">
      <w:pPr>
        <w:tabs>
          <w:tab w:val="left" w:pos="0"/>
        </w:tabs>
        <w:jc w:val="both"/>
      </w:pPr>
      <w:r>
        <w:t>2. powołania, warunki przyznawania i sposób wypłacania dodatków i nagród.</w:t>
      </w:r>
    </w:p>
    <w:p w:rsidR="00854F7C" w:rsidRDefault="00854F7C" w:rsidP="00854F7C">
      <w:pPr>
        <w:jc w:val="center"/>
        <w:rPr>
          <w:b/>
        </w:rPr>
      </w:pPr>
    </w:p>
    <w:p w:rsidR="00854F7C" w:rsidRDefault="00854F7C" w:rsidP="00854F7C">
      <w:pPr>
        <w:jc w:val="center"/>
      </w:pPr>
      <w:r>
        <w:rPr>
          <w:b/>
        </w:rPr>
        <w:t>§ 2.</w:t>
      </w:r>
    </w:p>
    <w:p w:rsidR="00854F7C" w:rsidRDefault="00854F7C" w:rsidP="00854F7C">
      <w:pPr>
        <w:jc w:val="both"/>
      </w:pPr>
      <w:r>
        <w:t>Ilekroć w Regulaminie jest mowa o:</w:t>
      </w:r>
    </w:p>
    <w:p w:rsidR="00854F7C" w:rsidRDefault="00854F7C" w:rsidP="00854F7C">
      <w:pPr>
        <w:numPr>
          <w:ilvl w:val="0"/>
          <w:numId w:val="1"/>
        </w:numPr>
        <w:tabs>
          <w:tab w:val="clear" w:pos="720"/>
          <w:tab w:val="left" w:pos="698"/>
        </w:tabs>
        <w:ind w:left="698"/>
        <w:jc w:val="both"/>
      </w:pPr>
      <w:r>
        <w:t>minimalnym wynagrodzeniu w tabeli – należy przez to rozumieć najniższe wynagrodzenie ustalone w Załączniku Nr 1 cześć A do Rozporządzenia;</w:t>
      </w:r>
    </w:p>
    <w:p w:rsidR="00854F7C" w:rsidRDefault="00854F7C" w:rsidP="00854F7C">
      <w:pPr>
        <w:numPr>
          <w:ilvl w:val="0"/>
          <w:numId w:val="1"/>
        </w:numPr>
        <w:tabs>
          <w:tab w:val="clear" w:pos="720"/>
          <w:tab w:val="left" w:pos="698"/>
        </w:tabs>
        <w:ind w:left="698"/>
        <w:jc w:val="both"/>
      </w:pPr>
      <w:r>
        <w:t>pracownikach – należy przez to rozumieć osoby zatrudnione w Urzędzie Gminy;</w:t>
      </w:r>
    </w:p>
    <w:p w:rsidR="00854F7C" w:rsidRDefault="00854F7C" w:rsidP="00854F7C">
      <w:pPr>
        <w:numPr>
          <w:ilvl w:val="0"/>
          <w:numId w:val="1"/>
        </w:numPr>
        <w:tabs>
          <w:tab w:val="clear" w:pos="720"/>
          <w:tab w:val="left" w:pos="698"/>
        </w:tabs>
        <w:ind w:left="698"/>
        <w:jc w:val="both"/>
      </w:pPr>
      <w:r>
        <w:t xml:space="preserve">Pracodawcy – należy przez to rozumieć odpowiednio Urząd Gminy w Radzanowie </w:t>
      </w:r>
    </w:p>
    <w:p w:rsidR="00854F7C" w:rsidRDefault="00854F7C" w:rsidP="00854F7C">
      <w:pPr>
        <w:numPr>
          <w:ilvl w:val="0"/>
          <w:numId w:val="1"/>
        </w:numPr>
        <w:tabs>
          <w:tab w:val="clear" w:pos="720"/>
          <w:tab w:val="left" w:pos="698"/>
        </w:tabs>
        <w:ind w:left="698"/>
        <w:jc w:val="both"/>
      </w:pPr>
      <w:r>
        <w:t>prawie pracy – należy przez to rozumieć wszelkie przepisy: ustaw i aktów wykonawczych regulujących prawa i obowiązki pracowników oraz pracodawców;</w:t>
      </w:r>
    </w:p>
    <w:p w:rsidR="00854F7C" w:rsidRDefault="00854F7C" w:rsidP="00854F7C">
      <w:pPr>
        <w:numPr>
          <w:ilvl w:val="0"/>
          <w:numId w:val="1"/>
        </w:numPr>
        <w:tabs>
          <w:tab w:val="clear" w:pos="720"/>
          <w:tab w:val="left" w:pos="698"/>
        </w:tabs>
        <w:ind w:left="698"/>
        <w:jc w:val="both"/>
        <w:rPr>
          <w:color w:val="000000"/>
        </w:rPr>
      </w:pPr>
      <w:r>
        <w:t>Wójcie Gminy – należy przez to rozumieć Wójta Gminy Radzanów</w:t>
      </w:r>
      <w:r>
        <w:rPr>
          <w:color w:val="000000"/>
        </w:rPr>
        <w:t>;</w:t>
      </w:r>
    </w:p>
    <w:p w:rsidR="00854F7C" w:rsidRDefault="00854F7C" w:rsidP="00854F7C">
      <w:pPr>
        <w:numPr>
          <w:ilvl w:val="0"/>
          <w:numId w:val="1"/>
        </w:numPr>
        <w:tabs>
          <w:tab w:val="clear" w:pos="720"/>
          <w:tab w:val="left" w:pos="698"/>
        </w:tabs>
        <w:ind w:left="698"/>
        <w:jc w:val="both"/>
        <w:rPr>
          <w:color w:val="000000"/>
        </w:rPr>
      </w:pPr>
      <w:r>
        <w:t xml:space="preserve">Regulaminie pracy </w:t>
      </w:r>
      <w:r>
        <w:rPr>
          <w:color w:val="000000"/>
        </w:rPr>
        <w:t>– regulamin pracy Urzędu Gminy ;</w:t>
      </w:r>
    </w:p>
    <w:p w:rsidR="00854F7C" w:rsidRDefault="00854F7C" w:rsidP="00854F7C">
      <w:pPr>
        <w:numPr>
          <w:ilvl w:val="0"/>
          <w:numId w:val="1"/>
        </w:numPr>
        <w:tabs>
          <w:tab w:val="clear" w:pos="720"/>
          <w:tab w:val="left" w:pos="698"/>
        </w:tabs>
        <w:ind w:left="698"/>
        <w:jc w:val="both"/>
      </w:pPr>
      <w:r>
        <w:rPr>
          <w:color w:val="000000"/>
        </w:rPr>
        <w:t>Rozporządzeniu – należy przez to rozumieć Rozporządzenie Rady Ministrów</w:t>
      </w:r>
      <w:r>
        <w:t xml:space="preserve"> z dnia 14 sierpnia 2013 r. w sprawie wynagradzania pracowników samorządowych (tj. Dz. U. poz. 1050);</w:t>
      </w:r>
    </w:p>
    <w:p w:rsidR="00854F7C" w:rsidRDefault="00854F7C" w:rsidP="00854F7C">
      <w:pPr>
        <w:numPr>
          <w:ilvl w:val="0"/>
          <w:numId w:val="1"/>
        </w:numPr>
        <w:tabs>
          <w:tab w:val="clear" w:pos="720"/>
          <w:tab w:val="left" w:pos="698"/>
        </w:tabs>
        <w:ind w:left="698"/>
        <w:jc w:val="both"/>
      </w:pPr>
      <w:r>
        <w:t>wymagania kwalifikacyjne – należy przez to rozumieć wymagania co do poziomu lub rodzaju wykształcenia i posiadanych uprawnień niezbędnych do zatrudnienia pracownika na danym stanowisku.</w:t>
      </w:r>
    </w:p>
    <w:p w:rsidR="00854F7C" w:rsidRDefault="00854F7C" w:rsidP="00854F7C">
      <w:pPr>
        <w:numPr>
          <w:ilvl w:val="0"/>
          <w:numId w:val="1"/>
        </w:numPr>
        <w:tabs>
          <w:tab w:val="clear" w:pos="720"/>
          <w:tab w:val="left" w:pos="698"/>
        </w:tabs>
        <w:ind w:left="698"/>
        <w:jc w:val="both"/>
      </w:pPr>
      <w:r>
        <w:t xml:space="preserve">Ustawa – należy przez to rozumieć ustawę z dnia 21 listopada 2008 roku </w:t>
      </w:r>
      <w:r w:rsidR="00873995">
        <w:t xml:space="preserve">                       </w:t>
      </w:r>
      <w:r>
        <w:t>o pracownikach samorządowych</w:t>
      </w:r>
    </w:p>
    <w:p w:rsidR="00854F7C" w:rsidRDefault="00854F7C" w:rsidP="00854F7C">
      <w:pPr>
        <w:tabs>
          <w:tab w:val="left" w:pos="720"/>
        </w:tabs>
        <w:jc w:val="center"/>
        <w:rPr>
          <w:b/>
        </w:rPr>
      </w:pPr>
      <w:r>
        <w:rPr>
          <w:b/>
        </w:rPr>
        <w:t>§ 3.</w:t>
      </w:r>
    </w:p>
    <w:p w:rsidR="00854F7C" w:rsidRDefault="00854F7C" w:rsidP="00854F7C">
      <w:pPr>
        <w:tabs>
          <w:tab w:val="left" w:pos="720"/>
        </w:tabs>
        <w:jc w:val="center"/>
        <w:rPr>
          <w:b/>
          <w:sz w:val="12"/>
        </w:rPr>
      </w:pPr>
    </w:p>
    <w:p w:rsidR="00854F7C" w:rsidRDefault="00854F7C" w:rsidP="00854F7C">
      <w:pPr>
        <w:tabs>
          <w:tab w:val="left" w:pos="720"/>
        </w:tabs>
        <w:jc w:val="both"/>
      </w:pPr>
      <w:r>
        <w:t>Decyzje w sprawie wysokości poszczególnych składników wynagrodzenia dla pracownika podejmuje Wójt Gminy.</w:t>
      </w:r>
    </w:p>
    <w:p w:rsidR="00854F7C" w:rsidRDefault="00854F7C" w:rsidP="00854F7C">
      <w:pPr>
        <w:tabs>
          <w:tab w:val="left" w:pos="720"/>
        </w:tabs>
        <w:jc w:val="center"/>
        <w:rPr>
          <w:b/>
        </w:rPr>
      </w:pPr>
    </w:p>
    <w:p w:rsidR="00854F7C" w:rsidRDefault="00854F7C" w:rsidP="00854F7C">
      <w:pPr>
        <w:tabs>
          <w:tab w:val="left" w:pos="720"/>
        </w:tabs>
        <w:jc w:val="center"/>
        <w:rPr>
          <w:b/>
        </w:rPr>
      </w:pPr>
      <w:r>
        <w:rPr>
          <w:b/>
        </w:rPr>
        <w:t>§  4.</w:t>
      </w:r>
    </w:p>
    <w:p w:rsidR="00854F7C" w:rsidRPr="006239D2" w:rsidRDefault="00854F7C" w:rsidP="00854F7C">
      <w:pPr>
        <w:numPr>
          <w:ilvl w:val="1"/>
          <w:numId w:val="1"/>
        </w:numPr>
        <w:ind w:left="426" w:hanging="426"/>
        <w:jc w:val="both"/>
      </w:pPr>
      <w:r>
        <w:rPr>
          <w:lang w:eastAsia="pl-PL"/>
        </w:rPr>
        <w:t xml:space="preserve">Wynagrodzenie pracownika zatrudnionego w pełnym wymiarze czasu pracy nie może być niższe od wynagrodzenia ustalonego zgodnie z </w:t>
      </w:r>
      <w:hyperlink r:id="rId5" w:history="1">
        <w:r w:rsidRPr="006239D2">
          <w:rPr>
            <w:rStyle w:val="Hipercze"/>
            <w:color w:val="auto"/>
            <w:u w:val="none"/>
            <w:lang w:eastAsia="pl-PL"/>
          </w:rPr>
          <w:t xml:space="preserve">ustawą z 10 października 2002 r. </w:t>
        </w:r>
        <w:r w:rsidR="00873995">
          <w:rPr>
            <w:rStyle w:val="Hipercze"/>
            <w:color w:val="auto"/>
            <w:u w:val="none"/>
            <w:lang w:eastAsia="pl-PL"/>
          </w:rPr>
          <w:t xml:space="preserve">              </w:t>
        </w:r>
        <w:r w:rsidRPr="006239D2">
          <w:rPr>
            <w:rStyle w:val="Hipercze"/>
            <w:color w:val="auto"/>
            <w:u w:val="none"/>
            <w:lang w:eastAsia="pl-PL"/>
          </w:rPr>
          <w:t xml:space="preserve">o minimalnym wynagrodzeniu za pracę (Dz. U nr 200, poz. 1679 z </w:t>
        </w:r>
        <w:proofErr w:type="spellStart"/>
        <w:r w:rsidRPr="006239D2">
          <w:rPr>
            <w:rStyle w:val="Hipercze"/>
            <w:color w:val="auto"/>
            <w:u w:val="none"/>
            <w:lang w:eastAsia="pl-PL"/>
          </w:rPr>
          <w:t>późn</w:t>
        </w:r>
        <w:proofErr w:type="spellEnd"/>
        <w:r w:rsidRPr="006239D2">
          <w:rPr>
            <w:rStyle w:val="Hipercze"/>
            <w:color w:val="auto"/>
            <w:u w:val="none"/>
            <w:lang w:eastAsia="pl-PL"/>
          </w:rPr>
          <w:t>. zm.).</w:t>
        </w:r>
      </w:hyperlink>
    </w:p>
    <w:p w:rsidR="00854F7C" w:rsidRDefault="00854F7C" w:rsidP="00854F7C">
      <w:pPr>
        <w:numPr>
          <w:ilvl w:val="1"/>
          <w:numId w:val="1"/>
        </w:numPr>
        <w:ind w:left="426" w:hanging="426"/>
        <w:jc w:val="both"/>
      </w:pPr>
      <w:r>
        <w:lastRenderedPageBreak/>
        <w:t xml:space="preserve">Pracownikowi zatrudnionemu w niepełnym wymiarze czasu pracy przysługuje wynagrodzenie zasadnicze oraz inne składniki wynagrodzenia w wysokości proporcjonalnej do wymiaru czasu pracy określonego w umowie o pracę lub powołaniu. </w:t>
      </w:r>
      <w:r>
        <w:rPr>
          <w:lang w:eastAsia="pl-PL"/>
        </w:rPr>
        <w:t xml:space="preserve">Wysokość minimalnego wynagrodzenia takiego pracownika ustala się w kwocie proporcjonalnej do liczby godzin pracy przypadającej do przepracowania przez pracownika w danym miesiącu, biorąc za podstawę wysokość minimalnego wynagrodzenia ustalonego na podstawie ustawy z 10 października 2002 r.                           o minimalnym wynagrodzeniu za pracę (Dz. U nr 200, poz. 1679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zm.).</w:t>
      </w:r>
    </w:p>
    <w:p w:rsidR="00854F7C" w:rsidRDefault="00854F7C" w:rsidP="00854F7C">
      <w:pPr>
        <w:tabs>
          <w:tab w:val="left" w:pos="720"/>
        </w:tabs>
        <w:ind w:left="1080"/>
        <w:jc w:val="both"/>
      </w:pPr>
    </w:p>
    <w:p w:rsidR="00854F7C" w:rsidRDefault="00854F7C" w:rsidP="00854F7C">
      <w:pPr>
        <w:jc w:val="center"/>
        <w:rPr>
          <w:b/>
        </w:rPr>
      </w:pPr>
      <w:r>
        <w:rPr>
          <w:b/>
        </w:rPr>
        <w:t>§  5.</w:t>
      </w:r>
    </w:p>
    <w:p w:rsidR="00854F7C" w:rsidRDefault="00854F7C" w:rsidP="00854F7C">
      <w:pPr>
        <w:jc w:val="both"/>
        <w:rPr>
          <w:color w:val="000000"/>
          <w:szCs w:val="20"/>
          <w:lang w:eastAsia="pl-PL"/>
        </w:rPr>
      </w:pPr>
      <w:r>
        <w:rPr>
          <w:color w:val="000000"/>
          <w:szCs w:val="20"/>
          <w:lang w:eastAsia="pl-PL"/>
        </w:rPr>
        <w:t>Wymagania kwalifikacyjne pracowników  niezbędne do wykonywania pracy na poszczególnych stanowiskach ustala się na poziomie minimalnych wymagań kwalifikacyjnych, określonych w rozporządzeniu.</w:t>
      </w:r>
    </w:p>
    <w:p w:rsidR="00854F7C" w:rsidRDefault="00854F7C" w:rsidP="00854F7C">
      <w:pPr>
        <w:jc w:val="both"/>
        <w:rPr>
          <w:sz w:val="32"/>
        </w:rPr>
      </w:pPr>
    </w:p>
    <w:p w:rsidR="00854F7C" w:rsidRDefault="00854F7C" w:rsidP="00854F7C">
      <w:pPr>
        <w:jc w:val="center"/>
        <w:rPr>
          <w:b/>
        </w:rPr>
      </w:pPr>
      <w:r>
        <w:rPr>
          <w:b/>
        </w:rPr>
        <w:t>§  6.</w:t>
      </w:r>
    </w:p>
    <w:p w:rsidR="00854F7C" w:rsidRDefault="00854F7C" w:rsidP="00854F7C">
      <w:pPr>
        <w:numPr>
          <w:ilvl w:val="0"/>
          <w:numId w:val="2"/>
        </w:numPr>
        <w:ind w:left="426"/>
      </w:pPr>
      <w:r>
        <w:t>Podstawowym składnikiem wynagrodzenia pracownika jest wynagrodzenie zasadnicze.</w:t>
      </w:r>
    </w:p>
    <w:p w:rsidR="00854F7C" w:rsidRDefault="00854F7C" w:rsidP="00873995">
      <w:pPr>
        <w:numPr>
          <w:ilvl w:val="0"/>
          <w:numId w:val="2"/>
        </w:numPr>
        <w:ind w:left="426"/>
        <w:jc w:val="both"/>
      </w:pPr>
      <w:r>
        <w:t xml:space="preserve">Wysokość miesięcznego wynagrodzenia zasadniczego </w:t>
      </w:r>
      <w:r>
        <w:rPr>
          <w:color w:val="000000"/>
        </w:rPr>
        <w:t>ustala się zgodnie z brzmieniem załącznika nr 1 do Zarządzenia( Tabela maksymalnych stawek miesięczn</w:t>
      </w:r>
      <w:r w:rsidR="00873995">
        <w:rPr>
          <w:color w:val="000000"/>
        </w:rPr>
        <w:t>ego wynagrodzenia zasadniczego)</w:t>
      </w:r>
      <w:r>
        <w:rPr>
          <w:color w:val="000000"/>
        </w:rPr>
        <w:t>, zał. Nr 2 (Tabelę maksymalnych kategorii zaszeregowania)  , z zastrzeżeniem ust. 3.</w:t>
      </w:r>
    </w:p>
    <w:p w:rsidR="00854F7C" w:rsidRDefault="00854F7C" w:rsidP="00854F7C">
      <w:pPr>
        <w:numPr>
          <w:ilvl w:val="0"/>
          <w:numId w:val="2"/>
        </w:numPr>
        <w:ind w:left="426"/>
      </w:pPr>
      <w:r>
        <w:rPr>
          <w:color w:val="000000"/>
        </w:rPr>
        <w:t xml:space="preserve">W szczególnie uzasadnionych przypadkach Wójt Gminy może skrócić minimalny staż </w:t>
      </w:r>
      <w:r>
        <w:t xml:space="preserve">pracy zawodowej wymagany na danym stanowisku. </w:t>
      </w:r>
    </w:p>
    <w:p w:rsidR="00854F7C" w:rsidRDefault="00854F7C" w:rsidP="00854F7C">
      <w:pPr>
        <w:jc w:val="center"/>
        <w:rPr>
          <w:b/>
        </w:rPr>
      </w:pPr>
    </w:p>
    <w:p w:rsidR="00854F7C" w:rsidRDefault="00854F7C" w:rsidP="00854F7C">
      <w:pPr>
        <w:jc w:val="center"/>
        <w:rPr>
          <w:b/>
        </w:rPr>
      </w:pPr>
      <w:r>
        <w:rPr>
          <w:b/>
        </w:rPr>
        <w:t>§ 7.</w:t>
      </w:r>
    </w:p>
    <w:p w:rsidR="00854F7C" w:rsidRDefault="00854F7C" w:rsidP="00854F7C">
      <w:pPr>
        <w:numPr>
          <w:ilvl w:val="0"/>
          <w:numId w:val="3"/>
        </w:numPr>
        <w:ind w:left="426"/>
        <w:jc w:val="both"/>
      </w:pPr>
      <w:r>
        <w:t>Pracownikowi zatrudnionemu na umowę o pracę, na kierowniczym stanowisku urzędniczym oraz stanowisku urzędniczym odpowiednio do rodzaju wykonywanej pracy, posiadanych kwalifikacji, a także w zależności od ilości i jakości świadczonej pracy oprócz wynagrodzenia zasadniczego mogą być przyznane:</w:t>
      </w:r>
    </w:p>
    <w:p w:rsidR="00854F7C" w:rsidRDefault="00854F7C" w:rsidP="00854F7C">
      <w:pPr>
        <w:ind w:left="426"/>
        <w:jc w:val="both"/>
      </w:pPr>
      <w:r>
        <w:t>- dodatek funkcyjny – dotyczy wyłącznie kierowniczych stanowisk urzędniczych ;</w:t>
      </w:r>
    </w:p>
    <w:p w:rsidR="00854F7C" w:rsidRDefault="00854F7C" w:rsidP="00854F7C">
      <w:pPr>
        <w:ind w:left="426"/>
        <w:jc w:val="both"/>
      </w:pPr>
      <w:r>
        <w:t>- dodatek specjalny;</w:t>
      </w:r>
    </w:p>
    <w:p w:rsidR="00854F7C" w:rsidRDefault="00854F7C" w:rsidP="00854F7C">
      <w:pPr>
        <w:ind w:left="426"/>
        <w:jc w:val="both"/>
      </w:pPr>
      <w:r>
        <w:t>- nagrody.</w:t>
      </w:r>
    </w:p>
    <w:p w:rsidR="00854F7C" w:rsidRDefault="00854F7C" w:rsidP="00854F7C">
      <w:pPr>
        <w:numPr>
          <w:ilvl w:val="0"/>
          <w:numId w:val="3"/>
        </w:numPr>
        <w:ind w:left="426"/>
        <w:jc w:val="both"/>
      </w:pPr>
      <w:r>
        <w:t>Pracownikowi zatrudnionemu na umowę o pracę na stanowisku pomocniczym                       i obsługi w zależności od rodzaju wykonywanej pracy, posiadanych kwalifikacji,               a także od ilości i jakości świadczonej pracy oprócz wynagrodzenia zasadniczego mogą być przyznane:</w:t>
      </w:r>
    </w:p>
    <w:p w:rsidR="00854F7C" w:rsidRDefault="00854F7C" w:rsidP="00854F7C">
      <w:pPr>
        <w:ind w:left="426"/>
        <w:jc w:val="both"/>
      </w:pPr>
      <w:r>
        <w:t>- premia;</w:t>
      </w:r>
    </w:p>
    <w:p w:rsidR="00854F7C" w:rsidRDefault="00854F7C" w:rsidP="00854F7C">
      <w:pPr>
        <w:ind w:left="426"/>
        <w:jc w:val="both"/>
      </w:pPr>
      <w:r>
        <w:t>- nagrody.</w:t>
      </w:r>
    </w:p>
    <w:p w:rsidR="00854F7C" w:rsidRDefault="00854F7C" w:rsidP="00854F7C">
      <w:pPr>
        <w:numPr>
          <w:ilvl w:val="0"/>
          <w:numId w:val="3"/>
        </w:numPr>
        <w:ind w:left="426"/>
        <w:jc w:val="both"/>
      </w:pPr>
      <w:r>
        <w:t>Pracownikowi zatrudnionemu na podstawie powołania oprócz wynagrodzenia ustalonego zgodnie z Rozporządzeniem mogą być przyznane:</w:t>
      </w:r>
    </w:p>
    <w:p w:rsidR="00854F7C" w:rsidRDefault="00854F7C" w:rsidP="00854F7C">
      <w:pPr>
        <w:ind w:left="360"/>
        <w:jc w:val="both"/>
      </w:pPr>
      <w:r>
        <w:t>- dodatek specjalny</w:t>
      </w:r>
    </w:p>
    <w:p w:rsidR="00854F7C" w:rsidRDefault="00854F7C" w:rsidP="00854F7C">
      <w:pPr>
        <w:ind w:left="360"/>
        <w:jc w:val="both"/>
      </w:pPr>
      <w:r>
        <w:t>- nagrody.</w:t>
      </w:r>
    </w:p>
    <w:p w:rsidR="00854F7C" w:rsidRDefault="00854F7C" w:rsidP="00854F7C">
      <w:pPr>
        <w:numPr>
          <w:ilvl w:val="0"/>
          <w:numId w:val="3"/>
        </w:numPr>
        <w:ind w:left="426"/>
        <w:jc w:val="both"/>
      </w:pPr>
      <w:r>
        <w:t>Pracownikowi przysługują składniki wynagrodzenia nie wymienione w ust. 1-3 przyznawane w wysokości i na zasadach określonych w rozporządzeniu oraz                    w przepisach prawa pracy, w tym szczególnie:</w:t>
      </w:r>
    </w:p>
    <w:p w:rsidR="00854F7C" w:rsidRDefault="00854F7C" w:rsidP="00854F7C">
      <w:pPr>
        <w:jc w:val="both"/>
      </w:pPr>
      <w:r>
        <w:t xml:space="preserve">1) dodatek za wieloletnią pracę – zgodnie z ustawą i rozporządzeniem </w:t>
      </w:r>
    </w:p>
    <w:p w:rsidR="00854F7C" w:rsidRDefault="00854F7C" w:rsidP="00854F7C">
      <w:pPr>
        <w:jc w:val="both"/>
      </w:pPr>
      <w:r>
        <w:t>2) dodatek za pracę w godzinach nadliczbowych – zgodnie z ustawą i kodeksem pracy</w:t>
      </w:r>
    </w:p>
    <w:p w:rsidR="00854F7C" w:rsidRDefault="00854F7C" w:rsidP="00854F7C">
      <w:pPr>
        <w:ind w:left="283" w:hanging="283"/>
        <w:jc w:val="both"/>
      </w:pPr>
      <w:r>
        <w:t>3) dodatek za pracę w porze nocnej – zgodnie z ustawą i kodeksem pracy</w:t>
      </w:r>
    </w:p>
    <w:p w:rsidR="00854F7C" w:rsidRDefault="00854F7C" w:rsidP="00854F7C">
      <w:pPr>
        <w:ind w:left="283" w:hanging="283"/>
        <w:jc w:val="both"/>
      </w:pPr>
      <w:r>
        <w:t>4) świadczenia w okresie niezdolności do pracy, o których mowa w art. 92, 184 oraz 237</w:t>
      </w:r>
      <w:r>
        <w:rPr>
          <w:vertAlign w:val="superscript"/>
        </w:rPr>
        <w:t>1</w:t>
      </w:r>
      <w:r>
        <w:t xml:space="preserve"> Kodeksu pracy;</w:t>
      </w:r>
    </w:p>
    <w:p w:rsidR="00854F7C" w:rsidRDefault="00854F7C" w:rsidP="00854F7C">
      <w:pPr>
        <w:ind w:left="284" w:hanging="284"/>
        <w:jc w:val="both"/>
      </w:pPr>
      <w:r>
        <w:lastRenderedPageBreak/>
        <w:t>5) dodatkowe wynagrodzenie roczne – zgodnie z ustawą z dnia 12 grudnia 1997 roku                  o dodatkowym wynagrodzeniu rocznym dla pracowników jednostek sfery budżetowej,</w:t>
      </w:r>
    </w:p>
    <w:p w:rsidR="00854F7C" w:rsidRDefault="00854F7C" w:rsidP="00854F7C">
      <w:pPr>
        <w:jc w:val="both"/>
      </w:pPr>
      <w:r>
        <w:t>6) nagroda jubileuszowa – zgodnie z ustawą i rozporządzeniem</w:t>
      </w:r>
    </w:p>
    <w:p w:rsidR="00854F7C" w:rsidRDefault="00854F7C" w:rsidP="00854F7C">
      <w:pPr>
        <w:jc w:val="both"/>
      </w:pPr>
      <w:r>
        <w:t>7) ekwiwalent za urlop wypoczynkowy – zgodnie z kodeksem pracy</w:t>
      </w:r>
    </w:p>
    <w:p w:rsidR="00854F7C" w:rsidRDefault="00854F7C" w:rsidP="00854F7C">
      <w:pPr>
        <w:ind w:left="284" w:hanging="284"/>
        <w:jc w:val="both"/>
      </w:pPr>
      <w:r>
        <w:t xml:space="preserve">8) odprawa z tytułu zwolnienia z pracy z przyczyn leżących po stronie pracodawcy – zgodnie z ustawa z dnia 13 marca 2003 roku o szczególnych zasadach rozwiązywania </w:t>
      </w:r>
      <w:r w:rsidR="00873995">
        <w:t xml:space="preserve">                    </w:t>
      </w:r>
      <w:r>
        <w:t xml:space="preserve">z pracownikiem stosunków pracy z przyczyn niedotyczących pracowników (Dz. U. Nr 90 poz. 844 z </w:t>
      </w:r>
      <w:proofErr w:type="spellStart"/>
      <w:r>
        <w:t>późn</w:t>
      </w:r>
      <w:proofErr w:type="spellEnd"/>
      <w:r>
        <w:t xml:space="preserve">. zm.) </w:t>
      </w:r>
    </w:p>
    <w:p w:rsidR="00854F7C" w:rsidRDefault="00854F7C" w:rsidP="00854F7C">
      <w:pPr>
        <w:ind w:left="284" w:hanging="284"/>
        <w:jc w:val="both"/>
      </w:pPr>
      <w:r>
        <w:t>9) odprawa w związku z przejściem na emeryturę lub rentę z tytułu niezdolności do pracy zgodnie z ustawą i rozporządzeniem.</w:t>
      </w:r>
    </w:p>
    <w:p w:rsidR="00854F7C" w:rsidRDefault="00854F7C" w:rsidP="00854F7C">
      <w:pPr>
        <w:pStyle w:val="Tekstpodstawowy"/>
        <w:jc w:val="center"/>
      </w:pPr>
    </w:p>
    <w:p w:rsidR="00854F7C" w:rsidRDefault="00854F7C" w:rsidP="00854F7C">
      <w:pPr>
        <w:pStyle w:val="Tekstpodstawowy"/>
        <w:jc w:val="center"/>
        <w:rPr>
          <w:b/>
        </w:rPr>
      </w:pPr>
      <w:r>
        <w:rPr>
          <w:b/>
        </w:rPr>
        <w:t>§ 8.</w:t>
      </w:r>
    </w:p>
    <w:p w:rsidR="00854F7C" w:rsidRDefault="00854F7C" w:rsidP="00854F7C">
      <w:pPr>
        <w:pStyle w:val="Tekstpodstawowy"/>
        <w:rPr>
          <w:color w:val="000000"/>
        </w:rPr>
      </w:pPr>
      <w:r>
        <w:t>D</w:t>
      </w:r>
      <w:r>
        <w:rPr>
          <w:color w:val="000000"/>
        </w:rPr>
        <w:t xml:space="preserve">odatek funkcyjny, dla pracowników, o których mowa w § 7 ust. 1 ustala się w wysokości do 100%  najniższego wynagrodzenia zasadniczego (w I kategorii) . </w:t>
      </w:r>
    </w:p>
    <w:p w:rsidR="00854F7C" w:rsidRDefault="00854F7C" w:rsidP="00854F7C">
      <w:pPr>
        <w:jc w:val="both"/>
        <w:rPr>
          <w:b/>
          <w:bCs/>
        </w:rPr>
      </w:pPr>
    </w:p>
    <w:p w:rsidR="00854F7C" w:rsidRDefault="00854F7C" w:rsidP="00854F7C">
      <w:pPr>
        <w:jc w:val="center"/>
        <w:rPr>
          <w:b/>
        </w:rPr>
      </w:pPr>
      <w:r>
        <w:rPr>
          <w:b/>
        </w:rPr>
        <w:t>§ 9.</w:t>
      </w:r>
    </w:p>
    <w:p w:rsidR="00854F7C" w:rsidRDefault="00854F7C" w:rsidP="00854F7C">
      <w:pPr>
        <w:ind w:left="284" w:hanging="284"/>
        <w:jc w:val="both"/>
      </w:pPr>
      <w:r>
        <w:t xml:space="preserve">1. Dodatek specjalny, o którym mowa w § 7 ust. 1 i 3 może być przyznany pracownikom  </w:t>
      </w:r>
      <w:r w:rsidR="00873995">
        <w:t xml:space="preserve">           </w:t>
      </w:r>
      <w:r>
        <w:t>z tytułu powierzenia zadań o wysokim stopniu złożoności, odpowiedzialności lub okresowego zwiększenia obowiązków służbowych (np. realizacja jednorazowego projektu, z tytułu zastępstwa innego pracownika).</w:t>
      </w:r>
    </w:p>
    <w:p w:rsidR="00854F7C" w:rsidRDefault="00854F7C" w:rsidP="00854F7C">
      <w:pPr>
        <w:ind w:left="284" w:hanging="284"/>
        <w:jc w:val="both"/>
      </w:pPr>
      <w:r>
        <w:t xml:space="preserve">2. Dodatek specjalny przyznaje się w wymiarze procentowym nie przekraczającym 40% łącznego wynagrodzenia zasadniczego i dodatku funkcyjnego pracownika,                         </w:t>
      </w:r>
      <w:r w:rsidR="00873995">
        <w:t xml:space="preserve"> </w:t>
      </w:r>
      <w:r>
        <w:t>a w przypadku pracownika, który nie posiada dodatku funkcyjnego w wymiarze nie nieprzekraczającym 60% wynagrodzenia zasadniczego.</w:t>
      </w:r>
    </w:p>
    <w:p w:rsidR="00854F7C" w:rsidRDefault="00854F7C" w:rsidP="00854F7C">
      <w:pPr>
        <w:jc w:val="both"/>
        <w:rPr>
          <w:b/>
          <w:bCs/>
        </w:rPr>
      </w:pPr>
    </w:p>
    <w:p w:rsidR="00854F7C" w:rsidRDefault="00854F7C" w:rsidP="00854F7C">
      <w:pPr>
        <w:jc w:val="center"/>
        <w:rPr>
          <w:b/>
        </w:rPr>
      </w:pPr>
      <w:r>
        <w:rPr>
          <w:b/>
        </w:rPr>
        <w:t>§ 10.</w:t>
      </w:r>
    </w:p>
    <w:p w:rsidR="00854F7C" w:rsidRDefault="00854F7C" w:rsidP="00854F7C">
      <w:pPr>
        <w:numPr>
          <w:ilvl w:val="2"/>
          <w:numId w:val="4"/>
        </w:numPr>
        <w:ind w:left="426"/>
        <w:jc w:val="both"/>
      </w:pPr>
      <w:r>
        <w:t>Dla pracowników zatrudnionych na stanowiskach pomocniczych i obsługi tworzy się w ramach posiadanych środków na wynagrodzenia fundusz premiowy.</w:t>
      </w:r>
    </w:p>
    <w:p w:rsidR="00854F7C" w:rsidRDefault="00854F7C" w:rsidP="00854F7C">
      <w:pPr>
        <w:numPr>
          <w:ilvl w:val="2"/>
          <w:numId w:val="4"/>
        </w:numPr>
        <w:ind w:left="426"/>
        <w:jc w:val="both"/>
      </w:pPr>
      <w:r>
        <w:t>Premię przyznaje Wójt Gminy na wniosek przełożonego pracownika lub z własnej inicjatywy .</w:t>
      </w:r>
    </w:p>
    <w:p w:rsidR="00854F7C" w:rsidRPr="006239D2" w:rsidRDefault="00854F7C" w:rsidP="006239D2">
      <w:pPr>
        <w:numPr>
          <w:ilvl w:val="2"/>
          <w:numId w:val="4"/>
        </w:numPr>
        <w:spacing w:line="120" w:lineRule="atLeast"/>
        <w:ind w:left="426"/>
        <w:jc w:val="both"/>
      </w:pPr>
      <w:r>
        <w:t>Premia wypłacana jest w okresach miesięcznych z dołu łącznie z wynagrodzeniem za pracę.</w:t>
      </w:r>
    </w:p>
    <w:p w:rsidR="00854F7C" w:rsidRDefault="00854F7C" w:rsidP="00873995">
      <w:pPr>
        <w:spacing w:line="120" w:lineRule="atLeast"/>
        <w:rPr>
          <w:b/>
        </w:rPr>
      </w:pPr>
    </w:p>
    <w:p w:rsidR="00854F7C" w:rsidRDefault="00854F7C" w:rsidP="00854F7C">
      <w:pPr>
        <w:spacing w:line="120" w:lineRule="atLeast"/>
        <w:jc w:val="center"/>
        <w:rPr>
          <w:b/>
        </w:rPr>
      </w:pPr>
      <w:r>
        <w:rPr>
          <w:b/>
        </w:rPr>
        <w:t>§ 11.</w:t>
      </w:r>
    </w:p>
    <w:p w:rsidR="00854F7C" w:rsidRDefault="00854F7C" w:rsidP="00854F7C">
      <w:pPr>
        <w:spacing w:line="120" w:lineRule="atLeast"/>
        <w:ind w:left="426" w:hanging="426"/>
        <w:jc w:val="both"/>
      </w:pPr>
      <w:r>
        <w:t xml:space="preserve">1. Wysokość premii dla pracownika wynosi 20 % wynagrodzenia zasadniczego                             i wypłacana jest za: </w:t>
      </w:r>
    </w:p>
    <w:p w:rsidR="00854F7C" w:rsidRDefault="00854F7C" w:rsidP="00854F7C">
      <w:pPr>
        <w:spacing w:line="120" w:lineRule="atLeast"/>
        <w:ind w:left="567"/>
        <w:jc w:val="both"/>
      </w:pPr>
      <w:r>
        <w:t xml:space="preserve">1) staranne i terminowe wykonywanie zadań określonych zakresem czynności                   i zadań wynikających z potrzeb pracodawcy; </w:t>
      </w:r>
    </w:p>
    <w:p w:rsidR="00854F7C" w:rsidRDefault="00854F7C" w:rsidP="00854F7C">
      <w:pPr>
        <w:spacing w:line="120" w:lineRule="atLeast"/>
        <w:ind w:left="567"/>
        <w:jc w:val="both"/>
      </w:pPr>
      <w:r>
        <w:t xml:space="preserve">2) dbałości o powierzony sprzęt i materiały; </w:t>
      </w:r>
    </w:p>
    <w:p w:rsidR="00854F7C" w:rsidRDefault="00854F7C" w:rsidP="00854F7C">
      <w:pPr>
        <w:spacing w:line="120" w:lineRule="atLeast"/>
        <w:ind w:left="567"/>
        <w:jc w:val="both"/>
      </w:pPr>
      <w:r>
        <w:t xml:space="preserve">3) przestrzeganie dyscypliny pracy, zasad bhp i </w:t>
      </w:r>
      <w:proofErr w:type="spellStart"/>
      <w:r>
        <w:t>p.poż</w:t>
      </w:r>
      <w:proofErr w:type="spellEnd"/>
      <w:r>
        <w:t xml:space="preserve">; </w:t>
      </w:r>
    </w:p>
    <w:p w:rsidR="00854F7C" w:rsidRDefault="00854F7C" w:rsidP="00854F7C">
      <w:pPr>
        <w:spacing w:line="120" w:lineRule="atLeast"/>
        <w:ind w:left="426" w:hanging="426"/>
        <w:jc w:val="both"/>
      </w:pPr>
      <w:r>
        <w:t>2.  Premia powyżej 20 % wynagrodzenia zasadniczego może być przyznana pracownikowi, który wykonywał prace wykraczające poza obowiązki  służbowe.</w:t>
      </w:r>
    </w:p>
    <w:p w:rsidR="00854F7C" w:rsidRDefault="00854F7C" w:rsidP="00854F7C">
      <w:pPr>
        <w:spacing w:line="120" w:lineRule="atLeast"/>
        <w:ind w:left="426" w:hanging="426"/>
        <w:jc w:val="both"/>
      </w:pPr>
      <w:r>
        <w:t>3.  Wysokość premii o której mowa w ust. 3 nie może przekroczyć łącznie 40 % wynagrodzenia zasadniczego.</w:t>
      </w:r>
    </w:p>
    <w:p w:rsidR="00854F7C" w:rsidRDefault="00854F7C" w:rsidP="00854F7C">
      <w:pPr>
        <w:spacing w:line="120" w:lineRule="atLeast"/>
        <w:jc w:val="both"/>
        <w:rPr>
          <w:b/>
        </w:rPr>
      </w:pPr>
    </w:p>
    <w:p w:rsidR="00854F7C" w:rsidRDefault="00854F7C" w:rsidP="00854F7C">
      <w:pPr>
        <w:spacing w:line="120" w:lineRule="atLeast"/>
        <w:jc w:val="center"/>
        <w:rPr>
          <w:b/>
        </w:rPr>
      </w:pPr>
      <w:r>
        <w:rPr>
          <w:b/>
        </w:rPr>
        <w:t>§ 12.</w:t>
      </w:r>
    </w:p>
    <w:p w:rsidR="00854F7C" w:rsidRDefault="00854F7C" w:rsidP="00854F7C">
      <w:pPr>
        <w:spacing w:line="120" w:lineRule="atLeast"/>
        <w:jc w:val="both"/>
      </w:pPr>
      <w:r>
        <w:t xml:space="preserve">Premii nie przyznaje się pracownikowi, który: </w:t>
      </w:r>
    </w:p>
    <w:p w:rsidR="00854F7C" w:rsidRDefault="00854F7C" w:rsidP="00854F7C">
      <w:pPr>
        <w:spacing w:line="120" w:lineRule="atLeast"/>
        <w:ind w:left="284" w:hanging="284"/>
        <w:jc w:val="both"/>
      </w:pPr>
      <w:r>
        <w:t>1) opuścił bez usprawiedliwienia choćby jeden dzień pracy;</w:t>
      </w:r>
    </w:p>
    <w:p w:rsidR="00854F7C" w:rsidRDefault="00854F7C" w:rsidP="00854F7C">
      <w:pPr>
        <w:spacing w:line="120" w:lineRule="atLeast"/>
        <w:ind w:left="284" w:hanging="284"/>
        <w:jc w:val="both"/>
      </w:pPr>
      <w:r>
        <w:t>2) naraził Urząd Gminy na straty materialne;</w:t>
      </w:r>
    </w:p>
    <w:p w:rsidR="00854F7C" w:rsidRDefault="00854F7C" w:rsidP="00854F7C">
      <w:pPr>
        <w:spacing w:line="120" w:lineRule="atLeast"/>
        <w:ind w:left="284" w:hanging="284"/>
        <w:jc w:val="both"/>
      </w:pPr>
      <w:r>
        <w:t>3) samowolnie opuścił stanowisko pracy;</w:t>
      </w:r>
    </w:p>
    <w:p w:rsidR="00854F7C" w:rsidRDefault="00854F7C" w:rsidP="00854F7C">
      <w:pPr>
        <w:spacing w:line="120" w:lineRule="atLeast"/>
        <w:ind w:left="284" w:hanging="284"/>
        <w:jc w:val="both"/>
      </w:pPr>
      <w:r>
        <w:lastRenderedPageBreak/>
        <w:t>4) został ukarany karą upomnienia lub karą nagany;</w:t>
      </w:r>
    </w:p>
    <w:p w:rsidR="00854F7C" w:rsidRDefault="00854F7C" w:rsidP="00854F7C">
      <w:pPr>
        <w:spacing w:line="120" w:lineRule="atLeast"/>
        <w:ind w:left="284" w:hanging="284"/>
        <w:jc w:val="both"/>
      </w:pPr>
      <w:r>
        <w:t>5) naruszył przepisy ustawy z dnia 26 października 1982 r. o wychowaniu w trzeźwości</w:t>
      </w:r>
      <w:r>
        <w:br/>
        <w:t xml:space="preserve">i przeciwdziałaniu alkoholizmowi (Dz. U. </w:t>
      </w:r>
      <w:proofErr w:type="spellStart"/>
      <w:r>
        <w:t>t.j</w:t>
      </w:r>
      <w:proofErr w:type="spellEnd"/>
      <w:r>
        <w:t xml:space="preserve">.: z 2007 r. Nr 40, poz. 473 z </w:t>
      </w:r>
      <w:proofErr w:type="spellStart"/>
      <w:r>
        <w:t>późn</w:t>
      </w:r>
      <w:proofErr w:type="spellEnd"/>
      <w:r>
        <w:t>. zm.);</w:t>
      </w:r>
    </w:p>
    <w:p w:rsidR="00854F7C" w:rsidRDefault="00854F7C" w:rsidP="00854F7C">
      <w:pPr>
        <w:spacing w:line="120" w:lineRule="atLeast"/>
        <w:ind w:left="284" w:hanging="284"/>
        <w:jc w:val="both"/>
      </w:pPr>
      <w:r>
        <w:t>6) z którym rozwiązano umowę o pracę bez wypowiedzenia z jego winy.</w:t>
      </w:r>
    </w:p>
    <w:p w:rsidR="00854F7C" w:rsidRDefault="00854F7C" w:rsidP="00854F7C">
      <w:pPr>
        <w:spacing w:line="120" w:lineRule="atLeast"/>
        <w:jc w:val="both"/>
      </w:pPr>
    </w:p>
    <w:p w:rsidR="00854F7C" w:rsidRDefault="00854F7C" w:rsidP="00854F7C">
      <w:pPr>
        <w:spacing w:line="120" w:lineRule="atLeast"/>
        <w:jc w:val="center"/>
        <w:rPr>
          <w:b/>
        </w:rPr>
      </w:pPr>
      <w:r>
        <w:rPr>
          <w:b/>
        </w:rPr>
        <w:t>§ 13.</w:t>
      </w:r>
    </w:p>
    <w:p w:rsidR="00854F7C" w:rsidRDefault="00854F7C" w:rsidP="00854F7C">
      <w:pPr>
        <w:numPr>
          <w:ilvl w:val="2"/>
          <w:numId w:val="1"/>
        </w:numPr>
        <w:spacing w:line="120" w:lineRule="atLeast"/>
        <w:ind w:left="426"/>
        <w:jc w:val="both"/>
      </w:pPr>
      <w:r>
        <w:t>Od decyzji w sprawie wysokości przyznanej premii lub jej nie przyznaniu odwołanie nie przysługuje.</w:t>
      </w:r>
    </w:p>
    <w:p w:rsidR="00854F7C" w:rsidRDefault="00854F7C" w:rsidP="00854F7C">
      <w:pPr>
        <w:numPr>
          <w:ilvl w:val="2"/>
          <w:numId w:val="1"/>
        </w:numPr>
        <w:spacing w:line="120" w:lineRule="atLeast"/>
        <w:ind w:left="426"/>
        <w:jc w:val="both"/>
      </w:pPr>
      <w:r>
        <w:t>Odpis zawiadomienia o przyznaniu premii składa się do akt osobowych pracownika</w:t>
      </w:r>
    </w:p>
    <w:p w:rsidR="00854F7C" w:rsidRDefault="00854F7C" w:rsidP="00854F7C">
      <w:pPr>
        <w:spacing w:line="120" w:lineRule="atLeast"/>
        <w:jc w:val="center"/>
        <w:rPr>
          <w:b/>
        </w:rPr>
      </w:pPr>
    </w:p>
    <w:p w:rsidR="00854F7C" w:rsidRDefault="00854F7C" w:rsidP="00854F7C">
      <w:pPr>
        <w:spacing w:line="120" w:lineRule="atLeast"/>
        <w:jc w:val="center"/>
      </w:pPr>
      <w:r>
        <w:rPr>
          <w:b/>
        </w:rPr>
        <w:t>§ 14</w:t>
      </w:r>
      <w:r>
        <w:t>.</w:t>
      </w:r>
    </w:p>
    <w:p w:rsidR="00854F7C" w:rsidRDefault="00854F7C" w:rsidP="00854F7C">
      <w:pPr>
        <w:spacing w:line="120" w:lineRule="atLeast"/>
        <w:jc w:val="both"/>
      </w:pPr>
      <w:r>
        <w:t xml:space="preserve">W miarę posiadanych środków tworzy się Fundusz nagród dla pracowników wymienionych w </w:t>
      </w:r>
      <w:r>
        <w:rPr>
          <w:b/>
        </w:rPr>
        <w:t xml:space="preserve">§ 7 </w:t>
      </w:r>
      <w:r>
        <w:t>pkt. 1-3 .</w:t>
      </w:r>
    </w:p>
    <w:p w:rsidR="00854F7C" w:rsidRDefault="00854F7C" w:rsidP="00854F7C">
      <w:pPr>
        <w:pStyle w:val="Tekstpodstawowy"/>
        <w:jc w:val="center"/>
      </w:pPr>
    </w:p>
    <w:p w:rsidR="00854F7C" w:rsidRDefault="00854F7C" w:rsidP="00854F7C">
      <w:pPr>
        <w:pStyle w:val="Tekstpodstawowy"/>
        <w:jc w:val="center"/>
        <w:rPr>
          <w:b/>
        </w:rPr>
      </w:pPr>
      <w:r>
        <w:rPr>
          <w:b/>
        </w:rPr>
        <w:t>§ 15.</w:t>
      </w:r>
    </w:p>
    <w:p w:rsidR="00854F7C" w:rsidRDefault="00854F7C" w:rsidP="00854F7C">
      <w:pPr>
        <w:pStyle w:val="Tekstpodstawowy"/>
        <w:ind w:left="284" w:hanging="284"/>
      </w:pPr>
      <w:r>
        <w:t xml:space="preserve"> 1. Pracownikowi, który wzorowo wypełnia swoje obowiązki, przejawia inicjatywę w pracy, podnosi swoje kwalifikacje oraz przyczynia się do podnoszenia jakości wykonywania zadań  przez Urząd Gminy może być przyznana nagroda pieniężna. </w:t>
      </w:r>
    </w:p>
    <w:p w:rsidR="00854F7C" w:rsidRDefault="00854F7C" w:rsidP="00854F7C">
      <w:pPr>
        <w:pStyle w:val="Tekstpodstawowy"/>
        <w:ind w:left="284" w:hanging="284"/>
      </w:pPr>
      <w:r>
        <w:t>2. Nagroda pieniężna ma charakter indywidualny, uznaniowy i jest przyznawana kwotowo.</w:t>
      </w:r>
    </w:p>
    <w:p w:rsidR="00854F7C" w:rsidRDefault="00854F7C" w:rsidP="00854F7C">
      <w:pPr>
        <w:pStyle w:val="Tekstpodstawowy"/>
        <w:ind w:left="284" w:hanging="284"/>
      </w:pPr>
      <w:r>
        <w:t>3. Nagroda pieniężna może być przyznana pracownikom, którzy spełniają warunki,</w:t>
      </w:r>
      <w:r>
        <w:br/>
        <w:t>o których mowa w ust. 1, także z okazji ważnych rocznic i uroczystości obchodzonych przez pracownika jak również świąt państwowych oraz samorządowych.</w:t>
      </w:r>
    </w:p>
    <w:p w:rsidR="00854F7C" w:rsidRDefault="00854F7C" w:rsidP="00854F7C">
      <w:pPr>
        <w:pStyle w:val="Tekstpodstawowy"/>
        <w:ind w:left="284" w:hanging="284"/>
      </w:pPr>
      <w:r>
        <w:t>4. Odpis zawiadomienia o przyznaniu nagrody składa się do akt osobowych pracownika.</w:t>
      </w:r>
    </w:p>
    <w:p w:rsidR="00854F7C" w:rsidRDefault="00854F7C" w:rsidP="00854F7C">
      <w:pPr>
        <w:pStyle w:val="Tekstpodstawowy"/>
      </w:pPr>
    </w:p>
    <w:p w:rsidR="00854F7C" w:rsidRDefault="00854F7C" w:rsidP="00854F7C">
      <w:pPr>
        <w:jc w:val="center"/>
        <w:rPr>
          <w:b/>
        </w:rPr>
      </w:pPr>
      <w:r>
        <w:rPr>
          <w:b/>
        </w:rPr>
        <w:t>§ 16.</w:t>
      </w:r>
    </w:p>
    <w:p w:rsidR="00854F7C" w:rsidRDefault="00854F7C" w:rsidP="00854F7C">
      <w:pPr>
        <w:numPr>
          <w:ilvl w:val="0"/>
          <w:numId w:val="5"/>
        </w:numPr>
        <w:tabs>
          <w:tab w:val="left" w:pos="7650"/>
        </w:tabs>
        <w:suppressAutoHyphens w:val="0"/>
        <w:jc w:val="both"/>
      </w:pPr>
      <w:r>
        <w:t>Wynagrodzenie  za pracę wypłaca się z dołu do ostatniego dnia miesiąca, za który przysługuje. Jeżeli ustalony dzień wypłaty za pracę jest dniem wolnym od pracy, wynagrodzenie wypłaca się w dniu poprzedzającym.</w:t>
      </w:r>
    </w:p>
    <w:p w:rsidR="00854F7C" w:rsidRDefault="00854F7C" w:rsidP="00854F7C">
      <w:pPr>
        <w:numPr>
          <w:ilvl w:val="0"/>
          <w:numId w:val="5"/>
        </w:numPr>
        <w:tabs>
          <w:tab w:val="left" w:pos="7650"/>
        </w:tabs>
        <w:suppressAutoHyphens w:val="0"/>
        <w:jc w:val="both"/>
      </w:pPr>
      <w:r>
        <w:t>Wypłata wynagrodzenia za dni niezdolności do pracy lub zasiłków chorobowych dokonywana jest w terminie do  ostatniego dnia następnego miesiąca. Jeżeli ustalony dzień wypłaty za pracę jest dniem wolnym od pracy, wynagrodzenie wypłaca się w dniu poprzedzającym.</w:t>
      </w:r>
    </w:p>
    <w:p w:rsidR="00854F7C" w:rsidRDefault="00854F7C" w:rsidP="00854F7C">
      <w:pPr>
        <w:numPr>
          <w:ilvl w:val="0"/>
          <w:numId w:val="5"/>
        </w:numPr>
        <w:tabs>
          <w:tab w:val="left" w:pos="7650"/>
        </w:tabs>
        <w:suppressAutoHyphens w:val="0"/>
        <w:jc w:val="both"/>
      </w:pPr>
      <w:r>
        <w:t>Pracodawca na wniosek pracownika obowiązany jest do udostępnienia mu do wglądu dokumentacji płacowej oraz przekazania odcinka listy płac zawierającego wszystkie składniki wynagrodzenia.</w:t>
      </w:r>
    </w:p>
    <w:p w:rsidR="00854F7C" w:rsidRDefault="00854F7C" w:rsidP="00854F7C">
      <w:pPr>
        <w:tabs>
          <w:tab w:val="left" w:pos="7650"/>
        </w:tabs>
        <w:jc w:val="center"/>
        <w:rPr>
          <w:b/>
        </w:rPr>
      </w:pPr>
    </w:p>
    <w:p w:rsidR="00854F7C" w:rsidRDefault="00854F7C" w:rsidP="00854F7C">
      <w:pPr>
        <w:tabs>
          <w:tab w:val="left" w:pos="7650"/>
        </w:tabs>
        <w:jc w:val="center"/>
        <w:rPr>
          <w:b/>
        </w:rPr>
      </w:pPr>
      <w:r>
        <w:rPr>
          <w:b/>
        </w:rPr>
        <w:t>§ 17.</w:t>
      </w:r>
    </w:p>
    <w:p w:rsidR="00854F7C" w:rsidRDefault="00854F7C" w:rsidP="00854F7C">
      <w:pPr>
        <w:numPr>
          <w:ilvl w:val="0"/>
          <w:numId w:val="6"/>
        </w:numPr>
        <w:tabs>
          <w:tab w:val="left" w:pos="7650"/>
        </w:tabs>
        <w:suppressAutoHyphens w:val="0"/>
        <w:jc w:val="both"/>
      </w:pPr>
      <w:r>
        <w:t>Wypłata wynagrodzenia następuje w siedzibie Urzędu Gminy ( kasa ) lub przelewem na konto bankowe pracownika, po uzyskaniu jego  pisemnej  zgody.</w:t>
      </w:r>
    </w:p>
    <w:p w:rsidR="00854F7C" w:rsidRDefault="00854F7C" w:rsidP="00854F7C">
      <w:pPr>
        <w:tabs>
          <w:tab w:val="left" w:pos="7650"/>
        </w:tabs>
        <w:jc w:val="both"/>
      </w:pPr>
    </w:p>
    <w:p w:rsidR="00854F7C" w:rsidRDefault="00854F7C" w:rsidP="00854F7C">
      <w:pPr>
        <w:numPr>
          <w:ilvl w:val="0"/>
          <w:numId w:val="6"/>
        </w:numPr>
        <w:tabs>
          <w:tab w:val="left" w:pos="7650"/>
        </w:tabs>
        <w:suppressAutoHyphens w:val="0"/>
        <w:jc w:val="both"/>
      </w:pPr>
      <w:r>
        <w:t>Wypłata wynagrodzenia dokonywana jest do rąk własnych pracownika albo osoby przez niego upoważnionej, a w razie gdy nie może on osobiście odebrać wynagrodzenia z powodu przemijającej przeszkody i nie złożył pisemnego sprzeciwu co do dokonywania wypłaty,  do rąk współmałżonka.</w:t>
      </w:r>
    </w:p>
    <w:p w:rsidR="00854F7C" w:rsidRDefault="00854F7C" w:rsidP="00854F7C">
      <w:pPr>
        <w:tabs>
          <w:tab w:val="left" w:pos="7650"/>
        </w:tabs>
        <w:jc w:val="center"/>
        <w:rPr>
          <w:b/>
        </w:rPr>
      </w:pPr>
    </w:p>
    <w:p w:rsidR="00854F7C" w:rsidRDefault="00854F7C" w:rsidP="00854F7C">
      <w:pPr>
        <w:tabs>
          <w:tab w:val="left" w:pos="7650"/>
        </w:tabs>
        <w:jc w:val="center"/>
        <w:rPr>
          <w:b/>
        </w:rPr>
      </w:pPr>
      <w:r>
        <w:rPr>
          <w:b/>
        </w:rPr>
        <w:t>§ 18.</w:t>
      </w:r>
    </w:p>
    <w:p w:rsidR="00854F7C" w:rsidRDefault="00854F7C" w:rsidP="00854F7C">
      <w:pPr>
        <w:tabs>
          <w:tab w:val="left" w:pos="7650"/>
        </w:tabs>
        <w:jc w:val="both"/>
      </w:pPr>
      <w:r>
        <w:t>Pracodawca w każdym czasie udostępnia na żądanie pracownika Regulamin i w razie potrzeby wyjaśnia jego treść.</w:t>
      </w:r>
    </w:p>
    <w:p w:rsidR="00854F7C" w:rsidRDefault="00854F7C" w:rsidP="00854F7C">
      <w:pPr>
        <w:tabs>
          <w:tab w:val="left" w:pos="0"/>
        </w:tabs>
        <w:jc w:val="center"/>
        <w:rPr>
          <w:b/>
        </w:rPr>
      </w:pPr>
    </w:p>
    <w:p w:rsidR="00873995" w:rsidRDefault="00873995" w:rsidP="00854F7C">
      <w:pPr>
        <w:tabs>
          <w:tab w:val="left" w:pos="0"/>
        </w:tabs>
        <w:jc w:val="center"/>
        <w:rPr>
          <w:b/>
        </w:rPr>
      </w:pPr>
    </w:p>
    <w:p w:rsidR="00854F7C" w:rsidRDefault="00854F7C" w:rsidP="00854F7C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§ 19.</w:t>
      </w:r>
    </w:p>
    <w:p w:rsidR="00854F7C" w:rsidRDefault="00854F7C" w:rsidP="00854F7C">
      <w:pPr>
        <w:numPr>
          <w:ilvl w:val="3"/>
          <w:numId w:val="7"/>
        </w:numPr>
        <w:ind w:left="426"/>
        <w:jc w:val="both"/>
      </w:pPr>
      <w:r>
        <w:t xml:space="preserve">W sprawach nieuregulowanych Regulaminem zastosowanie mają odpowiednie przepisy prawa pracy. </w:t>
      </w:r>
    </w:p>
    <w:p w:rsidR="00854F7C" w:rsidRDefault="00854F7C" w:rsidP="00854F7C">
      <w:pPr>
        <w:numPr>
          <w:ilvl w:val="3"/>
          <w:numId w:val="7"/>
        </w:numPr>
        <w:ind w:left="426"/>
        <w:jc w:val="both"/>
      </w:pPr>
      <w:r>
        <w:t>Wszelkie zmiany Regulaminu następują w formie pisemnej w trybie obowiązującym dla jego ustalania.</w:t>
      </w:r>
    </w:p>
    <w:p w:rsidR="00854F7C" w:rsidRDefault="00854F7C" w:rsidP="00873995">
      <w:pPr>
        <w:rPr>
          <w:b/>
        </w:rPr>
      </w:pPr>
    </w:p>
    <w:p w:rsidR="00854F7C" w:rsidRDefault="00854F7C" w:rsidP="00854F7C">
      <w:pPr>
        <w:jc w:val="center"/>
        <w:rPr>
          <w:b/>
        </w:rPr>
      </w:pPr>
      <w:r>
        <w:rPr>
          <w:b/>
        </w:rPr>
        <w:t>§ 20.</w:t>
      </w:r>
    </w:p>
    <w:p w:rsidR="00854F7C" w:rsidRDefault="00854F7C" w:rsidP="00854F7C">
      <w:pPr>
        <w:ind w:left="284" w:hanging="284"/>
        <w:jc w:val="both"/>
      </w:pPr>
      <w:r>
        <w:t>1. Wójt Gminy lub upoważniona przez niego osoba umożliwia pracownikom zapoznanie się z treścią Regulaminu oraz w przypadku jego zmiany, a na żądanie pracownika wyjaśnia znaczenie poszczególnych przepisów.</w:t>
      </w:r>
    </w:p>
    <w:p w:rsidR="00854F7C" w:rsidRDefault="00854F7C" w:rsidP="00854F7C">
      <w:pPr>
        <w:ind w:left="284" w:hanging="284"/>
        <w:jc w:val="both"/>
      </w:pPr>
      <w:r>
        <w:t>2. Osoba ubiegająca się o zatrudnienie w Urzędzie Gminy, przed zawarciem umowy</w:t>
      </w:r>
      <w:r>
        <w:br/>
        <w:t>o pracę, otrzymuje Regulamin do wglądu w celu zapoznania się z jego treścią. Fakt ten potwierdza składając odpowiednie oświadczenie, które jest załączone do akt osobowych.</w:t>
      </w:r>
    </w:p>
    <w:p w:rsidR="00854F7C" w:rsidRDefault="00854F7C" w:rsidP="00854F7C">
      <w:pPr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>§ 21.</w:t>
      </w:r>
    </w:p>
    <w:p w:rsidR="00854F7C" w:rsidRDefault="00854F7C" w:rsidP="00854F7C">
      <w:pPr>
        <w:tabs>
          <w:tab w:val="left" w:pos="7650"/>
        </w:tabs>
        <w:jc w:val="both"/>
        <w:rPr>
          <w:color w:val="000000"/>
        </w:rPr>
      </w:pPr>
      <w:r>
        <w:t>Traci moc Zarządzenie Nr 12/2009 Wójta Gminy Radzanów z dnia 10 czerwca 2009 r. w sprawie  regulaminu wynagradzania dla pracowników Urzędu Gminy w Radzanowie.</w:t>
      </w:r>
    </w:p>
    <w:p w:rsidR="00854F7C" w:rsidRDefault="00854F7C" w:rsidP="00854F7C">
      <w:pPr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>§ 22.</w:t>
      </w:r>
    </w:p>
    <w:p w:rsidR="00854F7C" w:rsidRDefault="00854F7C" w:rsidP="00854F7C">
      <w:pPr>
        <w:tabs>
          <w:tab w:val="left" w:pos="7650"/>
        </w:tabs>
        <w:jc w:val="both"/>
        <w:rPr>
          <w:color w:val="000000"/>
        </w:rPr>
      </w:pPr>
      <w:r>
        <w:t xml:space="preserve">Regulamin wchodzi w życie po upływie 14 dni od podania go do wiadomości pracowników </w:t>
      </w:r>
      <w:r>
        <w:rPr>
          <w:color w:val="000000"/>
        </w:rPr>
        <w:t>.</w:t>
      </w:r>
    </w:p>
    <w:p w:rsidR="006239D2" w:rsidRDefault="006239D2" w:rsidP="00854F7C">
      <w:pPr>
        <w:tabs>
          <w:tab w:val="left" w:pos="7650"/>
        </w:tabs>
        <w:jc w:val="both"/>
        <w:rPr>
          <w:color w:val="000000"/>
        </w:rPr>
      </w:pPr>
    </w:p>
    <w:p w:rsidR="006239D2" w:rsidRDefault="006239D2" w:rsidP="00623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  <w:r>
        <w:t>Wójt Gminy</w:t>
      </w:r>
    </w:p>
    <w:p w:rsidR="006239D2" w:rsidRDefault="006239D2" w:rsidP="00623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6239D2" w:rsidRDefault="006239D2" w:rsidP="006239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854F7C" w:rsidRDefault="00854F7C" w:rsidP="006239D2">
      <w:pPr>
        <w:spacing w:before="240"/>
        <w:jc w:val="right"/>
        <w:rPr>
          <w:color w:val="000000"/>
        </w:rPr>
      </w:pPr>
    </w:p>
    <w:p w:rsidR="00854F7C" w:rsidRDefault="00854F7C" w:rsidP="00854F7C">
      <w:pPr>
        <w:spacing w:before="240"/>
        <w:jc w:val="both"/>
        <w:rPr>
          <w:color w:val="000000"/>
        </w:rPr>
      </w:pPr>
    </w:p>
    <w:p w:rsidR="006239D2" w:rsidRDefault="006239D2" w:rsidP="00854F7C">
      <w:pPr>
        <w:spacing w:before="240"/>
        <w:jc w:val="both"/>
        <w:rPr>
          <w:color w:val="000000"/>
        </w:rPr>
      </w:pPr>
    </w:p>
    <w:p w:rsidR="006239D2" w:rsidRDefault="006239D2" w:rsidP="00854F7C">
      <w:pPr>
        <w:spacing w:before="240"/>
        <w:jc w:val="both"/>
        <w:rPr>
          <w:color w:val="000000"/>
        </w:rPr>
      </w:pPr>
    </w:p>
    <w:p w:rsidR="006239D2" w:rsidRDefault="006239D2" w:rsidP="00854F7C">
      <w:pPr>
        <w:spacing w:before="240"/>
        <w:jc w:val="both"/>
        <w:rPr>
          <w:color w:val="000000"/>
        </w:rPr>
      </w:pPr>
    </w:p>
    <w:p w:rsidR="006239D2" w:rsidRDefault="006239D2" w:rsidP="00854F7C">
      <w:pPr>
        <w:spacing w:before="240"/>
        <w:jc w:val="both"/>
        <w:rPr>
          <w:color w:val="000000"/>
        </w:rPr>
      </w:pPr>
    </w:p>
    <w:p w:rsidR="006239D2" w:rsidRDefault="006239D2" w:rsidP="00854F7C">
      <w:pPr>
        <w:spacing w:before="240"/>
        <w:jc w:val="both"/>
        <w:rPr>
          <w:color w:val="000000"/>
        </w:rPr>
      </w:pPr>
    </w:p>
    <w:p w:rsidR="006239D2" w:rsidRDefault="006239D2" w:rsidP="00854F7C">
      <w:pPr>
        <w:spacing w:before="240"/>
        <w:jc w:val="both"/>
        <w:rPr>
          <w:color w:val="000000"/>
        </w:rPr>
      </w:pPr>
    </w:p>
    <w:p w:rsidR="006239D2" w:rsidRDefault="006239D2" w:rsidP="00854F7C">
      <w:pPr>
        <w:spacing w:before="240"/>
        <w:jc w:val="both"/>
        <w:rPr>
          <w:color w:val="000000"/>
        </w:rPr>
      </w:pPr>
    </w:p>
    <w:p w:rsidR="006239D2" w:rsidRDefault="006239D2" w:rsidP="00854F7C">
      <w:pPr>
        <w:spacing w:before="240"/>
        <w:jc w:val="both"/>
        <w:rPr>
          <w:color w:val="000000"/>
        </w:rPr>
      </w:pPr>
    </w:p>
    <w:p w:rsidR="006239D2" w:rsidRDefault="006239D2" w:rsidP="00854F7C">
      <w:pPr>
        <w:spacing w:before="240"/>
        <w:jc w:val="both"/>
        <w:rPr>
          <w:color w:val="000000"/>
        </w:rPr>
      </w:pPr>
    </w:p>
    <w:p w:rsidR="006239D2" w:rsidRDefault="006239D2" w:rsidP="00854F7C">
      <w:pPr>
        <w:spacing w:before="240"/>
        <w:jc w:val="both"/>
        <w:rPr>
          <w:color w:val="000000"/>
        </w:rPr>
      </w:pPr>
    </w:p>
    <w:p w:rsidR="006239D2" w:rsidRDefault="006239D2" w:rsidP="00854F7C">
      <w:pPr>
        <w:spacing w:before="240"/>
        <w:jc w:val="both"/>
        <w:rPr>
          <w:color w:val="000000"/>
        </w:rPr>
      </w:pPr>
    </w:p>
    <w:p w:rsidR="00854F7C" w:rsidRDefault="00854F7C" w:rsidP="00854F7C">
      <w:pPr>
        <w:spacing w:before="240"/>
        <w:jc w:val="both"/>
        <w:rPr>
          <w:color w:val="000000"/>
        </w:rPr>
      </w:pPr>
    </w:p>
    <w:p w:rsidR="00854F7C" w:rsidRDefault="00854F7C" w:rsidP="00854F7C">
      <w:pPr>
        <w:jc w:val="right"/>
        <w:rPr>
          <w:color w:val="000000"/>
        </w:rPr>
      </w:pPr>
      <w:r>
        <w:rPr>
          <w:color w:val="000000"/>
          <w:sz w:val="22"/>
        </w:rPr>
        <w:lastRenderedPageBreak/>
        <w:t xml:space="preserve">Załącznika nr 1 do </w:t>
      </w:r>
      <w:r>
        <w:rPr>
          <w:color w:val="000000"/>
        </w:rPr>
        <w:t>Zarządzenia Nr 52/2013</w:t>
      </w:r>
    </w:p>
    <w:p w:rsidR="00854F7C" w:rsidRDefault="00854F7C" w:rsidP="00854F7C">
      <w:pPr>
        <w:jc w:val="right"/>
        <w:rPr>
          <w:color w:val="000000"/>
        </w:rPr>
      </w:pPr>
      <w:r>
        <w:rPr>
          <w:color w:val="000000"/>
        </w:rPr>
        <w:t xml:space="preserve">Wójta Gminy Radzanów  </w:t>
      </w:r>
    </w:p>
    <w:p w:rsidR="00854F7C" w:rsidRDefault="00854F7C" w:rsidP="00854F7C">
      <w:pPr>
        <w:jc w:val="right"/>
        <w:rPr>
          <w:color w:val="000000"/>
        </w:rPr>
      </w:pPr>
      <w:r>
        <w:rPr>
          <w:color w:val="000000"/>
        </w:rPr>
        <w:t xml:space="preserve">z dnia 30 sierpnia 2013 roku </w:t>
      </w:r>
    </w:p>
    <w:p w:rsidR="00854F7C" w:rsidRDefault="00854F7C" w:rsidP="00854F7C">
      <w:pPr>
        <w:jc w:val="right"/>
        <w:rPr>
          <w:color w:val="000000"/>
        </w:rPr>
      </w:pPr>
    </w:p>
    <w:p w:rsidR="00854F7C" w:rsidRDefault="00854F7C" w:rsidP="00854F7C">
      <w:pPr>
        <w:jc w:val="center"/>
        <w:rPr>
          <w:b/>
          <w:color w:val="000000"/>
        </w:rPr>
      </w:pPr>
      <w:r>
        <w:rPr>
          <w:b/>
          <w:color w:val="000000"/>
        </w:rPr>
        <w:t>Tabela maksymalnych stawek miesięcznego wynagrodzenia zasadniczego</w:t>
      </w:r>
    </w:p>
    <w:p w:rsidR="00854F7C" w:rsidRDefault="00854F7C" w:rsidP="00854F7C">
      <w:pPr>
        <w:jc w:val="center"/>
        <w:rPr>
          <w:b/>
          <w:color w:val="000000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0"/>
        <w:gridCol w:w="2693"/>
        <w:gridCol w:w="2977"/>
      </w:tblGrid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>
              <w:rPr>
                <w:b/>
                <w:bCs/>
                <w:lang w:eastAsia="pl-PL"/>
              </w:rPr>
              <w:t>Kategoria zaszeregowania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>
              <w:rPr>
                <w:b/>
                <w:bCs/>
                <w:lang w:eastAsia="pl-PL"/>
              </w:rPr>
              <w:t>Minimalna kwota w złotych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Maksymalna kwota w złotych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1.500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1.600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1.700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1.800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1.180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1.900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2.000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2.100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2.200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IX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2.300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2.400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1.450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2.600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XII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2.800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XIII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3.000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XIV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3.200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XV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3.500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XVI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1.900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3.800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XVII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2.000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4.000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XVIII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2.200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4.300</w:t>
            </w:r>
          </w:p>
        </w:tc>
      </w:tr>
      <w:tr w:rsidR="00854F7C" w:rsidTr="00854F7C">
        <w:trPr>
          <w:trHeight w:val="29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XIX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2.400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4.600</w:t>
            </w:r>
          </w:p>
        </w:tc>
      </w:tr>
      <w:tr w:rsidR="00854F7C" w:rsidTr="00854F7C">
        <w:trPr>
          <w:trHeight w:val="31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2.600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4.900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XXI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2.800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5.300</w:t>
            </w:r>
          </w:p>
        </w:tc>
      </w:tr>
      <w:tr w:rsidR="00854F7C" w:rsidTr="00854F7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XXII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3.000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5.500</w:t>
            </w:r>
          </w:p>
        </w:tc>
      </w:tr>
    </w:tbl>
    <w:p w:rsidR="00854F7C" w:rsidRDefault="00854F7C" w:rsidP="00854F7C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lang w:eastAsia="pl-PL"/>
        </w:rPr>
      </w:pPr>
    </w:p>
    <w:p w:rsidR="00854F7C" w:rsidRDefault="00854F7C" w:rsidP="00854F7C">
      <w:pPr>
        <w:spacing w:before="240"/>
        <w:jc w:val="both"/>
        <w:rPr>
          <w:color w:val="000000"/>
        </w:rPr>
      </w:pPr>
    </w:p>
    <w:p w:rsidR="00854F7C" w:rsidRDefault="00854F7C" w:rsidP="00854F7C">
      <w:pPr>
        <w:spacing w:before="240"/>
        <w:jc w:val="both"/>
        <w:rPr>
          <w:color w:val="000000"/>
        </w:rPr>
      </w:pPr>
    </w:p>
    <w:p w:rsidR="00854F7C" w:rsidRDefault="00854F7C" w:rsidP="00854F7C">
      <w:pPr>
        <w:spacing w:before="240"/>
        <w:jc w:val="both"/>
        <w:rPr>
          <w:color w:val="000000"/>
        </w:rPr>
      </w:pPr>
    </w:p>
    <w:p w:rsidR="00854F7C" w:rsidRDefault="00854F7C" w:rsidP="00854F7C">
      <w:pPr>
        <w:spacing w:before="240"/>
        <w:jc w:val="both"/>
        <w:rPr>
          <w:color w:val="000000"/>
        </w:rPr>
      </w:pPr>
    </w:p>
    <w:p w:rsidR="00854F7C" w:rsidRDefault="00854F7C" w:rsidP="00854F7C">
      <w:pPr>
        <w:spacing w:before="240"/>
        <w:jc w:val="both"/>
        <w:rPr>
          <w:color w:val="000000"/>
        </w:rPr>
      </w:pPr>
    </w:p>
    <w:p w:rsidR="00854F7C" w:rsidRDefault="00854F7C" w:rsidP="00854F7C">
      <w:pPr>
        <w:spacing w:before="240"/>
        <w:jc w:val="both"/>
        <w:rPr>
          <w:color w:val="000000"/>
        </w:rPr>
      </w:pPr>
    </w:p>
    <w:p w:rsidR="00854F7C" w:rsidRDefault="00854F7C" w:rsidP="00854F7C">
      <w:pPr>
        <w:spacing w:before="240"/>
        <w:jc w:val="both"/>
        <w:rPr>
          <w:color w:val="000000"/>
        </w:rPr>
      </w:pPr>
    </w:p>
    <w:p w:rsidR="006239D2" w:rsidRDefault="006239D2" w:rsidP="00854F7C">
      <w:pPr>
        <w:spacing w:before="240"/>
        <w:jc w:val="both"/>
        <w:rPr>
          <w:color w:val="000000"/>
        </w:rPr>
      </w:pPr>
    </w:p>
    <w:p w:rsidR="00854F7C" w:rsidRDefault="00854F7C" w:rsidP="00873995">
      <w:pPr>
        <w:rPr>
          <w:color w:val="000000"/>
        </w:rPr>
      </w:pPr>
    </w:p>
    <w:p w:rsidR="00873995" w:rsidRDefault="00873995" w:rsidP="00873995">
      <w:pPr>
        <w:rPr>
          <w:color w:val="000000"/>
        </w:rPr>
      </w:pPr>
    </w:p>
    <w:p w:rsidR="00854F7C" w:rsidRDefault="00873995" w:rsidP="00854F7C">
      <w:pPr>
        <w:jc w:val="right"/>
        <w:rPr>
          <w:color w:val="000000"/>
        </w:rPr>
      </w:pPr>
      <w:r>
        <w:rPr>
          <w:color w:val="000000"/>
        </w:rPr>
        <w:lastRenderedPageBreak/>
        <w:t>Z</w:t>
      </w:r>
      <w:r w:rsidR="00854F7C">
        <w:rPr>
          <w:color w:val="000000"/>
        </w:rPr>
        <w:t>ałącznika nr 2 do Zarządzenia Nr 52/2013</w:t>
      </w:r>
    </w:p>
    <w:p w:rsidR="00854F7C" w:rsidRDefault="00854F7C" w:rsidP="00854F7C">
      <w:pPr>
        <w:jc w:val="right"/>
        <w:rPr>
          <w:color w:val="000000"/>
        </w:rPr>
      </w:pPr>
      <w:r>
        <w:rPr>
          <w:color w:val="000000"/>
        </w:rPr>
        <w:t xml:space="preserve">Wójta Gminy Radzanów  </w:t>
      </w:r>
    </w:p>
    <w:p w:rsidR="00854F7C" w:rsidRDefault="00854F7C" w:rsidP="00854F7C">
      <w:pPr>
        <w:jc w:val="right"/>
        <w:rPr>
          <w:color w:val="000000"/>
        </w:rPr>
      </w:pPr>
      <w:r>
        <w:rPr>
          <w:color w:val="000000"/>
        </w:rPr>
        <w:t xml:space="preserve">z dnia 30 sierpnia 2013 roku </w:t>
      </w:r>
    </w:p>
    <w:p w:rsidR="00854F7C" w:rsidRDefault="00854F7C" w:rsidP="00854F7C">
      <w:pPr>
        <w:spacing w:before="240"/>
        <w:jc w:val="center"/>
        <w:rPr>
          <w:b/>
          <w:color w:val="000000"/>
        </w:rPr>
      </w:pPr>
      <w:r>
        <w:rPr>
          <w:b/>
          <w:color w:val="000000"/>
        </w:rPr>
        <w:t>Tabelę maksymalnych kategorii zaszeregowania</w:t>
      </w:r>
    </w:p>
    <w:p w:rsidR="00854F7C" w:rsidRDefault="00854F7C" w:rsidP="00854F7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tbl>
      <w:tblPr>
        <w:tblW w:w="985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3954"/>
        <w:gridCol w:w="2836"/>
        <w:gridCol w:w="2405"/>
      </w:tblGrid>
      <w:tr w:rsidR="00854F7C" w:rsidTr="00854F7C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Lp.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>
              <w:rPr>
                <w:b/>
                <w:bCs/>
                <w:lang w:eastAsia="pl-PL"/>
              </w:rPr>
              <w:t>Stanowisko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>
              <w:rPr>
                <w:b/>
              </w:rPr>
              <w:t>Minimalny poziom wynagrodzenia zasadniczego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>
              <w:rPr>
                <w:b/>
                <w:bCs/>
                <w:lang w:eastAsia="pl-PL"/>
              </w:rPr>
              <w:t>Maksymalny poziom wynagrodzenia zasadniczego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</w:tr>
      <w:tr w:rsidR="00854F7C" w:rsidTr="00854F7C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b/>
                <w:bCs/>
                <w:lang w:eastAsia="pl-PL"/>
              </w:rPr>
              <w:t>1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>
              <w:rPr>
                <w:b/>
                <w:bCs/>
                <w:lang w:eastAsia="pl-PL"/>
              </w:rPr>
              <w:t>2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</w:p>
        </w:tc>
      </w:tr>
      <w:tr w:rsidR="00854F7C" w:rsidTr="00854F7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F7C" w:rsidRDefault="00854F7C">
            <w:pPr>
              <w:pBdr>
                <w:left w:val="single" w:sz="4" w:space="4" w:color="auto"/>
                <w:bottom w:val="single" w:sz="4" w:space="1" w:color="auto"/>
                <w:right w:val="single" w:sz="4" w:space="3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Stanowiska urzędnicze kierownicze </w:t>
            </w:r>
          </w:p>
        </w:tc>
      </w:tr>
      <w:tr w:rsidR="00854F7C" w:rsidTr="00854F7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Sekretarz gminy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XVII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XXI</w:t>
            </w:r>
          </w:p>
        </w:tc>
      </w:tr>
      <w:tr w:rsidR="00854F7C" w:rsidTr="00854F7C"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Kierownik Urzędu Stanu Cywilnego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XVI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XX</w:t>
            </w:r>
          </w:p>
        </w:tc>
      </w:tr>
      <w:tr w:rsidR="00854F7C" w:rsidTr="00854F7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Stanowiska urzędnicze</w:t>
            </w:r>
          </w:p>
        </w:tc>
      </w:tr>
      <w:tr w:rsidR="00854F7C" w:rsidTr="00854F7C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Inspektor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XII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XVI</w:t>
            </w:r>
          </w:p>
        </w:tc>
      </w:tr>
      <w:tr w:rsidR="00854F7C" w:rsidTr="00854F7C">
        <w:trPr>
          <w:trHeight w:val="515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Referent,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kasjer,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księgowy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IX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XII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</w:tr>
      <w:tr w:rsidR="00854F7C" w:rsidTr="00854F7C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Młodszy referent,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młodszy księgowy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VIII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XI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</w:tr>
      <w:tr w:rsidR="00854F7C" w:rsidTr="00854F7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Stanowiska pomocnicze i obsługi </w:t>
            </w:r>
          </w:p>
        </w:tc>
      </w:tr>
      <w:tr w:rsidR="00854F7C" w:rsidTr="00854F7C">
        <w:trPr>
          <w:trHeight w:val="868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Pracownik II stopnia wykonujący zadania w ramach robót publicznych lub prac interwencyjnych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VIII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XIV </w:t>
            </w:r>
          </w:p>
        </w:tc>
      </w:tr>
      <w:tr w:rsidR="00854F7C" w:rsidTr="00854F7C">
        <w:trPr>
          <w:trHeight w:val="980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Pracownik I stopnia wykonujący zadania w ramach robót publicznych lub prac interwencyjnych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V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XI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</w:tr>
      <w:tr w:rsidR="00854F7C" w:rsidTr="00854F7C">
        <w:trPr>
          <w:trHeight w:val="398"/>
        </w:trPr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Pomoc administracyjna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III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VII</w:t>
            </w:r>
          </w:p>
        </w:tc>
      </w:tr>
      <w:tr w:rsidR="00854F7C" w:rsidTr="00854F7C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Opiekun dzieci i młodzieży (w czasie przewozu do i ze szkoły) 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lang w:eastAsia="pl-PL"/>
              </w:rPr>
            </w:pPr>
            <w:r>
              <w:t>I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IV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</w:tr>
      <w:tr w:rsidR="00854F7C" w:rsidTr="00854F7C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Konserwator,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palacz </w:t>
            </w:r>
            <w:proofErr w:type="spellStart"/>
            <w:r>
              <w:rPr>
                <w:lang w:eastAsia="pl-PL"/>
              </w:rPr>
              <w:t>c.o</w:t>
            </w:r>
            <w:proofErr w:type="spellEnd"/>
            <w:r>
              <w:rPr>
                <w:lang w:eastAsia="pl-PL"/>
              </w:rPr>
              <w:t>.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VIII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X</w:t>
            </w:r>
          </w:p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</w:p>
        </w:tc>
      </w:tr>
      <w:tr w:rsidR="00854F7C" w:rsidTr="00854F7C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Kierowca samochodu osobowego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VII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X</w:t>
            </w:r>
          </w:p>
        </w:tc>
      </w:tr>
      <w:tr w:rsidR="00854F7C" w:rsidTr="00854F7C">
        <w:trPr>
          <w:trHeight w:val="345"/>
        </w:trPr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Robotnik gospodarczy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V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X</w:t>
            </w:r>
          </w:p>
        </w:tc>
      </w:tr>
      <w:tr w:rsidR="00854F7C" w:rsidTr="00854F7C"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 xml:space="preserve"> Sprzątaczka</w:t>
            </w:r>
          </w:p>
        </w:tc>
        <w:tc>
          <w:tcPr>
            <w:tcW w:w="1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t>III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4F7C" w:rsidRDefault="00854F7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V</w:t>
            </w:r>
          </w:p>
        </w:tc>
      </w:tr>
    </w:tbl>
    <w:p w:rsidR="00854F7C" w:rsidRDefault="00854F7C" w:rsidP="00854F7C">
      <w:pPr>
        <w:jc w:val="right"/>
        <w:rPr>
          <w:color w:val="000000"/>
        </w:rPr>
      </w:pPr>
    </w:p>
    <w:p w:rsidR="00854F7C" w:rsidRDefault="00854F7C" w:rsidP="00854F7C">
      <w:pPr>
        <w:jc w:val="right"/>
        <w:rPr>
          <w:color w:val="000000"/>
        </w:rPr>
      </w:pPr>
    </w:p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C06F5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F221E5"/>
    <w:multiLevelType w:val="hybridMultilevel"/>
    <w:tmpl w:val="5580A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7AEF6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20D80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7A5167F"/>
    <w:multiLevelType w:val="hybridMultilevel"/>
    <w:tmpl w:val="C2DE4B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02506"/>
    <w:multiLevelType w:val="hybridMultilevel"/>
    <w:tmpl w:val="CC06C0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2652D"/>
    <w:multiLevelType w:val="hybridMultilevel"/>
    <w:tmpl w:val="9AA66B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4F7C"/>
    <w:rsid w:val="006239D2"/>
    <w:rsid w:val="00854F7C"/>
    <w:rsid w:val="00873995"/>
    <w:rsid w:val="009C6871"/>
    <w:rsid w:val="009D47E1"/>
    <w:rsid w:val="00DC287F"/>
    <w:rsid w:val="00F0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854F7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54F7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854F7C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54F7C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54F7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4F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54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p.pl/aktyprawne/akty/akt.spr;jsessionid=55EF4A686774FDAB64E3762FCB9C1E90?id=167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1830</Words>
  <Characters>10981</Characters>
  <Application>Microsoft Office Word</Application>
  <DocSecurity>0</DocSecurity>
  <Lines>91</Lines>
  <Paragraphs>25</Paragraphs>
  <ScaleCrop>false</ScaleCrop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7</cp:revision>
  <dcterms:created xsi:type="dcterms:W3CDTF">2013-11-26T11:41:00Z</dcterms:created>
  <dcterms:modified xsi:type="dcterms:W3CDTF">2013-11-27T08:06:00Z</dcterms:modified>
</cp:coreProperties>
</file>