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B2" w:rsidRDefault="003D2DB2" w:rsidP="003D2DB2">
      <w:pPr>
        <w:pStyle w:val="Tytu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U C H W A Ł A   Nr  III/</w:t>
      </w:r>
      <w:r w:rsidR="008C4A83">
        <w:rPr>
          <w:rFonts w:ascii="Arial" w:hAnsi="Arial" w:cs="Arial"/>
        </w:rPr>
        <w:t>15</w:t>
      </w:r>
      <w:r>
        <w:rPr>
          <w:rFonts w:ascii="Arial" w:hAnsi="Arial" w:cs="Arial"/>
        </w:rPr>
        <w:t>/</w:t>
      </w:r>
      <w:r w:rsidR="006562AD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</w:p>
    <w:p w:rsidR="003D2DB2" w:rsidRDefault="003D2DB2" w:rsidP="003D2DB2">
      <w:pPr>
        <w:pStyle w:val="Tytu"/>
        <w:tabs>
          <w:tab w:val="center" w:pos="4536"/>
          <w:tab w:val="left" w:pos="6750"/>
        </w:tabs>
        <w:spacing w:before="100" w:beforeAutospacing="1" w:after="100" w:afterAutospacing="1"/>
        <w:contextualSpacing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Rady Gminy w  Radzanowie</w:t>
      </w:r>
      <w:r>
        <w:rPr>
          <w:rFonts w:ascii="Arial" w:hAnsi="Arial" w:cs="Arial"/>
          <w:sz w:val="28"/>
        </w:rPr>
        <w:tab/>
      </w:r>
    </w:p>
    <w:p w:rsidR="003D2DB2" w:rsidRDefault="003D2DB2" w:rsidP="003D2DB2">
      <w:pPr>
        <w:pStyle w:val="Tytu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z dnia  </w:t>
      </w:r>
      <w:r>
        <w:rPr>
          <w:rFonts w:ascii="Arial" w:hAnsi="Arial" w:cs="Arial"/>
          <w:bCs w:val="0"/>
          <w:sz w:val="28"/>
        </w:rPr>
        <w:t xml:space="preserve">16 marca  </w:t>
      </w:r>
      <w:r>
        <w:rPr>
          <w:rFonts w:ascii="Arial" w:hAnsi="Arial" w:cs="Arial"/>
          <w:sz w:val="28"/>
        </w:rPr>
        <w:t>2012r</w:t>
      </w:r>
    </w:p>
    <w:p w:rsidR="003D2DB2" w:rsidRDefault="003D2DB2" w:rsidP="003D2DB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3D2DB2" w:rsidRDefault="003D2DB2" w:rsidP="003D2DB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 sprawie:</w:t>
      </w:r>
      <w:r>
        <w:rPr>
          <w:rFonts w:ascii="Arial" w:hAnsi="Arial" w:cs="Arial"/>
          <w:b/>
          <w:bCs/>
        </w:rPr>
        <w:t xml:space="preserve"> przedłużenia czasu obowiązywania dotychczasowej  taryfy dla zbiorowego</w:t>
      </w:r>
    </w:p>
    <w:p w:rsidR="003D2DB2" w:rsidRDefault="003D2DB2" w:rsidP="003D2DB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odprowadzania ścieków do gminnej oczyszczalni ścieków w miejscowości </w:t>
      </w:r>
    </w:p>
    <w:p w:rsidR="003D2DB2" w:rsidRDefault="003D2DB2" w:rsidP="003D2DB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Smardzew  gmina  Radzanów.  </w:t>
      </w:r>
    </w:p>
    <w:p w:rsidR="003D2DB2" w:rsidRDefault="003D2DB2" w:rsidP="003D2DB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</w:p>
    <w:p w:rsidR="003D2DB2" w:rsidRDefault="003D2DB2" w:rsidP="003D2DB2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 xml:space="preserve">                  </w:t>
      </w:r>
    </w:p>
    <w:p w:rsidR="003D2DB2" w:rsidRDefault="003D2DB2" w:rsidP="003D2DB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 xml:space="preserve">              </w:t>
      </w:r>
      <w:r>
        <w:rPr>
          <w:rFonts w:ascii="Arial" w:hAnsi="Arial" w:cs="Arial"/>
        </w:rPr>
        <w:t xml:space="preserve">Na podstawie art.18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15 ustawy z dnia 8 marca 1990r o samorządzie gminnym (tekst jednolity  Dz. U. z 2001r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art. 24 ust.9a ustawy z dnia 7 czerwca 2001r  o zbiorowym zaopatrzeniu w wodę i zbiorowym odprowadzaniu ścieków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(tekst jednolity Dz. U. z 2006r. Nr 123 poz.858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              </w:t>
      </w:r>
      <w:r>
        <w:rPr>
          <w:rFonts w:ascii="Arial" w:hAnsi="Arial" w:cs="Arial"/>
          <w:b/>
          <w:bCs/>
        </w:rPr>
        <w:t>Rada Gminy w Radzanowie uchwala co następuje:</w:t>
      </w:r>
    </w:p>
    <w:p w:rsidR="003D2DB2" w:rsidRDefault="003D2DB2" w:rsidP="003D2DB2">
      <w:pPr>
        <w:pStyle w:val="Tekstpodstawowy2"/>
        <w:jc w:val="center"/>
        <w:rPr>
          <w:rFonts w:ascii="Arial" w:hAnsi="Arial" w:cs="Arial"/>
          <w:b/>
          <w:bCs/>
        </w:rPr>
      </w:pPr>
    </w:p>
    <w:p w:rsidR="003D2DB2" w:rsidRDefault="003D2DB2" w:rsidP="003D2DB2">
      <w:pPr>
        <w:pStyle w:val="Tekstpodstawowy2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3D2DB2" w:rsidRDefault="003D2DB2" w:rsidP="003D2DB2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Przedłuża się do dnia 31 marca 2013 r.  czas obowiązywania dotychczasowej taryfy dla zbiorowego odprowadzania ścieków do gminnej oczyszczalni  ścieków w miejscowości Smardzew  gmina  Radzanów  zatwierdzonej uchwałą  Nr IV/12/11 z dnia 18 marca 2011r.          w sprawie </w:t>
      </w:r>
      <w:r>
        <w:rPr>
          <w:rFonts w:ascii="Arial" w:hAnsi="Arial" w:cs="Arial"/>
          <w:bCs/>
        </w:rPr>
        <w:t xml:space="preserve">zatwierdzenia taryfy dla zbiorowego odprowadzania ścieków do gminnej oczyszczalni ścieków w miejscowości Smardzew  gmina  Radzanów </w:t>
      </w:r>
    </w:p>
    <w:p w:rsidR="003D2DB2" w:rsidRDefault="003D2DB2" w:rsidP="003D2DB2">
      <w:pPr>
        <w:rPr>
          <w:rFonts w:ascii="Arial" w:hAnsi="Arial" w:cs="Arial"/>
          <w:b/>
          <w:bCs/>
        </w:rPr>
      </w:pPr>
    </w:p>
    <w:p w:rsidR="003D2DB2" w:rsidRDefault="003D2DB2" w:rsidP="003D2DB2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3D2DB2" w:rsidRDefault="003D2DB2" w:rsidP="003D2DB2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3D2DB2" w:rsidRDefault="003D2DB2" w:rsidP="003D2DB2">
      <w:pPr>
        <w:rPr>
          <w:rFonts w:ascii="Arial" w:hAnsi="Arial" w:cs="Arial"/>
        </w:rPr>
      </w:pPr>
    </w:p>
    <w:p w:rsidR="003D2DB2" w:rsidRDefault="003D2DB2" w:rsidP="003D2DB2">
      <w:pPr>
        <w:pStyle w:val="Tekstpodstawowy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3D2DB2" w:rsidRDefault="003D2DB2" w:rsidP="003D2DB2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Uchwała wchodzi w życie z dniem  podjęcia z mocą obowiązywania od 1 kwietnia 2012r.             i podlega ogłoszeniu w sposób zwyczajowo przyjęty.</w:t>
      </w:r>
    </w:p>
    <w:p w:rsidR="003D2DB2" w:rsidRDefault="003D2DB2" w:rsidP="003D2DB2"/>
    <w:p w:rsidR="00396A91" w:rsidRDefault="00396A91" w:rsidP="00396A91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Rady Gminy</w:t>
      </w:r>
    </w:p>
    <w:p w:rsidR="00396A91" w:rsidRDefault="00396A91" w:rsidP="00396A9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w Radzanowie </w:t>
      </w:r>
    </w:p>
    <w:p w:rsidR="00396A91" w:rsidRDefault="00396A91" w:rsidP="00396A9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Jan Gajda</w:t>
      </w:r>
    </w:p>
    <w:p w:rsidR="00C928BB" w:rsidRDefault="00C928BB" w:rsidP="00396A91">
      <w:pPr>
        <w:jc w:val="right"/>
      </w:pPr>
    </w:p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DB2"/>
    <w:rsid w:val="000134CF"/>
    <w:rsid w:val="00054894"/>
    <w:rsid w:val="00056A09"/>
    <w:rsid w:val="00076A4C"/>
    <w:rsid w:val="000816C5"/>
    <w:rsid w:val="000B6D1A"/>
    <w:rsid w:val="00254BB1"/>
    <w:rsid w:val="00393291"/>
    <w:rsid w:val="00396A91"/>
    <w:rsid w:val="003D2DB2"/>
    <w:rsid w:val="004522E7"/>
    <w:rsid w:val="006562AD"/>
    <w:rsid w:val="00855D11"/>
    <w:rsid w:val="008823D7"/>
    <w:rsid w:val="008C4A83"/>
    <w:rsid w:val="00BD3334"/>
    <w:rsid w:val="00BD6A33"/>
    <w:rsid w:val="00C928BB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B2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paragraph" w:styleId="Tytu">
    <w:name w:val="Title"/>
    <w:basedOn w:val="Normalny"/>
    <w:link w:val="TytuZnak"/>
    <w:qFormat/>
    <w:rsid w:val="003D2D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D2DB2"/>
    <w:rPr>
      <w:rFonts w:ascii="Times New Roman" w:eastAsia="Times New Roman" w:hAnsi="Times New Roman" w:cs="Times New Roman"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2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2DB2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2D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2DB2"/>
    <w:rPr>
      <w:rFonts w:asciiTheme="minorHAnsi" w:eastAsiaTheme="minorEastAsia" w:hAnsiTheme="minorHAnsi" w:cstheme="minorBidi"/>
      <w:b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2012-03-23T07:01:00Z</cp:lastPrinted>
  <dcterms:created xsi:type="dcterms:W3CDTF">2012-03-08T06:47:00Z</dcterms:created>
  <dcterms:modified xsi:type="dcterms:W3CDTF">2012-08-10T10:42:00Z</dcterms:modified>
</cp:coreProperties>
</file>