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A72F13" w:rsidP="00A72F1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13">
        <w:rPr>
          <w:rFonts w:ascii="Times New Roman" w:hAnsi="Times New Roman" w:cs="Times New Roman"/>
          <w:b/>
          <w:sz w:val="28"/>
          <w:szCs w:val="28"/>
        </w:rPr>
        <w:t>U  C H W A Ł A   Nr  IV/22/09</w:t>
      </w:r>
    </w:p>
    <w:p w:rsidR="00A72F13" w:rsidRDefault="00A72F13" w:rsidP="00A72F1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Rady Gminy w Radzanowie</w:t>
      </w:r>
    </w:p>
    <w:p w:rsidR="00A72F13" w:rsidRDefault="00A72F13" w:rsidP="00A72F1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z dnia 28 kwietnia 2009r.</w:t>
      </w:r>
    </w:p>
    <w:p w:rsidR="00A72F13" w:rsidRDefault="00A72F13" w:rsidP="00A72F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77B23" w:rsidRDefault="00377B23" w:rsidP="00A72F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77B23">
        <w:rPr>
          <w:rFonts w:ascii="Times New Roman" w:hAnsi="Times New Roman" w:cs="Times New Roman"/>
          <w:b/>
          <w:sz w:val="24"/>
          <w:szCs w:val="24"/>
        </w:rPr>
        <w:t>w sprawie</w:t>
      </w:r>
      <w:r>
        <w:rPr>
          <w:rFonts w:ascii="Times New Roman" w:hAnsi="Times New Roman" w:cs="Times New Roman"/>
          <w:b/>
          <w:sz w:val="24"/>
          <w:szCs w:val="24"/>
        </w:rPr>
        <w:t xml:space="preserve"> : zmiany uchwały Nr II/13/08 Rady  Gminy w Radzanowie z dnia 13 marca</w:t>
      </w:r>
    </w:p>
    <w:p w:rsidR="00377B23" w:rsidRDefault="00377B23" w:rsidP="00A72F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2009 roku w sprawie udzielenia pomocy finansowej  dla Powiatu </w:t>
      </w:r>
    </w:p>
    <w:p w:rsidR="00A72F13" w:rsidRDefault="00377B23" w:rsidP="00A72F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Białobrzeskiego w 2009 roku.</w:t>
      </w:r>
    </w:p>
    <w:p w:rsidR="00377B23" w:rsidRDefault="00377B23" w:rsidP="00A72F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23" w:rsidRDefault="00377B23" w:rsidP="00A72F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7B23" w:rsidRDefault="00377B23" w:rsidP="00A72F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Na podstawie art.10 ust.2 ustawy z dnia 8 marca 1990r o samorządzie gminnym (tekst jednolity Dz. U. Nr 142, poz. 1591 z 2001r ze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zma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.) ,art. 167 ust.2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pkt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5 i art. 175 ustawy z dnia 30 czerwca 2005r o finansach publicznych (tekst jednolity Dz. U. Nr 249, poz.2104) Rada Gminy w Radzanowie uchwala co następuje:</w:t>
      </w:r>
    </w:p>
    <w:p w:rsidR="00DB4FCC" w:rsidRDefault="00DB4FCC" w:rsidP="00A72F1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DB4FCC" w:rsidRDefault="00DB4FCC" w:rsidP="00DB4FC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1.</w:t>
      </w:r>
    </w:p>
    <w:p w:rsidR="00DB4FCC" w:rsidRDefault="00DB4FCC" w:rsidP="00DB4FCC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§ 1 Uchwały Nr II/13/08 Rady Gminy w Radzanowie z dnia 13 marca 2009r w sprawie udzielenia pomocy finansowej dla Powiatu Białobrzeskiego w 2009roku dokonuje się następujących zmian:</w:t>
      </w:r>
    </w:p>
    <w:p w:rsidR="00DB4FCC" w:rsidRDefault="00DB4FCC" w:rsidP="00DB4FCC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zwiększa się kwotę pomocy finansowej Powiatowi Białobrzeskiemu o kwotę 6.145 zł.</w:t>
      </w:r>
    </w:p>
    <w:p w:rsidR="00DB4FCC" w:rsidRDefault="00DB4FCC" w:rsidP="00DB4FC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 po dokonanych zmianach otrzymuje nowe brzmienie:</w:t>
      </w:r>
    </w:p>
    <w:p w:rsidR="00DB4FCC" w:rsidRDefault="00DB4FCC" w:rsidP="00DB4FC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„Udziela się pomocy finansowej Powiatowi Białobrzeskiemu w kwocie 56.145 zł (słownie: pięćdziesiąt sześć tysięcy sto czterdzieści pięć złotych) z przeznaczeniem na dofinansowanie do zakupu ciągnika z oprzyrządowaniem do prac związanych z utrzymaniem dróg.”</w:t>
      </w:r>
    </w:p>
    <w:p w:rsidR="00DB4FCC" w:rsidRDefault="00DB4FCC" w:rsidP="00DB4FCC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2.</w:t>
      </w:r>
    </w:p>
    <w:p w:rsidR="00DB4FCC" w:rsidRDefault="00DB4FCC" w:rsidP="00DB4FC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Pozostałe postanowienia Uchwały Nr II/13/08 Rady Gminy w Radzanowie z dnia 13 marca 2009r w sprawie udzielenia pomocy finansowej dla Powiatu Białobrzeskiego w 2009roku pozostają bez zmian.</w:t>
      </w:r>
    </w:p>
    <w:p w:rsidR="00DB4FCC" w:rsidRDefault="00DB4FCC" w:rsidP="00DB4FCC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3.</w:t>
      </w:r>
    </w:p>
    <w:p w:rsidR="00DB4FCC" w:rsidRDefault="00DB4FCC" w:rsidP="00DB4FC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DB4FCC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>ykonanie uchwały powierza się Wójtowi Gminy.</w:t>
      </w:r>
    </w:p>
    <w:p w:rsidR="00DB4FCC" w:rsidRDefault="00DB4FCC" w:rsidP="00DB4FC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B4FCC" w:rsidRDefault="00DB4FCC" w:rsidP="00DB4FCC">
      <w:pPr>
        <w:spacing w:before="100" w:beforeAutospacing="1" w:after="100" w:afterAutospacing="1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§ 4.</w:t>
      </w:r>
    </w:p>
    <w:p w:rsidR="00DB4FCC" w:rsidRPr="00DB4FCC" w:rsidRDefault="00DB4FCC" w:rsidP="00DB4FCC">
      <w:pPr>
        <w:spacing w:before="100" w:beforeAutospacing="1" w:after="100" w:afterAutospacing="1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Uchwała wchodzi wżycie z dniem podjęcia i podlega ogłoszeniu.</w:t>
      </w:r>
    </w:p>
    <w:p w:rsidR="00DB4FCC" w:rsidRPr="00DB4FCC" w:rsidRDefault="00DB4FCC" w:rsidP="00DB4FC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B4FCC" w:rsidRPr="00DB4F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E3E7F"/>
    <w:multiLevelType w:val="hybridMultilevel"/>
    <w:tmpl w:val="696837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A72F13"/>
    <w:rsid w:val="00377B23"/>
    <w:rsid w:val="00A72F13"/>
    <w:rsid w:val="00DB4FCC"/>
    <w:rsid w:val="00E810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B4F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217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 User</dc:creator>
  <cp:keywords/>
  <dc:description/>
  <cp:lastModifiedBy>Oem User</cp:lastModifiedBy>
  <cp:revision>3</cp:revision>
  <dcterms:created xsi:type="dcterms:W3CDTF">2009-07-09T10:46:00Z</dcterms:created>
  <dcterms:modified xsi:type="dcterms:W3CDTF">2009-07-09T12:22:00Z</dcterms:modified>
</cp:coreProperties>
</file>