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>
        <w:rPr>
          <w:rFonts w:cs="Times New Roman"/>
          <w:snapToGrid w:val="0"/>
        </w:rPr>
        <w:t xml:space="preserve">UMOWA </w:t>
      </w:r>
      <w:r>
        <w:rPr>
          <w:rFonts w:cs="Times New Roman"/>
        </w:rPr>
        <w:t xml:space="preserve">O REALIZACJĘ ZADANIA PUBLICZNEGO* /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  <w:r>
        <w:rPr>
          <w:rFonts w:cs="Times New Roman"/>
        </w:rPr>
        <w:t>O</w:t>
      </w:r>
      <w:r>
        <w:rPr>
          <w:rFonts w:cs="Times New Roman"/>
          <w:snapToGrid w:val="0"/>
        </w:rPr>
        <w:t xml:space="preserve"> KTÓRYCH MOWA W ART. 16 UST. 1 I 6 </w:t>
      </w:r>
      <w:r>
        <w:rPr>
          <w:rFonts w:cs="Times New Roman"/>
        </w:rPr>
        <w:t xml:space="preserve">USTAWY Z DNIA 24 KWIETNIA </w:t>
      </w:r>
      <w:r>
        <w:rPr>
          <w:rFonts w:cs="Times New Roman"/>
        </w:rPr>
        <w:br/>
        <w:t>2003 R. O DZIAŁALNOŚCI POŻYTKU PUBLICZNEGO I O WOLONTARIACIE (DZ. U. Z 2016 R. POZ. 239 I 395)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napToGrid w:val="0"/>
        </w:rPr>
      </w:pPr>
      <w:r>
        <w:rPr>
          <w:rFonts w:cs="Times New Roman"/>
          <w:b/>
          <w:bCs/>
          <w:snapToGrid w:val="0"/>
        </w:rPr>
        <w:t>nr 1/2017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pod tytułem: …………………………………………………………………………………….......................</w:t>
      </w: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…………………………………………………………………………………………………..,</w:t>
      </w:r>
    </w:p>
    <w:p w:rsidR="00BC37D2" w:rsidRDefault="00BC37D2">
      <w:pPr>
        <w:spacing w:line="276" w:lineRule="auto"/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>zawarta w dniu …………………………………………... w ………………............................,</w:t>
      </w:r>
    </w:p>
    <w:p w:rsidR="00BC37D2" w:rsidRDefault="00BC37D2">
      <w:pPr>
        <w:spacing w:line="276" w:lineRule="auto"/>
        <w:rPr>
          <w:rFonts w:cs="Times New Roman"/>
          <w:snapToGrid w:val="0"/>
        </w:rPr>
      </w:pPr>
    </w:p>
    <w:p w:rsidR="00BC37D2" w:rsidRDefault="00BC37D2">
      <w:pPr>
        <w:spacing w:line="276" w:lineRule="auto"/>
        <w:rPr>
          <w:rFonts w:cs="Times New Roman"/>
          <w:snapToGrid w:val="0"/>
        </w:rPr>
      </w:pPr>
      <w:r>
        <w:rPr>
          <w:rFonts w:cs="Times New Roman"/>
          <w:snapToGrid w:val="0"/>
        </w:rPr>
        <w:t>między: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………………………………………………………………………………………………….., z siedzibą w ……..........……………...................................................... wpisaną do 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ewidencji pod numerem 26, zwaną dalej „Zleceniobiorcą”, reprezentowaną przez: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………………………………………………………………………………………………..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………………………………………………………………………………………………...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………………………………………………………………………………………………...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wyciągiem z właściwej ewidencji, załączonym do niniejszej umowy, zwanym dalej „Zleceniobiorcą”.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rPr>
          <w:rFonts w:cs="Times New Roman"/>
          <w:b/>
          <w:bCs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Przedmiot umowy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określonego szczegółowo w ofercie złożonej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 w dniu .........................................,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zwanego dalej „zadaniem publicznym”, a 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wykonać zadanie publiczne w zakresie określonym i na warunkach określonych w niniejszej umowie.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 w rozumieniu art. 16 ust. 1 ustawy.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4. Wykonanie umowy nastąpi z dniem zaakceptowania przez Zleceniodawcę sprawozdania końcowego, o którym mowa w § 10 ust. 4.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Oferta oraz aktualizacje opisu poszczególnych działań* / harmonogramu* / kalkulacji przewidywanych kosztów* / szacunkowej kalkulacji kosztów</w:t>
      </w:r>
      <w:bookmarkStart w:id="0" w:name="_Ref437249922"/>
      <w:r>
        <w:rPr>
          <w:rStyle w:val="Odwoanieprzypisudolnego"/>
        </w:rPr>
        <w:footnoteReference w:id="2"/>
      </w:r>
      <w:bookmarkEnd w:id="0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stanowiące załączniki do niniejszej umowy, są integralną częścią umowy w ustalonym końcowym brzmieniu.          </w:t>
      </w:r>
    </w:p>
    <w:p w:rsidR="00BC37D2" w:rsidRDefault="00BC37D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6. Osobą do kontaktów roboczych jest: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1) ze strony Zleceniodawcy: …………………………...........………………………………, 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……………………….., adres poczty elektronicznej …………………………...…..;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>2) ze strony Zleceniobiorcy(-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 xml:space="preserve">): ………...………………...…........................................., 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……………………..…, adres poczty elektronicznej …………………..………….. .</w:t>
      </w:r>
    </w:p>
    <w:p w:rsidR="00BC37D2" w:rsidRDefault="00BC37D2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2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Sposób wykonania zadania publicznego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Termin realizacji zadania publicznego ustala się: 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od dnia ............................ r.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 xml:space="preserve">do dnia ............................ r. 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poniesienia wydatków ustala się: </w:t>
      </w:r>
    </w:p>
    <w:p w:rsidR="00BC37D2" w:rsidRDefault="00BC37D2">
      <w:pPr>
        <w:spacing w:line="276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1) dla środków pochodzących z dotacji: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r.;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2) dla innych środków finansowych: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wykonać zadanie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publiczne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zgodnie z ofertą, z uwzględnieniem aktualizacji opisu poszczególnych działań* / harmonogramu* / </w:t>
      </w:r>
      <w:r>
        <w:rPr>
          <w:rFonts w:cs="Times New Roman"/>
        </w:rPr>
        <w:lastRenderedPageBreak/>
        <w:t>kalkulacji przewidywanych kosztów* / szacunkowej kalkulacji kosztów</w:t>
      </w:r>
      <w:r w:rsidR="00B60CB5">
        <w:fldChar w:fldCharType="begin"/>
      </w:r>
      <w:r w:rsidR="00B60CB5">
        <w:instrText xml:space="preserve"> REF _Ref437247286 \r \h  \* MERGEFORMAT </w:instrText>
      </w:r>
      <w:r w:rsidR="00B60CB5">
        <w:fldChar w:fldCharType="separate"/>
      </w:r>
      <w:r>
        <w:t>2</w:t>
      </w:r>
      <w:r w:rsidR="00B60CB5">
        <w:fldChar w:fldCharType="end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w terminie określonym w ust. 1.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</w:rPr>
        <w:t>4.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wykorzystania środków, o których mowa w § 3 ust. 1 i 5, zgodnie z celem, na jaki je uzyskał(-</w:t>
      </w:r>
      <w:proofErr w:type="spellStart"/>
      <w:r>
        <w:rPr>
          <w:rFonts w:cs="Times New Roman"/>
        </w:rPr>
        <w:t>ali</w:t>
      </w:r>
      <w:proofErr w:type="spellEnd"/>
      <w:r>
        <w:rPr>
          <w:rFonts w:cs="Times New Roman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3</w:t>
      </w:r>
    </w:p>
    <w:p w:rsidR="00BC37D2" w:rsidRDefault="00BC37D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Finansowanie zadania publicznego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BC37D2" w:rsidRDefault="00BC37D2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na rachunek bankowy Zleceniobiorcy(-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):</w:t>
      </w:r>
    </w:p>
    <w:p w:rsidR="00BC37D2" w:rsidRDefault="00BC37D2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nr rachunku(-</w:t>
      </w:r>
      <w:proofErr w:type="spellStart"/>
      <w:r>
        <w:rPr>
          <w:rFonts w:cs="Times New Roman"/>
        </w:rPr>
        <w:t>ków</w:t>
      </w:r>
      <w:proofErr w:type="spellEnd"/>
      <w:r>
        <w:rPr>
          <w:rFonts w:cs="Times New Roman"/>
        </w:rPr>
        <w:t xml:space="preserve">): ................................................................................................................,  </w:t>
      </w:r>
    </w:p>
    <w:p w:rsidR="00BC37D2" w:rsidRDefault="00BC37D2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w następujący sposób: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1) w przypadku zadania publicznego realizowanego w roku budżetowym </w:t>
      </w:r>
      <w:r>
        <w:rPr>
          <w:rFonts w:cs="Times New Roman"/>
          <w:i/>
          <w:iCs/>
        </w:rPr>
        <w:t>(istnieje możliwość przekazania dotacji jednorazowo w pełnej wysokości albo w transzach):</w:t>
      </w:r>
      <w:r>
        <w:rPr>
          <w:rFonts w:cs="Times New Roman"/>
        </w:rPr>
        <w:t xml:space="preserve"> 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a) w terminie do 30 dni od dnia zawarcia niniejszej umowy w pełnej wysokości*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albo 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 przypadku zadania publicznego realizowanego w okresie od 2 do 5 lat budżetowych </w:t>
      </w:r>
      <w:r>
        <w:rPr>
          <w:rFonts w:cs="Times New Roman"/>
          <w:i/>
          <w:iCs/>
        </w:rPr>
        <w:t>(należy wskazać wysokość dotacji przekazywanej w poszczególnych latach realizacji zadania. Istnieje możliwość wypłaty dotacji na dany rok w transzach):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a) dotacja w ……… r. w terminie do 30 dni od dnia zawarcia niniejszej umowy </w:t>
      </w:r>
      <w:r>
        <w:rPr>
          <w:rFonts w:cs="Times New Roman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BC37D2" w:rsidRDefault="00BC37D2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BC37D2" w:rsidRDefault="00BC37D2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vertAlign w:val="superscript"/>
        </w:rPr>
      </w:pPr>
      <w:r>
        <w:rPr>
          <w:rFonts w:cs="Times New Roman"/>
        </w:rPr>
        <w:t xml:space="preserve">2. Wysokość dotacji przekazanej w kolejnym roku budżetowym jest uzależniona od wysokości środków publicznych zaplanowanych w budżecie dysponenta części </w:t>
      </w:r>
      <w:r>
        <w:rPr>
          <w:rFonts w:cs="Times New Roman"/>
        </w:rPr>
        <w:lastRenderedPageBreak/>
        <w:t>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Za dzień przekazania dotacji uznaje się dzień obciążenia rachunku Zleceniodawcy.</w:t>
      </w:r>
    </w:p>
    <w:p w:rsidR="00BC37D2" w:rsidRDefault="00BC37D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oświadcza(ją), że jest/są jedynym(i) posiadaczem(-</w:t>
      </w:r>
      <w:proofErr w:type="spellStart"/>
      <w:r>
        <w:rPr>
          <w:rFonts w:cs="Times New Roman"/>
        </w:rPr>
        <w:t>czami</w:t>
      </w:r>
      <w:proofErr w:type="spellEnd"/>
      <w:r>
        <w:rPr>
          <w:rFonts w:cs="Times New Roman"/>
        </w:rPr>
        <w:t>) wskazanego (-</w:t>
      </w:r>
      <w:proofErr w:type="spellStart"/>
      <w:r>
        <w:rPr>
          <w:rFonts w:cs="Times New Roman"/>
        </w:rPr>
        <w:t>nych</w:t>
      </w:r>
      <w:proofErr w:type="spellEnd"/>
      <w:r>
        <w:rPr>
          <w:rFonts w:cs="Times New Roman"/>
        </w:rPr>
        <w:t>) w ust. 1 rachunku(-</w:t>
      </w:r>
      <w:proofErr w:type="spellStart"/>
      <w:r>
        <w:rPr>
          <w:rFonts w:cs="Times New Roman"/>
        </w:rPr>
        <w:t>ków</w:t>
      </w:r>
      <w:proofErr w:type="spellEnd"/>
      <w:r>
        <w:rPr>
          <w:rFonts w:cs="Times New Roman"/>
        </w:rPr>
        <w:t>) bankowego(-</w:t>
      </w:r>
      <w:proofErr w:type="spellStart"/>
      <w:r>
        <w:rPr>
          <w:rFonts w:cs="Times New Roman"/>
        </w:rPr>
        <w:t>wych</w:t>
      </w:r>
      <w:proofErr w:type="spellEnd"/>
      <w:r>
        <w:rPr>
          <w:rFonts w:cs="Times New Roman"/>
        </w:rP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niezwłocznego poinformowania Zleceniodawcy o nowym(-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>) rachunku(-</w:t>
      </w:r>
      <w:proofErr w:type="spellStart"/>
      <w:r>
        <w:rPr>
          <w:rFonts w:cs="Times New Roman"/>
        </w:rPr>
        <w:t>kach</w:t>
      </w:r>
      <w:proofErr w:type="spellEnd"/>
      <w:r>
        <w:rPr>
          <w:rFonts w:cs="Times New Roman"/>
        </w:rPr>
        <w:t xml:space="preserve">) </w:t>
      </w:r>
      <w:r>
        <w:rPr>
          <w:rFonts w:cs="Times New Roman"/>
        </w:rPr>
        <w:br/>
        <w:t>i jego/ich numerze(-</w:t>
      </w:r>
      <w:proofErr w:type="spellStart"/>
      <w:r>
        <w:rPr>
          <w:rFonts w:cs="Times New Roman"/>
        </w:rPr>
        <w:t>rach</w:t>
      </w:r>
      <w:proofErr w:type="spellEnd"/>
      <w:r>
        <w:rPr>
          <w:rFonts w:cs="Times New Roman"/>
        </w:rPr>
        <w:t>).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przekazania na realizację zadania publicznego</w:t>
      </w:r>
      <w:bookmarkStart w:id="1" w:name="_Ref456006860"/>
      <w:r>
        <w:rPr>
          <w:rStyle w:val="Odwoanieprzypisudolnego"/>
        </w:rPr>
        <w:footnoteReference w:id="4"/>
      </w:r>
      <w:bookmarkEnd w:id="1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1) innych środków finansowych w wysokości</w:t>
      </w:r>
      <w:bookmarkStart w:id="2" w:name="_Ref426980963"/>
      <w:r>
        <w:rPr>
          <w:rStyle w:val="Odwoanieprzypisudolnego"/>
        </w:rPr>
        <w:footnoteReference w:id="5"/>
      </w:r>
      <w:bookmarkEnd w:id="2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BC37D2" w:rsidRDefault="00BC37D2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w tym:</w:t>
      </w:r>
    </w:p>
    <w:p w:rsidR="00BC37D2" w:rsidRDefault="00BC37D2">
      <w:pPr>
        <w:pStyle w:val="Akapitzlist"/>
        <w:numPr>
          <w:ilvl w:val="0"/>
          <w:numId w:val="40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BC37D2" w:rsidRDefault="00BC37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BC37D2" w:rsidRDefault="00BC37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 xml:space="preserve">) środki) w wysokości …...……………….. (słownie) ……….… …..…………………………………………………………………………………...*, </w:t>
      </w:r>
    </w:p>
    <w:p w:rsidR="00BC37D2" w:rsidRDefault="00BC37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BC37D2" w:rsidRDefault="00BC37D2">
      <w:pPr>
        <w:tabs>
          <w:tab w:val="num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BC37D2" w:rsidRDefault="00BC37D2">
      <w:pPr>
        <w:spacing w:line="276" w:lineRule="auto"/>
        <w:ind w:left="540"/>
        <w:jc w:val="both"/>
        <w:rPr>
          <w:rFonts w:cs="Times New Roman"/>
        </w:rPr>
      </w:pP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5.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(w przypadku zadania publicznego realizowanego w okresie przekraczającym rok budżetowy należy wskazać wysokość środków oraz wartość wkładu </w:t>
      </w:r>
      <w:r>
        <w:rPr>
          <w:rFonts w:cs="Times New Roman"/>
          <w:i/>
          <w:iCs/>
        </w:rPr>
        <w:lastRenderedPageBreak/>
        <w:t>w poszczególnych latach):</w:t>
      </w:r>
      <w:r>
        <w:rPr>
          <w:rFonts w:cs="Times New Roman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BC37D2" w:rsidRDefault="00BC37D2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z tego (</w:t>
      </w:r>
      <w:r>
        <w:rPr>
          <w:rFonts w:cs="Times New Roman"/>
          <w:i/>
          <w:iCs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cs="Times New Roman"/>
        </w:rPr>
        <w:t xml:space="preserve">: 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BC37D2" w:rsidRDefault="00BC37D2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7. Procentowy udział środków ze źródeł, o których mowa w ust. 5 pkt 1</w:t>
      </w:r>
      <w:r w:rsidR="00B60CB5">
        <w:fldChar w:fldCharType="begin"/>
      </w:r>
      <w:r w:rsidR="00B60CB5">
        <w:instrText xml:space="preserve"> NOTEREF _Ref452361951 \h  \* MERGEFORMAT </w:instrText>
      </w:r>
      <w:r w:rsidR="00B60CB5">
        <w:fldChar w:fldCharType="separate"/>
      </w:r>
      <w:r>
        <w:t>7</w:t>
      </w:r>
      <w:r w:rsidR="00B60CB5">
        <w:fldChar w:fldCharType="end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 / ust. 5</w:t>
      </w:r>
      <w:r w:rsidR="00B60CB5">
        <w:fldChar w:fldCharType="begin"/>
      </w:r>
      <w:r w:rsidR="00B60CB5">
        <w:instrText xml:space="preserve"> NOTEREF _Ref437249922 \h  \* MERGEFORMAT </w:instrText>
      </w:r>
      <w:r w:rsidR="00B60CB5">
        <w:fldChar w:fldCharType="separate"/>
      </w:r>
      <w:r>
        <w:t>2</w:t>
      </w:r>
      <w:r w:rsidR="00B60CB5">
        <w:fldChar w:fldCharType="end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</w:t>
      </w:r>
      <w:r>
        <w:rPr>
          <w:rFonts w:cs="Times New Roman"/>
        </w:rPr>
        <w:br/>
        <w:t>w stosunku do otrzymanej kwoty dotacji wynosi nie mniej niż ……….. %, z zastrzeżeniem ust. 8.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8. Wysokość środków ze źródeł, o których mowa w ust. 5 pkt 1, może się zmieniać, o ile nie zmniejszy się udział tych środków w stosunku do wydatkowanej kwoty dotacji</w:t>
      </w:r>
      <w:bookmarkStart w:id="3" w:name="_Ref452361951"/>
      <w:r>
        <w:rPr>
          <w:rStyle w:val="Odwoanieprzypisudolnego"/>
        </w:rPr>
        <w:footnoteReference w:id="7"/>
      </w:r>
      <w:bookmarkEnd w:id="3"/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="00B60CB5">
        <w:fldChar w:fldCharType="begin"/>
      </w:r>
      <w:r w:rsidR="00B60CB5">
        <w:instrText xml:space="preserve"> NOTEREF _Ref452361951 \h  \* MERGEFORMAT </w:instrText>
      </w:r>
      <w:r w:rsidR="00B60CB5">
        <w:fldChar w:fldCharType="separate"/>
      </w:r>
      <w:r>
        <w:t>7</w:t>
      </w:r>
      <w:r w:rsidR="00B60CB5">
        <w:fldChar w:fldCharType="end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10. Wartość wkładu osobowego oraz wkładu rzeczowego, o których mowa w ust. 5 pkt 2 i 3, może się zmieniać, o ile nie zmniejszy się udział tej wartości w stosunku do wydatkowanej kwoty dotacji</w:t>
      </w:r>
      <w:r w:rsidR="00B60CB5">
        <w:fldChar w:fldCharType="begin"/>
      </w:r>
      <w:r w:rsidR="00B60CB5">
        <w:instrText xml:space="preserve"> NOTEREF _Ref452361951 \h  \* MERGEFORMAT </w:instrText>
      </w:r>
      <w:r w:rsidR="00B60CB5">
        <w:fldChar w:fldCharType="separate"/>
      </w:r>
      <w:r>
        <w:t>7</w:t>
      </w:r>
      <w:r w:rsidR="00B60CB5">
        <w:fldChar w:fldCharType="end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11. Naruszenie postanowień, o których mowa w ust. 4–10, uważa się za pobranie dotacji w nadmiernej wysokości.</w:t>
      </w:r>
    </w:p>
    <w:p w:rsidR="00BC37D2" w:rsidRDefault="00BC37D2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Odwoanieprzypisudolnego"/>
        </w:rPr>
        <w:footnoteReference w:id="8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13. Przekazanie kolejnej dotacji nastąpi, z zastrzeżeniem ust. 2, po złożeniu* / zaakceptowaniu* sprawozdania częściowego, o którym mowa w § 10 ust. 3</w:t>
      </w:r>
      <w:r>
        <w:rPr>
          <w:rStyle w:val="Odwoanieprzypisudolnego"/>
        </w:rPr>
        <w:footnoteReference w:id="9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14. Przekazanie kolejnej transzy dotacji nastąpi po złożeniu* / zaakceptowaniu* sprawozdania częściowego, o którym mowa w § 10 ust. 2</w:t>
      </w:r>
      <w:r>
        <w:rPr>
          <w:rStyle w:val="Odwoanieprzypisudolnego"/>
        </w:rPr>
        <w:footnoteReference w:id="10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15. Zleceniodawca uzależnia przekazanie kolejnych transz dotacji od wydatkowania co najmniej …….. % przekazanych środków</w:t>
      </w:r>
      <w:r>
        <w:rPr>
          <w:rStyle w:val="Odwoanieprzypisudolnego"/>
        </w:rPr>
        <w:footnoteReference w:id="1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4</w:t>
      </w:r>
    </w:p>
    <w:p w:rsidR="00BC37D2" w:rsidRDefault="00BC37D2">
      <w:pPr>
        <w:pStyle w:val="Nagwek1"/>
        <w:spacing w:before="0" w:line="276" w:lineRule="auto"/>
        <w:ind w:left="62"/>
        <w:jc w:val="center"/>
        <w:rPr>
          <w:rFonts w:cs="Times New Roman"/>
        </w:rPr>
      </w:pPr>
      <w:r>
        <w:rPr>
          <w:rFonts w:cs="Times New Roman"/>
        </w:rPr>
        <w:t>Wykonanie części zadania przez podmiot niebędący stroną umowy (zgodnie z art. 16 ust. 4 ustawy)*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wyraża zgodę na realizację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 xml:space="preserve">) następujących działań we współpracy z podmiotem trzecim …………………………………………….… </w:t>
      </w:r>
      <w:r>
        <w:rPr>
          <w:rFonts w:cs="Times New Roman"/>
        </w:rPr>
        <w:lastRenderedPageBreak/>
        <w:t>…………..................................................................................................................................</w:t>
      </w:r>
      <w:r>
        <w:rPr>
          <w:rFonts w:cs="Times New Roman"/>
          <w:i/>
          <w:iCs/>
        </w:rPr>
        <w:t>(określenie części zadania publicznego wraz ze wskazaniem nazwy działania zgodnie z pkt IV.7 oferty lub pozycji kalkulacji przewidywanych kosztów</w:t>
      </w:r>
      <w:r>
        <w:rPr>
          <w:rStyle w:val="Odwoanieprzypisudolnego"/>
          <w:i/>
          <w:iCs/>
        </w:rPr>
        <w:footnoteReference w:id="12"/>
      </w:r>
      <w:r>
        <w:rPr>
          <w:rFonts w:cs="Times New Roman"/>
          <w:i/>
          <w:iCs/>
          <w:vertAlign w:val="superscript"/>
        </w:rPr>
        <w:t>)</w:t>
      </w:r>
      <w:r>
        <w:rPr>
          <w:rFonts w:cs="Times New Roman"/>
          <w:i/>
          <w:iCs/>
        </w:rPr>
        <w:t>)</w:t>
      </w:r>
      <w:r>
        <w:rPr>
          <w:rFonts w:cs="Times New Roman"/>
        </w:rPr>
        <w:t>.</w:t>
      </w:r>
    </w:p>
    <w:p w:rsidR="00BC37D2" w:rsidRDefault="00BC37D2">
      <w:pPr>
        <w:tabs>
          <w:tab w:val="left" w:pos="1276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Za działania bądź zaniechania podmiotu, o którym mowa w ust. 1,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odpowiada(-ją) jak za własne.</w:t>
      </w:r>
    </w:p>
    <w:p w:rsidR="00BC37D2" w:rsidRDefault="00BC37D2">
      <w:pPr>
        <w:spacing w:line="276" w:lineRule="auto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Procentowy udział dotacji w całkowitym koszcie zadania publicznego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Procentowy udział dotacji w całkowitym koszcie zadania publicznego wynosi nie więcej niż ………………….. .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bookmarkStart w:id="4" w:name="_Ref437247286"/>
      <w:r>
        <w:rPr>
          <w:rFonts w:cs="Times New Roman"/>
        </w:rPr>
        <w:t xml:space="preserve">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jest/są zobowiązany(-ni) zachować procentowy udział dotacji w całkowitym koszcie zadania publicznego, o którym mowa w § 3 ust. 7.</w:t>
      </w:r>
      <w:bookmarkEnd w:id="4"/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BC37D2" w:rsidRDefault="00BC37D2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cs="Times New Roman"/>
        </w:rPr>
      </w:pPr>
      <w:r>
        <w:rPr>
          <w:rFonts w:cs="Times New Roman"/>
        </w:rPr>
        <w:t xml:space="preserve"> Przekroczenie limitu, o którym mowa w ust. 3, uważa się za pobranie dotacji </w:t>
      </w:r>
      <w:r>
        <w:rPr>
          <w:rFonts w:cs="Times New Roman"/>
        </w:rPr>
        <w:br/>
        <w:t xml:space="preserve">w nadmiernej wysokości. 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Dokonywanie przesunięć w zakresie ponoszonych wydatków</w:t>
      </w:r>
    </w:p>
    <w:p w:rsidR="00BC37D2" w:rsidRDefault="00BC37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="00B60CB5">
        <w:fldChar w:fldCharType="begin"/>
      </w:r>
      <w:r w:rsidR="00B60CB5">
        <w:instrText xml:space="preserve"> NOTEREF _Ref448917719 \h  \* MERGEFORMAT </w:instrText>
      </w:r>
      <w:r w:rsidR="00B60CB5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B60CB5">
        <w:fldChar w:fldCharType="end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="00B60CB5">
        <w:fldChar w:fldCharType="begin"/>
      </w:r>
      <w:r w:rsidR="00B60CB5">
        <w:instrText xml:space="preserve"> NOTEREF _Ref448917719 \h  \* MERGEFORMAT </w:instrText>
      </w:r>
      <w:r w:rsidR="00B60CB5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B60CB5">
        <w:fldChar w:fldCharType="end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*. </w:t>
      </w:r>
    </w:p>
    <w:p w:rsidR="00BC37D2" w:rsidRDefault="00BC37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5" w:name="_Ref448917719"/>
      <w:r>
        <w:rPr>
          <w:rStyle w:val="Odwoanieprzypisudolnego"/>
        </w:rPr>
        <w:footnoteReference w:id="13"/>
      </w:r>
      <w:bookmarkEnd w:id="5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*. </w:t>
      </w:r>
    </w:p>
    <w:p w:rsidR="00BC37D2" w:rsidRDefault="00BC37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 w:cs="Times New Roman"/>
        </w:rPr>
        <w:br/>
        <w:t>w nadmiernej wysokości.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Dokumentacja związana z realizacją zadania publicznego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 jest/są zobowiązany(-ni) do prowadzenia wyodrębnionej dokumentacji finansowo-księgowej i ewidencji księgowej zadania publicznego, zgodnie </w:t>
      </w:r>
      <w:r>
        <w:rPr>
          <w:rFonts w:cs="Times New Roman"/>
        </w:rPr>
        <w:br/>
        <w:t xml:space="preserve">z zasadami wynikającymi z ustawy z dnia 29 września 1994 r. o rachunkowości (Dz. U. </w:t>
      </w:r>
      <w:r>
        <w:rPr>
          <w:rFonts w:cs="Times New Roman"/>
        </w:rPr>
        <w:br/>
        <w:t xml:space="preserve">z 2016 r. poz. 1047), w sposób umożliwiający identyfikację poszczególnych operacji księgowych.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2.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realizował (-</w:t>
      </w:r>
      <w:proofErr w:type="spellStart"/>
      <w:r>
        <w:rPr>
          <w:rFonts w:cs="Times New Roman"/>
        </w:rPr>
        <w:t>ali</w:t>
      </w:r>
      <w:proofErr w:type="spellEnd"/>
      <w:r>
        <w:rPr>
          <w:rFonts w:cs="Times New Roman"/>
        </w:rPr>
        <w:t>) zadanie publiczne.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opisywania dokumentacji finansowo-</w:t>
      </w:r>
      <w:r>
        <w:rPr>
          <w:rFonts w:cs="Times New Roman"/>
        </w:rPr>
        <w:br/>
        <w:t xml:space="preserve">-księgowej związanej z realizacją zadania, dotyczącej zarówno dotacji, jak i innych środków finansowych, zgodnie z wymogami określonymi w art. 21 ustawy z dnia </w:t>
      </w:r>
      <w:r>
        <w:rPr>
          <w:rFonts w:cs="Times New Roman"/>
        </w:rPr>
        <w:br/>
        <w:t>29 września 1994 r. o rachunkowości.</w:t>
      </w:r>
    </w:p>
    <w:p w:rsidR="00BC37D2" w:rsidRDefault="00BC37D2">
      <w:pPr>
        <w:spacing w:after="120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8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Obowiązki i uprawnienia informacyjne</w:t>
      </w:r>
      <w:r>
        <w:rPr>
          <w:rFonts w:cs="Times New Roman"/>
        </w:rPr>
        <w:t xml:space="preserve"> </w:t>
      </w:r>
    </w:p>
    <w:p w:rsidR="00BC37D2" w:rsidRDefault="00BC37D2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37D2" w:rsidRDefault="00BC37D2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cs="Times New Roman"/>
        </w:rPr>
        <w:br/>
        <w:t xml:space="preserve">i przeznaczenie tego nie uniemożliwia, proporcjonalnie do wielkości innych oznaczeń, </w:t>
      </w:r>
      <w:r>
        <w:rPr>
          <w:rFonts w:cs="Times New Roman"/>
        </w:rPr>
        <w:br/>
        <w:t xml:space="preserve">w sposób zapewniający jego dobrą widoczność. </w:t>
      </w:r>
    </w:p>
    <w:p w:rsidR="00BC37D2" w:rsidRDefault="00BC37D2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Logo oraz treść wymaganych informacji Zleceniodawca przekazuje Zleceniobiorcy</w:t>
      </w:r>
      <w:r>
        <w:rPr>
          <w:rStyle w:val="Odwoanieprzypisudolnego"/>
        </w:rPr>
        <w:footnoteReference w:id="14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) upoważnia(ją) Zleceniodawcę do rozpowszechniania w dowolnej formie, w prasie, radiu, telewizji,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Zleceniobiorca jest zobowiązany informować na bieżąco, jednak nie później niż w terminie 14 dni od daty zaistnienia zmian, w szczególności o:</w:t>
      </w:r>
    </w:p>
    <w:p w:rsidR="00BC37D2" w:rsidRDefault="00BC37D2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zmianie adresu siedziby oraz adresów i numerów telefonów osób upoważnionych do reprezentacji;</w:t>
      </w:r>
    </w:p>
    <w:p w:rsidR="00BC37D2" w:rsidRDefault="00BC37D2">
      <w:pPr>
        <w:numPr>
          <w:ilvl w:val="0"/>
          <w:numId w:val="38"/>
        </w:numPr>
        <w:spacing w:line="276" w:lineRule="auto"/>
        <w:ind w:left="284" w:firstLine="0"/>
        <w:jc w:val="both"/>
        <w:rPr>
          <w:rFonts w:cs="Times New Roman"/>
          <w:b/>
          <w:bCs/>
        </w:rPr>
      </w:pPr>
      <w:r>
        <w:rPr>
          <w:rFonts w:cs="Times New Roman"/>
        </w:rPr>
        <w:t>ogłoszeniu likwidacji lub wszczęciu postępowania upadłościowego.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BC37D2" w:rsidRDefault="00BC37D2">
      <w:pPr>
        <w:pStyle w:val="Nagwek5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Kontrola zadania publicznego</w:t>
      </w:r>
    </w:p>
    <w:p w:rsidR="00BC37D2" w:rsidRDefault="00BC37D2">
      <w:pPr>
        <w:tabs>
          <w:tab w:val="left" w:pos="180"/>
        </w:tabs>
        <w:spacing w:line="276" w:lineRule="auto"/>
        <w:ind w:left="284" w:hanging="284"/>
        <w:jc w:val="both"/>
        <w:rPr>
          <w:rFonts w:cs="Times New Roman"/>
          <w:highlight w:val="yellow"/>
        </w:rPr>
      </w:pPr>
      <w:r>
        <w:rPr>
          <w:rFonts w:cs="Times New Roman"/>
        </w:rPr>
        <w:t>1. Zleceniodawca sprawuje kontrolę prawidłowości wykonywania zadania publicznego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 xml:space="preserve">), w tym wydatkowania przekazanej dotacji oraz środków, o których mowa w § 3 ust. 5. Kontrola może być przeprowadzona w toku realizacji zadania </w:t>
      </w:r>
      <w:r>
        <w:rPr>
          <w:rFonts w:cs="Times New Roman"/>
        </w:rPr>
        <w:lastRenderedPageBreak/>
        <w:t>publicznego oraz po jego zakończeniu do czasu ustania zobowiązania, o którym mowa w § 7 ust. 2.</w:t>
      </w:r>
    </w:p>
    <w:p w:rsidR="00BC37D2" w:rsidRDefault="00BC37D2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BC37D2" w:rsidRDefault="00BC37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), jak i w miejscu realizacji zadania publicznego.</w:t>
      </w:r>
    </w:p>
    <w:p w:rsidR="00BC37D2" w:rsidRDefault="00BC37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BC37D2" w:rsidRDefault="00BC37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), a w przypadku stwierdzenia nieprawidłowości przekaże mu wnioski i zalecenia mające na celu ich usunięcie.</w:t>
      </w:r>
    </w:p>
    <w:p w:rsidR="00BC37D2" w:rsidRDefault="00BC37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BC37D2" w:rsidRDefault="00BC37D2">
      <w:pPr>
        <w:pStyle w:val="Nagwek4"/>
        <w:spacing w:before="12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10</w:t>
      </w:r>
    </w:p>
    <w:p w:rsidR="00BC37D2" w:rsidRDefault="00BC37D2">
      <w:pPr>
        <w:pStyle w:val="Nagwek4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Obowiązki sprawozdawcze Zleceniobiorcy(-</w:t>
      </w:r>
      <w:proofErr w:type="spellStart"/>
      <w:r>
        <w:rPr>
          <w:rFonts w:cs="Times New Roman"/>
          <w:sz w:val="24"/>
          <w:szCs w:val="24"/>
        </w:rPr>
        <w:t>ców</w:t>
      </w:r>
      <w:proofErr w:type="spellEnd"/>
      <w:r>
        <w:rPr>
          <w:rFonts w:cs="Times New Roman"/>
          <w:sz w:val="24"/>
          <w:szCs w:val="24"/>
        </w:rPr>
        <w:t>)</w:t>
      </w:r>
    </w:p>
    <w:p w:rsidR="00BC37D2" w:rsidRDefault="00BC37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może wezwać Zleceniobiorcę(-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  <w:t>i uproszczonego wzoru sprawozdania z realizacji zadania publicznego (Dz. U. poz. 570)</w:t>
      </w:r>
      <w:r>
        <w:rPr>
          <w:rStyle w:val="Odwoanieprzypisudolnego"/>
        </w:rPr>
        <w:footnoteReference w:id="15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jest/są zobowiązany(-ni) do dostarczenia sprawozdania w terminie 30 dni od dnia doręczenia wezwania.</w:t>
      </w:r>
    </w:p>
    <w:p w:rsidR="00BC37D2" w:rsidRDefault="00BC37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 w:cs="Times New Roman"/>
        </w:rPr>
        <w:t>nach</w:t>
      </w:r>
      <w:proofErr w:type="spellEnd"/>
      <w:r>
        <w:rPr>
          <w:rFonts w:ascii="Times New Roman" w:hAnsi="Times New Roman" w:cs="Times New Roman"/>
        </w:rPr>
        <w:t>): ………………….………………………………………………………………………</w:t>
      </w:r>
      <w:r>
        <w:rPr>
          <w:rStyle w:val="Odwoanieprzypisudolnego"/>
        </w:rPr>
        <w:footnoteReference w:id="16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 w:cs="Times New Roman"/>
          <w:vertAlign w:val="superscript"/>
        </w:rPr>
        <w:footnoteReference w:id="17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składa(-ją) sprawozdanie końcowe z wykonania zadania publicznego sporządzone według wzoru, o którym mowa w ust. 1, w terminie 30 dni od dnia zakończenia realizacji zadania publicznego.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Zleceniodawca ma prawo żądać, aby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), w wyznaczonym terminie, przedstawił(-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) dodatkowe informacje, wyjaśnienia oraz dowody do sprawozdań, </w:t>
      </w:r>
      <w:r>
        <w:rPr>
          <w:rFonts w:ascii="Times New Roman" w:hAnsi="Times New Roman" w:cs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).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 xml:space="preserve">) do ich złożenia w terminie 7 dni od dnia otrzymania wezwania. 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1, 5 lub 6, może być podstawą do natychmiastowego rozwiązania umowy przez Zleceniodawcę.</w:t>
      </w:r>
    </w:p>
    <w:p w:rsidR="00BC37D2" w:rsidRDefault="00BC37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Złożenie sprawozdania końcowego przez Zleceniobiorcę(-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BC37D2" w:rsidRDefault="00BC37D2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</w:p>
    <w:p w:rsidR="00BC37D2" w:rsidRDefault="00BC37D2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BC37D2" w:rsidRDefault="00BC37D2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Zwrot środków finansowych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jest/są zobowiązany(-ni) wykorzystać w terminie: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14 dni od dnia zakończenia realizacji zadania publicznego</w:t>
      </w:r>
      <w:r>
        <w:rPr>
          <w:rStyle w:val="Odwoanieprzypisudolnego"/>
        </w:rPr>
        <w:footnoteReference w:id="18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21 dni od dnia zakończenia realizacji zadania publicznego</w:t>
      </w:r>
      <w:r>
        <w:rPr>
          <w:rStyle w:val="Odwoanieprzypisudolnego"/>
        </w:rPr>
        <w:footnoteReference w:id="19"/>
      </w:r>
      <w:r>
        <w:rPr>
          <w:rFonts w:ascii="Times New Roman" w:hAnsi="Times New Roman" w:cs="Times New Roman"/>
          <w:vertAlign w:val="superscript"/>
        </w:rPr>
        <w:t>)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później jednak niż do dnia 31 grudnia każdego roku, w którym jest realizowane zadanie publiczne.</w:t>
      </w:r>
    </w:p>
    <w:p w:rsidR="00BC37D2" w:rsidRDefault="00BC37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jest/są zobowiązany(-ni) zwrócić:</w:t>
      </w:r>
    </w:p>
    <w:p w:rsidR="00BC37D2" w:rsidRDefault="00BC37D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 terminie 15 dni od dnia zakończenia realizacji zadania publicznego, o którym mowa w § 2 ust. 1</w:t>
      </w:r>
      <w:r>
        <w:rPr>
          <w:rStyle w:val="Odwoanieprzypisudolnego"/>
        </w:rPr>
        <w:footnoteReference w:id="20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BC37D2" w:rsidRDefault="00BC37D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terminie 30 dni od dnia zakończenia realizacji zadania publicznego, o którym mowa w § 2 ust. 1</w:t>
      </w:r>
      <w:r>
        <w:rPr>
          <w:rStyle w:val="Odwoanieprzypisudolnego"/>
        </w:rPr>
        <w:footnoteReference w:id="21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BC37D2" w:rsidRDefault="00BC37D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</w:rPr>
        <w:footnoteReference w:id="22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5. Niewykorzystane przychody i odsetki bankowe od przyznanej dotacji podlegają zwrotowi na zasadach określonych w ust. 2–4.</w:t>
      </w:r>
    </w:p>
    <w:p w:rsidR="00BC37D2" w:rsidRDefault="00BC37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Kwota dotacji: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wykorzystana niezgodnie z przeznaczeniem,</w:t>
      </w:r>
    </w:p>
    <w:p w:rsidR="00BC37D2" w:rsidRDefault="00BC37D2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pobrana nienależnie lub w nadmiernej wysokości</w:t>
      </w:r>
    </w:p>
    <w:p w:rsidR="00BC37D2" w:rsidRDefault="00BC37D2">
      <w:pPr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– podlega zwrotowi wraz z odsetkami w wysokości określonej jak dla zaległości  podatkowych, na zasadach określonych w przepisach o finansach publicznych. 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12</w:t>
      </w:r>
    </w:p>
    <w:p w:rsidR="00BC37D2" w:rsidRDefault="00BC37D2">
      <w:pPr>
        <w:pStyle w:val="Nagwek1"/>
        <w:spacing w:before="0" w:line="276" w:lineRule="auto"/>
        <w:jc w:val="center"/>
        <w:rPr>
          <w:rFonts w:cs="Times New Roman"/>
        </w:rPr>
      </w:pPr>
      <w:r>
        <w:rPr>
          <w:rFonts w:cs="Times New Roman"/>
        </w:rPr>
        <w:t>Rozwiązanie umowy za porozumieniem Stron</w:t>
      </w:r>
    </w:p>
    <w:p w:rsidR="00BC37D2" w:rsidRDefault="00BC37D2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rPr>
          <w:rFonts w:cs="Times New Roman"/>
        </w:rPr>
        <w:br/>
        <w:t xml:space="preserve">z 2016 r. poz. 380,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zm.), które uniemożliwiają wykonanie umowy.</w:t>
      </w:r>
    </w:p>
    <w:p w:rsidR="00BC37D2" w:rsidRDefault="00BC37D2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W przypadku rozwiązania umowy w trybie określonym w ust. 1 skutki finansowe </w:t>
      </w:r>
      <w:r>
        <w:rPr>
          <w:rFonts w:cs="Times New Roman"/>
        </w:rPr>
        <w:br/>
        <w:t>i obowiązek zwrotu środków finansowych Strony określą w protokole.</w:t>
      </w:r>
    </w:p>
    <w:p w:rsidR="00BC37D2" w:rsidRDefault="00BC37D2">
      <w:pPr>
        <w:tabs>
          <w:tab w:val="left" w:pos="18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13</w:t>
      </w:r>
    </w:p>
    <w:p w:rsidR="00BC37D2" w:rsidRDefault="00BC37D2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Odstąpienie od umowy przez Zleceniobiorcę(-</w:t>
      </w:r>
      <w:proofErr w:type="spellStart"/>
      <w:r>
        <w:rPr>
          <w:rFonts w:cs="Times New Roman"/>
          <w:b/>
          <w:bCs/>
        </w:rPr>
        <w:t>ców</w:t>
      </w:r>
      <w:proofErr w:type="spellEnd"/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</w:p>
    <w:p w:rsidR="00BC37D2" w:rsidRDefault="00BC37D2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uprawdopodobnienia wystąpienia okoliczności uniemożliwiających wykonanie niniejszej umowy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 może/mogą odstąpić od umowy, składając stosowne oświadczenie na piśmie nie później niż do dnia przekazania dotacji, </w:t>
      </w:r>
      <w:r>
        <w:rPr>
          <w:rFonts w:cs="Times New Roman"/>
        </w:rPr>
        <w:br/>
        <w:t xml:space="preserve">z zastrzeżeniem ust. 2. </w:t>
      </w:r>
    </w:p>
    <w:p w:rsidR="00BC37D2" w:rsidRDefault="00BC37D2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może/mogą odstąpić od umowy, nie później jednak niż do dnia przekazania dotacji, jeżeli Zleceniodawca nie przekaże dotacji w terminie określonym w umowie.</w:t>
      </w:r>
    </w:p>
    <w:p w:rsidR="00BC37D2" w:rsidRDefault="00BC37D2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14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Rozwiązanie umowy przez Zleceniodawcę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1.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Umowa może być rozwiązana przez Zleceniodawcę ze skutkiem natychmiastowym w przypadku: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wykorzystywania udzielonej dotacji niezgodnie z przeznaczeniem lub pobrania w nadmiernej wysokości lub nienależnie, tj. bez podstawy prawnej;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nieterminowego oraz nienależytego wykonywania umowy, w szczególności zmniejszenia zakresu rzeczowego realizowanego zadania publicznego; 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  <w:t>przekazania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 części lub całości dotacji osobie trzeciej w sposób niezgodny z niniejszą umową;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>nieprzedłożenia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 sprawozdania z wykonania zadania publicznego w terminie określonym i na zasadach określonych w niniejszej umowie;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</w:rPr>
        <w:tab/>
        <w:t>odmowy poddania się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 kontroli albo niedoprowadzenia przez Zleceniobiorcę(-</w:t>
      </w:r>
      <w:proofErr w:type="spellStart"/>
      <w:r>
        <w:rPr>
          <w:rFonts w:cs="Times New Roman"/>
        </w:rPr>
        <w:t>ców</w:t>
      </w:r>
      <w:proofErr w:type="spellEnd"/>
      <w:r>
        <w:rPr>
          <w:rFonts w:cs="Times New Roman"/>
        </w:rPr>
        <w:t>) w terminie określonym przez Zleceniodawcę do usunięcia stwierdzonych nieprawidłowości;</w:t>
      </w:r>
    </w:p>
    <w:p w:rsidR="00BC37D2" w:rsidRDefault="00BC37D2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</w:rPr>
        <w:tab/>
        <w:t>stwierdzenia, że oferta na realizację zadania publicznego była nieważna lub została złożona przez osoby do tego nieuprawnione.</w:t>
      </w:r>
    </w:p>
    <w:p w:rsidR="00BC37D2" w:rsidRDefault="00BC37D2">
      <w:pPr>
        <w:pStyle w:val="Tekstpodstawowywcity"/>
        <w:spacing w:after="0" w:line="276" w:lineRule="auto"/>
        <w:ind w:left="284" w:hanging="284"/>
        <w:jc w:val="both"/>
      </w:pPr>
      <w:r>
        <w:t xml:space="preserve">2. Zleceniodawca, rozwiązując umowę, określi kwotę dotacji podlegającą zwrotowi w wyniku stwierdzenia okoliczności, o których mowa w ust. 1, wraz z odsetkami w wysokości </w:t>
      </w:r>
      <w:r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15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Zakaz zbywania rzeczy zakupionych za środki pochodzące z dotacji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zobowiązuje(-ją) się do niezbywania związanych z realizacją zadania rzeczy zakupionych na swoją rzecz za środki pochodzące z dotacji przez okres 5 lat od dnia dokonania ich zakupu.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Z ważnych przyczyn Zleceniodawca może wyrazić zgodę na zbycie rzeczy przed upływem terminu, o którym mowa w ust. 1, pod warunkiem że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>) zobowiąże(-</w:t>
      </w:r>
      <w:proofErr w:type="spellStart"/>
      <w:r>
        <w:rPr>
          <w:rFonts w:cs="Times New Roman"/>
        </w:rPr>
        <w:t>żą</w:t>
      </w:r>
      <w:proofErr w:type="spellEnd"/>
      <w:r>
        <w:rPr>
          <w:rFonts w:cs="Times New Roman"/>
        </w:rPr>
        <w:t>) się przeznaczyć środki pozyskane ze zbycia rzeczy na realizację celów statutowych.</w:t>
      </w:r>
    </w:p>
    <w:p w:rsidR="00BC37D2" w:rsidRDefault="00BC37D2">
      <w:pPr>
        <w:spacing w:line="276" w:lineRule="auto"/>
        <w:rPr>
          <w:rFonts w:cs="Times New Roman"/>
          <w:b/>
          <w:bCs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16</w:t>
      </w: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Forma pisemna oświadczeń</w:t>
      </w:r>
    </w:p>
    <w:p w:rsidR="00BC37D2" w:rsidRDefault="00BC37D2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Wszelkie zmiany, uzupełnienia i oświadczenia składane w związku z niniejszą umową wymagają formy pisemnej pod rygorem nieważności.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Wszelkie wątpliwości związane z realizacją niniejszej umowy będą wyjaśniane w formie pisemnej lub za pomocą środków komunikacji elektronicznej.</w:t>
      </w:r>
    </w:p>
    <w:p w:rsidR="00BC37D2" w:rsidRDefault="00BC37D2">
      <w:pPr>
        <w:tabs>
          <w:tab w:val="num" w:pos="0"/>
        </w:tabs>
        <w:spacing w:line="276" w:lineRule="auto"/>
        <w:rPr>
          <w:rFonts w:cs="Times New Roman"/>
          <w:b/>
          <w:bCs/>
        </w:rPr>
      </w:pPr>
    </w:p>
    <w:p w:rsidR="00BC37D2" w:rsidRDefault="00BC37D2">
      <w:pPr>
        <w:tabs>
          <w:tab w:val="num" w:pos="0"/>
        </w:tabs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17</w:t>
      </w: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Odpowiedzialność wobec osób trzecich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 ponosi(-</w:t>
      </w:r>
      <w:proofErr w:type="spellStart"/>
      <w:r>
        <w:rPr>
          <w:rFonts w:ascii="Times New Roman" w:hAnsi="Times New Roman" w:cs="Times New Roman"/>
        </w:rPr>
        <w:t>szą</w:t>
      </w:r>
      <w:proofErr w:type="spellEnd"/>
      <w:r>
        <w:rPr>
          <w:rFonts w:ascii="Times New Roman" w:hAnsi="Times New Roman" w:cs="Times New Roman"/>
        </w:rPr>
        <w:t xml:space="preserve">) wyłączną odpowiedzialność wobec osób trzecich za szkody powstałe w związku z realizacją zadania publicznego. </w:t>
      </w:r>
    </w:p>
    <w:p w:rsidR="00BC37D2" w:rsidRDefault="00BC37D2">
      <w:pPr>
        <w:pStyle w:val="NormalnyWeb"/>
        <w:spacing w:after="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BC37D2" w:rsidRDefault="00BC37D2">
      <w:pPr>
        <w:pStyle w:val="NormalnyWeb"/>
        <w:tabs>
          <w:tab w:val="num" w:pos="0"/>
        </w:tabs>
        <w:spacing w:after="0" w:line="276" w:lineRule="auto"/>
        <w:jc w:val="both"/>
        <w:rPr>
          <w:rFonts w:cs="Times New Roman"/>
        </w:rPr>
      </w:pPr>
    </w:p>
    <w:p w:rsidR="00BC37D2" w:rsidRDefault="00BC37D2">
      <w:pPr>
        <w:tabs>
          <w:tab w:val="num" w:pos="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§ 18</w:t>
      </w: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BC37D2" w:rsidRDefault="00BC37D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zakresie nieuregulowanym umową stosuje się odpowiednio przepisy ustawy z dnia 23 kwietnia 1964 r. – Kodeks cywilny.</w:t>
      </w:r>
    </w:p>
    <w:p w:rsidR="00BC37D2" w:rsidRDefault="00BC37D2">
      <w:pPr>
        <w:tabs>
          <w:tab w:val="num" w:pos="142"/>
        </w:tabs>
        <w:spacing w:line="276" w:lineRule="auto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</w:p>
    <w:p w:rsidR="00BC37D2" w:rsidRDefault="00BC37D2">
      <w:pPr>
        <w:tabs>
          <w:tab w:val="num" w:pos="142"/>
        </w:tabs>
        <w:spacing w:line="276" w:lineRule="auto"/>
        <w:ind w:left="142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§ 19</w:t>
      </w:r>
    </w:p>
    <w:p w:rsidR="00BC37D2" w:rsidRDefault="00BC37D2">
      <w:pPr>
        <w:tabs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BC37D2" w:rsidRDefault="00BC37D2">
      <w:pPr>
        <w:tabs>
          <w:tab w:val="num" w:pos="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20</w:t>
      </w:r>
    </w:p>
    <w:p w:rsidR="00BC37D2" w:rsidRDefault="00BC37D2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) i …… dla Zleceniodawcy.</w:t>
      </w:r>
    </w:p>
    <w:p w:rsidR="00BC37D2" w:rsidRDefault="00BC37D2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BC37D2" w:rsidRDefault="00BC37D2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Zleceniobiorca(-</w:t>
      </w:r>
      <w:proofErr w:type="spellStart"/>
      <w:r>
        <w:rPr>
          <w:rFonts w:cs="Times New Roman"/>
        </w:rPr>
        <w:t>cy</w:t>
      </w:r>
      <w:proofErr w:type="spellEnd"/>
      <w:r>
        <w:rPr>
          <w:rFonts w:cs="Times New Roman"/>
        </w:rPr>
        <w:t xml:space="preserve">):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Zleceniodawca:</w:t>
      </w: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 ....................................................                                               ..............................................</w:t>
      </w: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spacing w:line="276" w:lineRule="auto"/>
        <w:ind w:left="284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</w:p>
    <w:p w:rsidR="00BC37D2" w:rsidRDefault="00BC37D2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BC37D2" w:rsidRDefault="00BC37D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Oferta realizacji zadania publicznego.</w:t>
      </w:r>
    </w:p>
    <w:p w:rsidR="00BC37D2" w:rsidRDefault="00BC37D2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Kopia aktualnego wyciągu z właściwego rejestru lub ewidencji* / pobrany samodzielnie wydruk komputerowy aktualnych informacji o podmiocie wpisanym do Krajowego Rejestru Sądowego*.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Zaktualizowany harmonogram*.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 Zaktualizowana kalkulacja przewidywanych kosztów realizacji zadania*. 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 Zaktualizowana szacunkowa kalkulacja kosztów realizacji zadania</w:t>
      </w:r>
      <w:r>
        <w:rPr>
          <w:rStyle w:val="Odwoanieprzypisudolnego"/>
        </w:rPr>
        <w:footnoteReference w:id="23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 Zaktualizowany opis poszczególnych działań*.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  <w:bookmarkStart w:id="6" w:name="_GoBack"/>
      <w:bookmarkEnd w:id="6"/>
    </w:p>
    <w:p w:rsidR="00BC37D2" w:rsidRDefault="00BC37D2">
      <w:pPr>
        <w:tabs>
          <w:tab w:val="left" w:pos="0"/>
        </w:tabs>
        <w:ind w:right="-1274"/>
        <w:rPr>
          <w:rFonts w:cs="Times New Roman"/>
        </w:rPr>
      </w:pPr>
    </w:p>
    <w:p w:rsidR="00BC37D2" w:rsidRDefault="00BC37D2">
      <w:pPr>
        <w:tabs>
          <w:tab w:val="left" w:pos="0"/>
        </w:tabs>
        <w:ind w:right="-127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POUCZENIE 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>
        <w:rPr>
          <w:rFonts w:cs="Times New Roman"/>
          <w:strike/>
          <w:sz w:val="22"/>
          <w:szCs w:val="22"/>
        </w:rPr>
        <w:t xml:space="preserve">ewidencji </w:t>
      </w:r>
      <w:r>
        <w:rPr>
          <w:rFonts w:cs="Times New Roman"/>
          <w:sz w:val="22"/>
          <w:szCs w:val="22"/>
        </w:rPr>
        <w:t>*”.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BC37D2" w:rsidRDefault="00BC37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BC37D2" w:rsidRDefault="00BC37D2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sectPr w:rsidR="00BC37D2" w:rsidSect="00BC37D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B5" w:rsidRDefault="00B60C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0CB5" w:rsidRDefault="00B60C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D2" w:rsidRDefault="00B60CB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A6F">
      <w:rPr>
        <w:noProof/>
      </w:rPr>
      <w:t>12</w:t>
    </w:r>
    <w:r>
      <w:rPr>
        <w:noProof/>
      </w:rPr>
      <w:fldChar w:fldCharType="end"/>
    </w:r>
  </w:p>
  <w:p w:rsidR="00BC37D2" w:rsidRDefault="00BC3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B5" w:rsidRDefault="00B60C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0CB5" w:rsidRDefault="00B60CB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BC37D2" w:rsidRDefault="00BC37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3">
    <w:p w:rsidR="00BC37D2" w:rsidRDefault="00BC37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BC37D2" w:rsidRDefault="00BC37D2">
      <w:pPr>
        <w:pStyle w:val="Tekstprzypisudolnego"/>
        <w:ind w:left="284" w:hanging="284"/>
        <w:jc w:val="both"/>
      </w:pPr>
    </w:p>
  </w:footnote>
  <w:footnote w:id="7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BC37D2" w:rsidRDefault="00BC37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BC37D2" w:rsidRDefault="00BC37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7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8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BC37D2" w:rsidRDefault="00BC37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BC37D2" w:rsidRDefault="00BC37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3" w:hanging="180"/>
      </w:pPr>
      <w:rPr>
        <w:rFonts w:ascii="Times New Roman" w:hAnsi="Times New Roman"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2"/>
    <w:rsid w:val="00030A6F"/>
    <w:rsid w:val="00B60CB5"/>
    <w:rsid w:val="00B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040" w:hanging="3612"/>
    </w:pPr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08"/>
    </w:pPr>
    <w:rPr>
      <w:rFonts w:cs="Times New Roman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040" w:hanging="3612"/>
    </w:pPr>
    <w:rPr>
      <w:rFonts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08"/>
    </w:pPr>
    <w:rPr>
      <w:rFonts w:cs="Times New Roman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4097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2016-05-31T12:49:00Z</cp:lastPrinted>
  <dcterms:created xsi:type="dcterms:W3CDTF">2018-04-09T07:41:00Z</dcterms:created>
  <dcterms:modified xsi:type="dcterms:W3CDTF">2018-04-09T07:41:00Z</dcterms:modified>
</cp:coreProperties>
</file>