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80" w:rsidRDefault="002F3260" w:rsidP="008A590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</w:t>
      </w:r>
      <w:r w:rsidR="008D7F80">
        <w:rPr>
          <w:rFonts w:ascii="Times New Roman" w:hAnsi="Times New Roman" w:cs="Times New Roman"/>
          <w:b/>
          <w:bCs/>
          <w:sz w:val="32"/>
          <w:szCs w:val="32"/>
        </w:rPr>
        <w:t xml:space="preserve">A  Nr </w:t>
      </w:r>
      <w:r w:rsidR="00F07447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C753FA">
        <w:rPr>
          <w:rFonts w:ascii="Times New Roman" w:hAnsi="Times New Roman" w:cs="Times New Roman"/>
          <w:b/>
          <w:bCs/>
          <w:sz w:val="32"/>
          <w:szCs w:val="32"/>
        </w:rPr>
        <w:t>/24</w:t>
      </w:r>
      <w:r w:rsidR="008D7F80">
        <w:rPr>
          <w:rFonts w:ascii="Times New Roman" w:hAnsi="Times New Roman" w:cs="Times New Roman"/>
          <w:b/>
          <w:bCs/>
          <w:sz w:val="32"/>
          <w:szCs w:val="32"/>
        </w:rPr>
        <w:t>/2018</w:t>
      </w:r>
    </w:p>
    <w:p w:rsidR="008D7F80" w:rsidRPr="008D7F80" w:rsidRDefault="008D7F80" w:rsidP="008D7F8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F80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:rsidR="003D71F4" w:rsidRPr="008D7F80" w:rsidRDefault="00F07447" w:rsidP="008A590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F80" w:rsidRPr="008D7F80">
        <w:rPr>
          <w:rFonts w:ascii="Times New Roman" w:hAnsi="Times New Roman" w:cs="Times New Roman"/>
          <w:b/>
          <w:bCs/>
          <w:sz w:val="28"/>
          <w:szCs w:val="28"/>
        </w:rPr>
        <w:t>z 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B29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czerwca  </w:t>
      </w:r>
      <w:r w:rsidR="008D7F80" w:rsidRPr="008D7F80">
        <w:rPr>
          <w:rFonts w:ascii="Times New Roman" w:hAnsi="Times New Roman" w:cs="Times New Roman"/>
          <w:b/>
          <w:bCs/>
          <w:sz w:val="28"/>
          <w:szCs w:val="28"/>
        </w:rPr>
        <w:t>2018 r.</w:t>
      </w:r>
    </w:p>
    <w:p w:rsidR="00034794" w:rsidRDefault="008D7F80" w:rsidP="003D71F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F80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8D7F8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34794" w:rsidRDefault="00034794" w:rsidP="003D71F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D7F80" w:rsidRPr="008D7F80">
        <w:rPr>
          <w:rFonts w:ascii="Times New Roman" w:hAnsi="Times New Roman" w:cs="Times New Roman"/>
          <w:b/>
          <w:sz w:val="24"/>
          <w:szCs w:val="24"/>
        </w:rPr>
        <w:t xml:space="preserve">określenia górnych stawek opłat ponoszonych przez właścicieli nieruchomości </w:t>
      </w:r>
      <w:r w:rsidR="001A6B2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za usługi </w:t>
      </w:r>
      <w:r w:rsidR="008D7F80" w:rsidRPr="008D7F80">
        <w:rPr>
          <w:rFonts w:ascii="Times New Roman" w:hAnsi="Times New Roman" w:cs="Times New Roman"/>
          <w:b/>
          <w:sz w:val="24"/>
          <w:szCs w:val="24"/>
        </w:rPr>
        <w:t xml:space="preserve">w zakresie opróżniania zbiorników bezodpływowych </w:t>
      </w:r>
      <w:r w:rsidRPr="00034794">
        <w:rPr>
          <w:rFonts w:ascii="Times New Roman" w:hAnsi="Times New Roman" w:cs="Times New Roman"/>
          <w:b/>
          <w:sz w:val="24"/>
          <w:szCs w:val="24"/>
        </w:rPr>
        <w:t xml:space="preserve">oraz właścicieli nieruchomości, </w:t>
      </w:r>
      <w:r w:rsidR="001A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794">
        <w:rPr>
          <w:rFonts w:ascii="Times New Roman" w:hAnsi="Times New Roman" w:cs="Times New Roman"/>
          <w:b/>
          <w:sz w:val="24"/>
          <w:szCs w:val="24"/>
        </w:rPr>
        <w:t>którzy nie są obowiązani do ponoszenia opłat za gospodarowanie odpadami komunalnymi na rzecz gminy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7F80" w:rsidRPr="008D7F80" w:rsidRDefault="008D7F80" w:rsidP="0003479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F8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8D7F80" w:rsidRDefault="008D7F80" w:rsidP="008D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8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26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F80">
        <w:rPr>
          <w:rFonts w:ascii="Times New Roman" w:hAnsi="Times New Roman" w:cs="Times New Roman"/>
          <w:sz w:val="24"/>
          <w:szCs w:val="24"/>
        </w:rPr>
        <w:t xml:space="preserve">Na podstawie art. 6 ust. 2 </w:t>
      </w:r>
      <w:r w:rsidR="00F26A91">
        <w:rPr>
          <w:rFonts w:ascii="Times New Roman" w:hAnsi="Times New Roman" w:cs="Times New Roman"/>
          <w:sz w:val="24"/>
          <w:szCs w:val="24"/>
        </w:rPr>
        <w:t xml:space="preserve"> i 4 </w:t>
      </w:r>
      <w:r w:rsidRPr="008D7F80">
        <w:rPr>
          <w:rFonts w:ascii="Times New Roman" w:hAnsi="Times New Roman" w:cs="Times New Roman"/>
          <w:sz w:val="24"/>
          <w:szCs w:val="24"/>
        </w:rPr>
        <w:t>ustawy z dnia 13 wrze</w:t>
      </w:r>
      <w:r>
        <w:rPr>
          <w:rFonts w:ascii="Times New Roman" w:hAnsi="Times New Roman" w:cs="Times New Roman"/>
          <w:sz w:val="24"/>
          <w:szCs w:val="24"/>
        </w:rPr>
        <w:t>śnia 1996 . o utrzymaniu czystości</w:t>
      </w:r>
    </w:p>
    <w:p w:rsidR="00034794" w:rsidRDefault="008D7F80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80">
        <w:rPr>
          <w:rFonts w:ascii="Times New Roman" w:hAnsi="Times New Roman" w:cs="Times New Roman"/>
          <w:sz w:val="24"/>
          <w:szCs w:val="24"/>
        </w:rPr>
        <w:t>i porz</w:t>
      </w:r>
      <w:r>
        <w:rPr>
          <w:rFonts w:ascii="Times New Roman" w:hAnsi="Times New Roman" w:cs="Times New Roman"/>
          <w:sz w:val="24"/>
          <w:szCs w:val="24"/>
        </w:rPr>
        <w:t xml:space="preserve">ądku w gminach ( Dz. U. z 2017 r., poz. 1289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18 ust.</w:t>
      </w:r>
      <w:r w:rsidR="00202101">
        <w:rPr>
          <w:rFonts w:ascii="Times New Roman" w:hAnsi="Times New Roman" w:cs="Times New Roman"/>
          <w:sz w:val="24"/>
          <w:szCs w:val="24"/>
        </w:rPr>
        <w:t>2 pkt</w:t>
      </w:r>
      <w:r>
        <w:rPr>
          <w:rFonts w:ascii="Times New Roman" w:hAnsi="Times New Roman" w:cs="Times New Roman"/>
          <w:sz w:val="24"/>
          <w:szCs w:val="24"/>
        </w:rPr>
        <w:t xml:space="preserve"> 15 ustawy </w:t>
      </w:r>
      <w:r w:rsidR="002021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dnia 8 marca 1990 r. samorządzie gminnym (Dz. U. z 201</w:t>
      </w:r>
      <w:r w:rsidR="00B873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B87392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                           Rada Gminy w Radzanowie uchwala, co następuje:</w:t>
      </w:r>
    </w:p>
    <w:p w:rsidR="008D7F80" w:rsidRPr="008D7F80" w:rsidRDefault="008D7F80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7F80" w:rsidRPr="008D7F80" w:rsidRDefault="008D7F80" w:rsidP="008D7F80">
      <w:pPr>
        <w:autoSpaceDE w:val="0"/>
        <w:autoSpaceDN w:val="0"/>
        <w:adjustRightInd w:val="0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8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D7F80" w:rsidRDefault="008D7F80" w:rsidP="0003479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80">
        <w:rPr>
          <w:rFonts w:ascii="Times New Roman" w:hAnsi="Times New Roman" w:cs="Times New Roman"/>
          <w:sz w:val="24"/>
          <w:szCs w:val="24"/>
        </w:rPr>
        <w:t xml:space="preserve">          Ustala si</w:t>
      </w:r>
      <w:r>
        <w:rPr>
          <w:rFonts w:ascii="Times New Roman" w:hAnsi="Times New Roman" w:cs="Times New Roman"/>
          <w:sz w:val="24"/>
          <w:szCs w:val="24"/>
        </w:rPr>
        <w:t xml:space="preserve">ę w Gminie Radzanów  górne stawki opłat ponoszonych przez właścicieli nieruchomości za usługi opróżniania zbiorników bezodpływowych i transportu nieczystości ciekłych </w:t>
      </w:r>
      <w:r w:rsidR="00F26A91">
        <w:rPr>
          <w:rFonts w:ascii="Times New Roman" w:hAnsi="Times New Roman" w:cs="Times New Roman"/>
          <w:sz w:val="24"/>
          <w:szCs w:val="24"/>
        </w:rPr>
        <w:t xml:space="preserve"> oraz właścicieli nieruchomości, którzy nie są obowiązani do ponoszenia opłat za gospodarowanie odpadami komunalnymi na rzecz gminy w następujących wysokościach: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94" w:rsidRDefault="00034794" w:rsidP="0003479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80" w:rsidRDefault="008D7F80" w:rsidP="00034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6A91">
        <w:rPr>
          <w:rFonts w:ascii="Times New Roman" w:hAnsi="Times New Roman" w:cs="Times New Roman"/>
          <w:sz w:val="24"/>
          <w:szCs w:val="24"/>
        </w:rPr>
        <w:t xml:space="preserve">za opróżnianie zbiorników bezodpływowych i transport nieczystości ciekłych </w:t>
      </w:r>
      <w:r w:rsidR="005A4A32">
        <w:rPr>
          <w:rFonts w:ascii="Times New Roman" w:hAnsi="Times New Roman" w:cs="Times New Roman"/>
          <w:sz w:val="24"/>
          <w:szCs w:val="24"/>
        </w:rPr>
        <w:t>–</w:t>
      </w:r>
      <w:r w:rsidRPr="00F26A91">
        <w:rPr>
          <w:rFonts w:ascii="Times New Roman" w:hAnsi="Times New Roman" w:cs="Times New Roman"/>
          <w:sz w:val="24"/>
          <w:szCs w:val="24"/>
        </w:rPr>
        <w:t xml:space="preserve"> </w:t>
      </w:r>
      <w:r w:rsidR="005A4A32" w:rsidRPr="002F3260">
        <w:rPr>
          <w:rFonts w:ascii="Times New Roman" w:hAnsi="Times New Roman" w:cs="Times New Roman"/>
          <w:sz w:val="24"/>
          <w:szCs w:val="24"/>
        </w:rPr>
        <w:t xml:space="preserve">25 </w:t>
      </w:r>
      <w:r w:rsidRPr="00F26A91">
        <w:rPr>
          <w:rFonts w:ascii="Times New Roman" w:hAnsi="Times New Roman" w:cs="Times New Roman"/>
          <w:sz w:val="24"/>
          <w:szCs w:val="24"/>
        </w:rPr>
        <w:t xml:space="preserve">zł </w:t>
      </w:r>
      <w:r w:rsidR="005A4A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6A91">
        <w:rPr>
          <w:rFonts w:ascii="Times New Roman" w:hAnsi="Times New Roman" w:cs="Times New Roman"/>
          <w:sz w:val="24"/>
          <w:szCs w:val="24"/>
        </w:rPr>
        <w:t>za 1 m</w:t>
      </w:r>
      <w:r w:rsidRPr="00F26A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6A91">
        <w:rPr>
          <w:rFonts w:ascii="Times New Roman" w:hAnsi="Times New Roman" w:cs="Times New Roman"/>
          <w:sz w:val="24"/>
          <w:szCs w:val="24"/>
        </w:rPr>
        <w:t xml:space="preserve">  ścieków komunalnych.</w:t>
      </w:r>
    </w:p>
    <w:p w:rsidR="00034794" w:rsidRPr="00F26A91" w:rsidRDefault="00034794" w:rsidP="00034794">
      <w:pPr>
        <w:pStyle w:val="Akapitzlist"/>
        <w:autoSpaceDE w:val="0"/>
        <w:autoSpaceDN w:val="0"/>
        <w:adjustRightInd w:val="0"/>
        <w:spacing w:before="28" w:after="28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26A91" w:rsidRDefault="00F26A91" w:rsidP="00F26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8" w:after="28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jednorazowy odbiór odpadów komunalnych zmieszanych:</w:t>
      </w:r>
    </w:p>
    <w:p w:rsidR="00F26A91" w:rsidRPr="002F3260" w:rsidRDefault="005A4A32" w:rsidP="000347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>3</w:t>
      </w:r>
      <w:r w:rsidR="00F26A91" w:rsidRPr="002F3260">
        <w:rPr>
          <w:rFonts w:ascii="Times New Roman" w:hAnsi="Times New Roman" w:cs="Times New Roman"/>
          <w:sz w:val="24"/>
          <w:szCs w:val="24"/>
        </w:rPr>
        <w:t>0 z</w:t>
      </w:r>
      <w:r w:rsidR="00034794" w:rsidRPr="002F3260">
        <w:rPr>
          <w:rFonts w:ascii="Times New Roman" w:hAnsi="Times New Roman" w:cs="Times New Roman"/>
          <w:sz w:val="24"/>
          <w:szCs w:val="24"/>
        </w:rPr>
        <w:t xml:space="preserve">ł </w:t>
      </w:r>
      <w:r w:rsidRPr="002F3260">
        <w:rPr>
          <w:rFonts w:ascii="Times New Roman" w:hAnsi="Times New Roman" w:cs="Times New Roman"/>
          <w:sz w:val="24"/>
          <w:szCs w:val="24"/>
        </w:rPr>
        <w:t xml:space="preserve"> </w:t>
      </w:r>
      <w:r w:rsidR="00034794" w:rsidRPr="002F3260">
        <w:rPr>
          <w:rFonts w:ascii="Times New Roman" w:hAnsi="Times New Roman" w:cs="Times New Roman"/>
          <w:sz w:val="24"/>
          <w:szCs w:val="24"/>
        </w:rPr>
        <w:t>za pojemnik lub worek o pojemności 120 l</w:t>
      </w:r>
    </w:p>
    <w:p w:rsidR="00034794" w:rsidRPr="002F3260" w:rsidRDefault="005A4A32" w:rsidP="000347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>5</w:t>
      </w:r>
      <w:r w:rsidR="00034794" w:rsidRPr="002F3260">
        <w:rPr>
          <w:rFonts w:ascii="Times New Roman" w:hAnsi="Times New Roman" w:cs="Times New Roman"/>
          <w:sz w:val="24"/>
          <w:szCs w:val="24"/>
        </w:rPr>
        <w:t xml:space="preserve">0 zł </w:t>
      </w:r>
      <w:r w:rsidRPr="002F3260">
        <w:rPr>
          <w:rFonts w:ascii="Times New Roman" w:hAnsi="Times New Roman" w:cs="Times New Roman"/>
          <w:sz w:val="24"/>
          <w:szCs w:val="24"/>
        </w:rPr>
        <w:t xml:space="preserve"> </w:t>
      </w:r>
      <w:r w:rsidR="00034794" w:rsidRPr="002F3260">
        <w:rPr>
          <w:rFonts w:ascii="Times New Roman" w:hAnsi="Times New Roman" w:cs="Times New Roman"/>
          <w:sz w:val="24"/>
          <w:szCs w:val="24"/>
        </w:rPr>
        <w:t>za pojemnik 250 l</w:t>
      </w:r>
    </w:p>
    <w:p w:rsidR="00034794" w:rsidRPr="002F3260" w:rsidRDefault="005A4A32" w:rsidP="000347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8" w:after="28" w:line="360" w:lineRule="auto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 xml:space="preserve">90 </w:t>
      </w:r>
      <w:r w:rsidR="00034794" w:rsidRPr="002F3260">
        <w:rPr>
          <w:rFonts w:ascii="Times New Roman" w:hAnsi="Times New Roman" w:cs="Times New Roman"/>
          <w:sz w:val="24"/>
          <w:szCs w:val="24"/>
        </w:rPr>
        <w:t xml:space="preserve"> zł </w:t>
      </w:r>
      <w:r w:rsidR="00202101" w:rsidRPr="002F3260">
        <w:rPr>
          <w:rFonts w:ascii="Times New Roman" w:hAnsi="Times New Roman" w:cs="Times New Roman"/>
          <w:sz w:val="24"/>
          <w:szCs w:val="24"/>
        </w:rPr>
        <w:t xml:space="preserve"> </w:t>
      </w:r>
      <w:r w:rsidR="00034794" w:rsidRPr="002F3260">
        <w:rPr>
          <w:rFonts w:ascii="Times New Roman" w:hAnsi="Times New Roman" w:cs="Times New Roman"/>
          <w:sz w:val="24"/>
          <w:szCs w:val="24"/>
        </w:rPr>
        <w:t>za 1m</w:t>
      </w:r>
      <w:r w:rsidR="00034794" w:rsidRPr="002F32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34794" w:rsidRPr="002F3260">
        <w:rPr>
          <w:rFonts w:ascii="Times New Roman" w:hAnsi="Times New Roman" w:cs="Times New Roman"/>
          <w:sz w:val="24"/>
          <w:szCs w:val="24"/>
        </w:rPr>
        <w:t xml:space="preserve"> przy odbiorze pojemników typu  od KP 5 do KP 14</w:t>
      </w:r>
    </w:p>
    <w:p w:rsidR="00034794" w:rsidRPr="002F3260" w:rsidRDefault="00034794" w:rsidP="00034794">
      <w:pPr>
        <w:autoSpaceDE w:val="0"/>
        <w:autoSpaceDN w:val="0"/>
        <w:adjustRightInd w:val="0"/>
        <w:spacing w:before="28" w:after="28" w:line="360" w:lineRule="auto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 xml:space="preserve">    3)</w:t>
      </w:r>
      <w:r w:rsidR="00202101" w:rsidRPr="002F3260">
        <w:rPr>
          <w:rFonts w:ascii="Times New Roman" w:hAnsi="Times New Roman" w:cs="Times New Roman"/>
          <w:sz w:val="24"/>
          <w:szCs w:val="24"/>
        </w:rPr>
        <w:t xml:space="preserve">  </w:t>
      </w:r>
      <w:r w:rsidR="00857311" w:rsidRPr="002F3260">
        <w:rPr>
          <w:rFonts w:ascii="Times New Roman" w:hAnsi="Times New Roman" w:cs="Times New Roman"/>
          <w:sz w:val="24"/>
          <w:szCs w:val="24"/>
        </w:rPr>
        <w:t xml:space="preserve"> </w:t>
      </w:r>
      <w:r w:rsidR="00202101" w:rsidRPr="002F3260">
        <w:rPr>
          <w:rFonts w:ascii="Times New Roman" w:hAnsi="Times New Roman" w:cs="Times New Roman"/>
          <w:sz w:val="24"/>
          <w:szCs w:val="24"/>
        </w:rPr>
        <w:t>z</w:t>
      </w:r>
      <w:r w:rsidRPr="002F3260">
        <w:rPr>
          <w:rFonts w:ascii="Times New Roman" w:hAnsi="Times New Roman" w:cs="Times New Roman"/>
          <w:sz w:val="24"/>
          <w:szCs w:val="24"/>
        </w:rPr>
        <w:t>a jednorazowy odbiór selektywnie zbieranych odpadów komunalnych</w:t>
      </w:r>
    </w:p>
    <w:p w:rsidR="00034794" w:rsidRPr="002F3260" w:rsidRDefault="00857311" w:rsidP="00857311">
      <w:pPr>
        <w:pStyle w:val="Akapitzlist"/>
        <w:autoSpaceDE w:val="0"/>
        <w:autoSpaceDN w:val="0"/>
        <w:adjustRightInd w:val="0"/>
        <w:spacing w:before="28" w:after="28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>a)</w:t>
      </w:r>
      <w:r w:rsidR="005A4A32" w:rsidRPr="002F3260">
        <w:rPr>
          <w:rFonts w:ascii="Times New Roman" w:hAnsi="Times New Roman" w:cs="Times New Roman"/>
          <w:sz w:val="24"/>
          <w:szCs w:val="24"/>
        </w:rPr>
        <w:t xml:space="preserve"> </w:t>
      </w:r>
      <w:r w:rsidRPr="002F3260">
        <w:rPr>
          <w:rFonts w:ascii="Times New Roman" w:hAnsi="Times New Roman" w:cs="Times New Roman"/>
          <w:sz w:val="24"/>
          <w:szCs w:val="24"/>
        </w:rPr>
        <w:t xml:space="preserve"> </w:t>
      </w:r>
      <w:r w:rsidR="005A4A32" w:rsidRPr="002F3260">
        <w:rPr>
          <w:rFonts w:ascii="Times New Roman" w:hAnsi="Times New Roman" w:cs="Times New Roman"/>
          <w:sz w:val="24"/>
          <w:szCs w:val="24"/>
        </w:rPr>
        <w:t>15</w:t>
      </w:r>
      <w:r w:rsidR="00034794" w:rsidRPr="002F3260">
        <w:rPr>
          <w:rFonts w:ascii="Times New Roman" w:hAnsi="Times New Roman" w:cs="Times New Roman"/>
          <w:sz w:val="24"/>
          <w:szCs w:val="24"/>
        </w:rPr>
        <w:t xml:space="preserve"> zł za pojemnik lub worek o pojemności 120 l</w:t>
      </w:r>
      <w:bookmarkStart w:id="0" w:name="_GoBack"/>
      <w:bookmarkEnd w:id="0"/>
    </w:p>
    <w:p w:rsidR="00034794" w:rsidRPr="002F3260" w:rsidRDefault="00857311" w:rsidP="00857311">
      <w:pPr>
        <w:pStyle w:val="Akapitzlist"/>
        <w:autoSpaceDE w:val="0"/>
        <w:autoSpaceDN w:val="0"/>
        <w:adjustRightInd w:val="0"/>
        <w:spacing w:before="28" w:after="28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 xml:space="preserve">b) </w:t>
      </w:r>
      <w:r w:rsidR="005A4A32" w:rsidRPr="002F3260">
        <w:rPr>
          <w:rFonts w:ascii="Times New Roman" w:hAnsi="Times New Roman" w:cs="Times New Roman"/>
          <w:sz w:val="24"/>
          <w:szCs w:val="24"/>
        </w:rPr>
        <w:t xml:space="preserve"> 2</w:t>
      </w:r>
      <w:r w:rsidR="00034794" w:rsidRPr="002F3260">
        <w:rPr>
          <w:rFonts w:ascii="Times New Roman" w:hAnsi="Times New Roman" w:cs="Times New Roman"/>
          <w:sz w:val="24"/>
          <w:szCs w:val="24"/>
        </w:rPr>
        <w:t>5 zł za pojemnik 250 l</w:t>
      </w:r>
    </w:p>
    <w:p w:rsidR="002F3260" w:rsidRPr="008A590F" w:rsidRDefault="00857311" w:rsidP="008A590F">
      <w:pPr>
        <w:pStyle w:val="Akapitzlist"/>
        <w:autoSpaceDE w:val="0"/>
        <w:autoSpaceDN w:val="0"/>
        <w:adjustRightInd w:val="0"/>
        <w:spacing w:before="28" w:after="28" w:line="360" w:lineRule="auto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>c)</w:t>
      </w:r>
      <w:r w:rsidR="004341BA" w:rsidRPr="002F3260">
        <w:rPr>
          <w:rFonts w:ascii="Times New Roman" w:hAnsi="Times New Roman" w:cs="Times New Roman"/>
          <w:sz w:val="24"/>
          <w:szCs w:val="24"/>
        </w:rPr>
        <w:t xml:space="preserve"> </w:t>
      </w:r>
      <w:r w:rsidR="005A4A32" w:rsidRPr="002F3260">
        <w:rPr>
          <w:rFonts w:ascii="Times New Roman" w:hAnsi="Times New Roman" w:cs="Times New Roman"/>
          <w:sz w:val="24"/>
          <w:szCs w:val="24"/>
        </w:rPr>
        <w:t xml:space="preserve"> 4</w:t>
      </w:r>
      <w:r w:rsidR="00034794" w:rsidRPr="002F3260">
        <w:rPr>
          <w:rFonts w:ascii="Times New Roman" w:hAnsi="Times New Roman" w:cs="Times New Roman"/>
          <w:sz w:val="24"/>
          <w:szCs w:val="24"/>
        </w:rPr>
        <w:t>5</w:t>
      </w:r>
      <w:r w:rsidR="00034794" w:rsidRPr="00202101"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="00034794">
        <w:rPr>
          <w:rFonts w:ascii="Times New Roman" w:hAnsi="Times New Roman" w:cs="Times New Roman"/>
          <w:sz w:val="24"/>
          <w:szCs w:val="24"/>
        </w:rPr>
        <w:t xml:space="preserve"> za 1m</w:t>
      </w:r>
      <w:r w:rsidR="00034794" w:rsidRPr="000347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34794">
        <w:rPr>
          <w:rFonts w:ascii="Times New Roman" w:hAnsi="Times New Roman" w:cs="Times New Roman"/>
          <w:sz w:val="24"/>
          <w:szCs w:val="24"/>
        </w:rPr>
        <w:t xml:space="preserve"> przy odbiorze </w:t>
      </w:r>
      <w:r w:rsidR="005A4A32">
        <w:rPr>
          <w:rFonts w:ascii="Times New Roman" w:hAnsi="Times New Roman" w:cs="Times New Roman"/>
          <w:sz w:val="24"/>
          <w:szCs w:val="24"/>
        </w:rPr>
        <w:t xml:space="preserve">z </w:t>
      </w:r>
      <w:r w:rsidR="00034794">
        <w:rPr>
          <w:rFonts w:ascii="Times New Roman" w:hAnsi="Times New Roman" w:cs="Times New Roman"/>
          <w:sz w:val="24"/>
          <w:szCs w:val="24"/>
        </w:rPr>
        <w:t>pojemników typu  od KP 5 do KP 14</w:t>
      </w:r>
    </w:p>
    <w:p w:rsidR="008D7F80" w:rsidRPr="008D7F80" w:rsidRDefault="008D7F80" w:rsidP="008D7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8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34794" w:rsidRPr="00034794" w:rsidRDefault="008D7F80" w:rsidP="0003479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D7F80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Gminy.</w:t>
      </w:r>
    </w:p>
    <w:p w:rsidR="008D7F80" w:rsidRPr="008D7F80" w:rsidRDefault="008D7F80" w:rsidP="008D7F8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8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D7F80" w:rsidRDefault="008D7F80" w:rsidP="000347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7F80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 wchodzi w życie po upływie 14 dni od dnia ogłoszenia w Dzienniku Urzędowym Województwa Mazowieckiego.</w:t>
      </w:r>
    </w:p>
    <w:p w:rsidR="008A590F" w:rsidRPr="008A590F" w:rsidRDefault="008A590F" w:rsidP="008A590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A590F">
        <w:rPr>
          <w:rFonts w:ascii="Times New Roman" w:hAnsi="Times New Roman" w:cs="Times New Roman"/>
        </w:rPr>
        <w:t>Przewodniczący Rady Gminy</w:t>
      </w:r>
    </w:p>
    <w:p w:rsidR="008A590F" w:rsidRPr="008A590F" w:rsidRDefault="008A590F" w:rsidP="008A590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A590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A590F">
        <w:rPr>
          <w:rFonts w:ascii="Times New Roman" w:hAnsi="Times New Roman" w:cs="Times New Roman"/>
        </w:rPr>
        <w:t xml:space="preserve">                       </w:t>
      </w:r>
      <w:r w:rsidRPr="008A590F">
        <w:rPr>
          <w:rFonts w:ascii="Times New Roman" w:hAnsi="Times New Roman" w:cs="Times New Roman"/>
        </w:rPr>
        <w:t xml:space="preserve"> w Radzanowie</w:t>
      </w:r>
    </w:p>
    <w:p w:rsidR="008A590F" w:rsidRPr="008A590F" w:rsidRDefault="008A590F" w:rsidP="008A590F">
      <w:pPr>
        <w:jc w:val="center"/>
        <w:rPr>
          <w:rFonts w:ascii="Times New Roman" w:hAnsi="Times New Roman" w:cs="Times New Roman"/>
        </w:rPr>
      </w:pPr>
      <w:r w:rsidRPr="008A590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A590F">
        <w:rPr>
          <w:rFonts w:ascii="Times New Roman" w:hAnsi="Times New Roman" w:cs="Times New Roman"/>
        </w:rPr>
        <w:t xml:space="preserve">                      </w:t>
      </w:r>
      <w:r w:rsidRPr="008A590F">
        <w:rPr>
          <w:rFonts w:ascii="Times New Roman" w:hAnsi="Times New Roman" w:cs="Times New Roman"/>
        </w:rPr>
        <w:t xml:space="preserve">Grzegorz </w:t>
      </w:r>
      <w:proofErr w:type="spellStart"/>
      <w:r w:rsidRPr="008A590F">
        <w:rPr>
          <w:rFonts w:ascii="Times New Roman" w:hAnsi="Times New Roman" w:cs="Times New Roman"/>
        </w:rPr>
        <w:t>Aderek</w:t>
      </w:r>
      <w:proofErr w:type="spellEnd"/>
    </w:p>
    <w:p w:rsidR="00C62373" w:rsidRDefault="00C62373" w:rsidP="008A590F">
      <w:pPr>
        <w:jc w:val="right"/>
        <w:rPr>
          <w:rFonts w:ascii="Calibri" w:hAnsi="Calibri" w:cs="Calibri"/>
        </w:rPr>
      </w:pPr>
    </w:p>
    <w:p w:rsidR="00034794" w:rsidRPr="00202101" w:rsidRDefault="00034794">
      <w:pPr>
        <w:rPr>
          <w:rFonts w:ascii="Times New Roman" w:hAnsi="Times New Roman" w:cs="Times New Roman"/>
          <w:u w:val="single"/>
        </w:rPr>
      </w:pPr>
      <w:r w:rsidRPr="00202101">
        <w:rPr>
          <w:rFonts w:ascii="Times New Roman" w:hAnsi="Times New Roman" w:cs="Times New Roman"/>
          <w:u w:val="single"/>
        </w:rPr>
        <w:t>Uzasadnienie</w:t>
      </w:r>
    </w:p>
    <w:p w:rsidR="00202101" w:rsidRPr="00034794" w:rsidRDefault="00202101" w:rsidP="00857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6 ust. 2 - Ustawy o utrzymaniu czystości i porządku w gminach (tj. Dz. U. z 2017r poz.1289 z późn.zm.) Rada Gminy określa górne stawki opłat ponoszonych </w:t>
      </w:r>
      <w:r w:rsidRPr="0025594D">
        <w:rPr>
          <w:rFonts w:ascii="Times New Roman" w:hAnsi="Times New Roman" w:cs="Times New Roman"/>
          <w:sz w:val="24"/>
          <w:szCs w:val="24"/>
        </w:rPr>
        <w:t>przez właścicieli nieruchomości za usługi w zakresie opróżniania zbiorników bezodpływowych  i transport nieczystości ciekłych</w:t>
      </w:r>
      <w:r>
        <w:rPr>
          <w:rFonts w:ascii="Times New Roman" w:hAnsi="Times New Roman" w:cs="Times New Roman"/>
          <w:sz w:val="24"/>
          <w:szCs w:val="24"/>
        </w:rPr>
        <w:t xml:space="preserve"> oraz w zakresie odbierania odpadów komunalnych.</w:t>
      </w:r>
    </w:p>
    <w:p w:rsidR="008C4F97" w:rsidRPr="0025594D" w:rsidRDefault="00034794" w:rsidP="0003479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4D">
        <w:rPr>
          <w:rFonts w:ascii="Times New Roman" w:hAnsi="Times New Roman" w:cs="Times New Roman"/>
          <w:sz w:val="24"/>
          <w:szCs w:val="24"/>
        </w:rPr>
        <w:t xml:space="preserve">Ustalone przez Radę Gminy górne stawki opłat ponoszonych przez właścicieli nieruchomości za usługi w zakresie opróżniania zbiorników bezodpływowych </w:t>
      </w:r>
      <w:r w:rsidR="008C4F97" w:rsidRPr="0025594D">
        <w:rPr>
          <w:rFonts w:ascii="Times New Roman" w:hAnsi="Times New Roman" w:cs="Times New Roman"/>
          <w:sz w:val="24"/>
          <w:szCs w:val="24"/>
        </w:rPr>
        <w:t xml:space="preserve"> i transport nieczystości ciekłych będą </w:t>
      </w:r>
      <w:r w:rsidR="0025594D" w:rsidRPr="0025594D">
        <w:rPr>
          <w:rFonts w:ascii="Times New Roman" w:hAnsi="Times New Roman" w:cs="Times New Roman"/>
          <w:sz w:val="24"/>
          <w:szCs w:val="24"/>
        </w:rPr>
        <w:t>regulowały ceny usług ś</w:t>
      </w:r>
      <w:r w:rsidR="008C4F97" w:rsidRPr="0025594D">
        <w:rPr>
          <w:rFonts w:ascii="Times New Roman" w:hAnsi="Times New Roman" w:cs="Times New Roman"/>
          <w:sz w:val="24"/>
          <w:szCs w:val="24"/>
        </w:rPr>
        <w:t>wiadczon</w:t>
      </w:r>
      <w:r w:rsidR="0025594D" w:rsidRPr="0025594D">
        <w:rPr>
          <w:rFonts w:ascii="Times New Roman" w:hAnsi="Times New Roman" w:cs="Times New Roman"/>
          <w:sz w:val="24"/>
          <w:szCs w:val="24"/>
        </w:rPr>
        <w:t>ych w tym zakresie przez przedsię</w:t>
      </w:r>
      <w:r w:rsidR="008C4F97" w:rsidRPr="0025594D">
        <w:rPr>
          <w:rFonts w:ascii="Times New Roman" w:hAnsi="Times New Roman" w:cs="Times New Roman"/>
          <w:sz w:val="24"/>
          <w:szCs w:val="24"/>
        </w:rPr>
        <w:t>biorców</w:t>
      </w:r>
      <w:r w:rsidR="0025594D" w:rsidRPr="0025594D">
        <w:rPr>
          <w:rFonts w:ascii="Times New Roman" w:hAnsi="Times New Roman" w:cs="Times New Roman"/>
          <w:sz w:val="24"/>
          <w:szCs w:val="24"/>
        </w:rPr>
        <w:t xml:space="preserve"> na podstawie  indywidualnych umów zawieranych z właścicielami nieruchomości, którzy pozbywają się z terenu swoich nieruchomości nieczystości ciekłych.</w:t>
      </w:r>
    </w:p>
    <w:p w:rsidR="008C4F97" w:rsidRPr="0025594D" w:rsidRDefault="008C4F97" w:rsidP="0003479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94" w:rsidRPr="0025594D" w:rsidRDefault="0025594D" w:rsidP="0003479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4D">
        <w:rPr>
          <w:rFonts w:ascii="Times New Roman" w:hAnsi="Times New Roman" w:cs="Times New Roman"/>
          <w:sz w:val="24"/>
          <w:szCs w:val="24"/>
        </w:rPr>
        <w:t>Ustalone przez Radę Gminy górne stawki za odbieranie odpadów komunalnych będą miały zastosowanie do właścicieli nieruchomości</w:t>
      </w:r>
      <w:r w:rsidR="00034794" w:rsidRPr="0025594D">
        <w:rPr>
          <w:rFonts w:ascii="Times New Roman" w:hAnsi="Times New Roman" w:cs="Times New Roman"/>
          <w:sz w:val="24"/>
          <w:szCs w:val="24"/>
        </w:rPr>
        <w:t xml:space="preserve">, </w:t>
      </w:r>
      <w:r w:rsidRPr="0025594D">
        <w:rPr>
          <w:rFonts w:ascii="Times New Roman" w:hAnsi="Times New Roman" w:cs="Times New Roman"/>
          <w:sz w:val="24"/>
          <w:szCs w:val="24"/>
        </w:rPr>
        <w:t xml:space="preserve"> nieobjętych gminnym systemem gospodarowania odpadami komunalnymi tj. tych </w:t>
      </w:r>
      <w:r w:rsidR="00034794" w:rsidRPr="0025594D">
        <w:rPr>
          <w:rFonts w:ascii="Times New Roman" w:hAnsi="Times New Roman" w:cs="Times New Roman"/>
          <w:sz w:val="24"/>
          <w:szCs w:val="24"/>
        </w:rPr>
        <w:t>którzy nie są obowiązani do ponoszenia opłat za gospodarowanie odpadami komunalnymi na rzecz gminy</w:t>
      </w:r>
      <w:r w:rsidRPr="0025594D">
        <w:rPr>
          <w:rFonts w:ascii="Times New Roman" w:hAnsi="Times New Roman" w:cs="Times New Roman"/>
          <w:sz w:val="24"/>
          <w:szCs w:val="24"/>
        </w:rPr>
        <w:t xml:space="preserve"> lecz  będą zawierali indywidualne umowy na odbieranie odpadów komunalnych z przedsiębiorcami wpisanymi do rejestru  działalności regulowanej prowadzonego przez Wójta Gminy.</w:t>
      </w:r>
    </w:p>
    <w:p w:rsidR="0025594D" w:rsidRPr="0025594D" w:rsidRDefault="00202101" w:rsidP="0003479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z art. 6 ust 4  w/w ustawy p</w:t>
      </w:r>
      <w:r w:rsidR="0025594D" w:rsidRPr="0025594D">
        <w:rPr>
          <w:rFonts w:ascii="Times New Roman" w:hAnsi="Times New Roman" w:cs="Times New Roman"/>
          <w:sz w:val="24"/>
          <w:szCs w:val="24"/>
        </w:rPr>
        <w:t>rojekt uchwały określa niższe górne stawki opłat za odpady zbierane i odbierane w sposób sel</w:t>
      </w:r>
      <w:r>
        <w:rPr>
          <w:rFonts w:ascii="Times New Roman" w:hAnsi="Times New Roman" w:cs="Times New Roman"/>
          <w:sz w:val="24"/>
          <w:szCs w:val="24"/>
        </w:rPr>
        <w:t>ektywny  w celu stworzenia zachę</w:t>
      </w:r>
      <w:r w:rsidR="0025594D" w:rsidRPr="0025594D">
        <w:rPr>
          <w:rFonts w:ascii="Times New Roman" w:hAnsi="Times New Roman" w:cs="Times New Roman"/>
          <w:sz w:val="24"/>
          <w:szCs w:val="24"/>
        </w:rPr>
        <w:t>ty ekonomicznej do prowadzenia selektywnej zbiórk</w:t>
      </w:r>
      <w:r>
        <w:rPr>
          <w:rFonts w:ascii="Times New Roman" w:hAnsi="Times New Roman" w:cs="Times New Roman"/>
          <w:sz w:val="24"/>
          <w:szCs w:val="24"/>
        </w:rPr>
        <w:t>i odpadów  komunalnych przez wł</w:t>
      </w:r>
      <w:r w:rsidR="0025594D" w:rsidRPr="0025594D">
        <w:rPr>
          <w:rFonts w:ascii="Times New Roman" w:hAnsi="Times New Roman" w:cs="Times New Roman"/>
          <w:sz w:val="24"/>
          <w:szCs w:val="24"/>
        </w:rPr>
        <w:t>aścicieli nieruchomości nie objętych gminnym sys</w:t>
      </w:r>
      <w:r w:rsidR="00857311">
        <w:rPr>
          <w:rFonts w:ascii="Times New Roman" w:hAnsi="Times New Roman" w:cs="Times New Roman"/>
          <w:sz w:val="24"/>
          <w:szCs w:val="24"/>
        </w:rPr>
        <w:t>temem  gospodarowania odpadami.</w:t>
      </w:r>
    </w:p>
    <w:p w:rsidR="00034794" w:rsidRPr="0025594D" w:rsidRDefault="00034794">
      <w:pPr>
        <w:rPr>
          <w:rFonts w:ascii="Times New Roman" w:hAnsi="Times New Roman" w:cs="Times New Roman"/>
          <w:sz w:val="24"/>
          <w:szCs w:val="24"/>
        </w:rPr>
      </w:pPr>
    </w:p>
    <w:sectPr w:rsidR="00034794" w:rsidRPr="0025594D" w:rsidSect="00151E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01C4"/>
    <w:multiLevelType w:val="hybridMultilevel"/>
    <w:tmpl w:val="B4B4E52C"/>
    <w:lvl w:ilvl="0" w:tplc="ED625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55233"/>
    <w:multiLevelType w:val="hybridMultilevel"/>
    <w:tmpl w:val="C8948734"/>
    <w:lvl w:ilvl="0" w:tplc="ED625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177F4"/>
    <w:multiLevelType w:val="hybridMultilevel"/>
    <w:tmpl w:val="083AE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604A"/>
    <w:multiLevelType w:val="hybridMultilevel"/>
    <w:tmpl w:val="D7EE6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F0"/>
    <w:rsid w:val="00034794"/>
    <w:rsid w:val="001A6B29"/>
    <w:rsid w:val="00202101"/>
    <w:rsid w:val="0025594D"/>
    <w:rsid w:val="002F3260"/>
    <w:rsid w:val="003D71F4"/>
    <w:rsid w:val="0042159C"/>
    <w:rsid w:val="004341BA"/>
    <w:rsid w:val="005A4A32"/>
    <w:rsid w:val="00857311"/>
    <w:rsid w:val="008A590F"/>
    <w:rsid w:val="008C4F97"/>
    <w:rsid w:val="008D7F80"/>
    <w:rsid w:val="00B33E33"/>
    <w:rsid w:val="00B87392"/>
    <w:rsid w:val="00C62373"/>
    <w:rsid w:val="00C753FA"/>
    <w:rsid w:val="00CC7FF0"/>
    <w:rsid w:val="00F07447"/>
    <w:rsid w:val="00F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446B-C0BA-49D2-87CC-06263D9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D9C0-9BD2-4D8E-B9B7-227DC70F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18</cp:revision>
  <cp:lastPrinted>2018-06-06T11:33:00Z</cp:lastPrinted>
  <dcterms:created xsi:type="dcterms:W3CDTF">2018-05-21T11:47:00Z</dcterms:created>
  <dcterms:modified xsi:type="dcterms:W3CDTF">2018-07-04T12:09:00Z</dcterms:modified>
</cp:coreProperties>
</file>