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12" w:rsidRDefault="009B3412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UCHWAŁA  Nr  VIII/</w:t>
      </w:r>
      <w:r w:rsidR="005F1ACB"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b/>
          <w:sz w:val="28"/>
          <w:szCs w:val="28"/>
        </w:rPr>
        <w:t>/2014</w:t>
      </w: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Radzanów</w:t>
      </w: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21 sierpnia 2014 r.</w:t>
      </w: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412" w:rsidRDefault="009B3412" w:rsidP="009B3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sprawie: </w:t>
      </w:r>
      <w:r>
        <w:rPr>
          <w:rFonts w:ascii="Times New Roman" w:hAnsi="Times New Roman" w:cs="Times New Roman"/>
          <w:b/>
        </w:rPr>
        <w:t>przyjęcia  programu opieki nad zwierzętami bezdomnymi oraz zapobiegania bezdomności zwierząt  na terenie Gminy Radzanów w 2014 roku.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Na podstawie art. 18 ust.2 </w:t>
      </w:r>
      <w:proofErr w:type="spellStart"/>
      <w:r>
        <w:rPr>
          <w:rFonts w:ascii="Times New Roman" w:hAnsi="Times New Roman" w:cs="Times New Roman"/>
        </w:rPr>
        <w:t>pkt</w:t>
      </w:r>
      <w:proofErr w:type="spellEnd"/>
      <w:r>
        <w:rPr>
          <w:rFonts w:ascii="Times New Roman" w:hAnsi="Times New Roman" w:cs="Times New Roman"/>
        </w:rPr>
        <w:t xml:space="preserve"> 15 ustawy z dnia 8 marca 1990 r. o samorządzie gminnym         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z 2013r, poz. 594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i  art. 11 a  w związku z  art.11 ust. 1 i 3 ustawy z dnia      </w:t>
      </w:r>
      <w:r w:rsidR="00F82F74">
        <w:rPr>
          <w:rFonts w:ascii="Times New Roman" w:hAnsi="Times New Roman" w:cs="Times New Roman"/>
        </w:rPr>
        <w:t xml:space="preserve">           21 sierpnia 1997 r. </w:t>
      </w:r>
      <w:r>
        <w:rPr>
          <w:rFonts w:ascii="Times New Roman" w:hAnsi="Times New Roman" w:cs="Times New Roman"/>
        </w:rPr>
        <w:t xml:space="preserve">o ochronie zwierząt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 z 2013 r. poz. 856 z 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</w:t>
      </w:r>
      <w:r w:rsidR="005F1ACB">
        <w:rPr>
          <w:rFonts w:ascii="Times New Roman" w:hAnsi="Times New Roman" w:cs="Times New Roman"/>
        </w:rPr>
        <w:t xml:space="preserve">  </w:t>
      </w:r>
      <w:r w:rsidR="00F82F74">
        <w:rPr>
          <w:rFonts w:ascii="Times New Roman" w:hAnsi="Times New Roman" w:cs="Times New Roman"/>
        </w:rPr>
        <w:t xml:space="preserve">                               </w:t>
      </w:r>
      <w:r w:rsidR="005F1ACB">
        <w:rPr>
          <w:rFonts w:ascii="Times New Roman" w:hAnsi="Times New Roman" w:cs="Times New Roman"/>
        </w:rPr>
        <w:t xml:space="preserve"> </w:t>
      </w:r>
      <w:r w:rsidR="00244BD7">
        <w:rPr>
          <w:rFonts w:ascii="Times New Roman" w:hAnsi="Times New Roman" w:cs="Times New Roman"/>
        </w:rPr>
        <w:t xml:space="preserve">oraz po uzyskaniu pozytywnej opinii Powiatowego Lekarza Weterynarii,  </w:t>
      </w:r>
      <w:r>
        <w:rPr>
          <w:rFonts w:ascii="Times New Roman" w:hAnsi="Times New Roman" w:cs="Times New Roman"/>
        </w:rPr>
        <w:t>Rada Gminy Radzanów uchwala, co następuje: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9B3412" w:rsidRDefault="009B3412" w:rsidP="009B3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się program opieki nad zwierzętami bezdomnymi oraz zapobiegania bezdomności zwierząt  na terenie Gminy Radzanów w brzmieniu określonym w załączniku do niniejszej uchwały.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</w:t>
      </w:r>
    </w:p>
    <w:p w:rsidR="009B3412" w:rsidRDefault="009B3412" w:rsidP="009B3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uchwały powierza się Wójtowi Gminy Radzanów.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9B3412" w:rsidRDefault="009B3412" w:rsidP="00214847">
      <w:pPr>
        <w:jc w:val="both"/>
        <w:rPr>
          <w:rFonts w:ascii="Times New Roman" w:hAnsi="Times New Roman" w:cs="Times New Roman"/>
        </w:rPr>
      </w:pPr>
      <w:r w:rsidRPr="009B3412">
        <w:rPr>
          <w:rFonts w:ascii="Times New Roman" w:hAnsi="Times New Roman" w:cs="Times New Roman"/>
        </w:rPr>
        <w:t>Traci moc Uchwała  Nr VII/33/2014 Rady Gminy Radzanów z dnia 11 lipca 2014r w sprawie przyjęcia  programu opieki nad zwierzętami bezdomnymi oraz zapobiegania bezdomności zwierząt  na terenie Gminy Radzanów w 2014 roku</w:t>
      </w:r>
      <w:r>
        <w:rPr>
          <w:rFonts w:ascii="Times New Roman" w:hAnsi="Times New Roman" w:cs="Times New Roman"/>
          <w:b/>
        </w:rPr>
        <w:t>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4.</w:t>
      </w:r>
    </w:p>
    <w:p w:rsidR="009B3412" w:rsidRDefault="009B3412" w:rsidP="009B3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Uchwała wchodzi w życie z dniem podjęcia i podlega ogłoszeniu w sposób zwyczajowy przyjęty                      oraz na stronie  Biuletynu Informacji Publicznej Urzędu Gminy.</w:t>
      </w:r>
    </w:p>
    <w:p w:rsidR="009B3412" w:rsidRDefault="009A7F87" w:rsidP="009B341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Gminy</w:t>
      </w:r>
    </w:p>
    <w:p w:rsidR="009A7F87" w:rsidRDefault="009A7F87" w:rsidP="009A7F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Jan Gajda</w:t>
      </w:r>
    </w:p>
    <w:p w:rsidR="009B3412" w:rsidRDefault="009B3412" w:rsidP="009B3412">
      <w:pPr>
        <w:rPr>
          <w:rFonts w:ascii="Times New Roman" w:hAnsi="Times New Roman" w:cs="Times New Roman"/>
        </w:rPr>
      </w:pPr>
    </w:p>
    <w:p w:rsidR="009B3412" w:rsidRDefault="009B3412" w:rsidP="009B3412">
      <w:pPr>
        <w:rPr>
          <w:rFonts w:ascii="Times New Roman" w:hAnsi="Times New Roman" w:cs="Times New Roman"/>
        </w:rPr>
      </w:pPr>
    </w:p>
    <w:p w:rsidR="009B3412" w:rsidRDefault="009B3412" w:rsidP="009B3412">
      <w:pPr>
        <w:rPr>
          <w:rFonts w:ascii="Times New Roman" w:hAnsi="Times New Roman" w:cs="Times New Roman"/>
        </w:rPr>
      </w:pPr>
    </w:p>
    <w:p w:rsidR="009B3412" w:rsidRDefault="009B3412" w:rsidP="009B3412">
      <w:pPr>
        <w:rPr>
          <w:rFonts w:ascii="Times New Roman" w:hAnsi="Times New Roman" w:cs="Times New Roman"/>
        </w:rPr>
      </w:pPr>
    </w:p>
    <w:p w:rsidR="009B3412" w:rsidRDefault="009B3412" w:rsidP="009B3412">
      <w:pPr>
        <w:rPr>
          <w:rFonts w:ascii="Times New Roman" w:hAnsi="Times New Roman" w:cs="Times New Roman"/>
        </w:rPr>
      </w:pPr>
    </w:p>
    <w:p w:rsidR="009B3412" w:rsidRDefault="009B3412" w:rsidP="009B3412">
      <w:pPr>
        <w:rPr>
          <w:rFonts w:ascii="Times New Roman" w:hAnsi="Times New Roman" w:cs="Times New Roman"/>
        </w:rPr>
      </w:pPr>
    </w:p>
    <w:p w:rsidR="009B3412" w:rsidRDefault="009B3412" w:rsidP="009B3412">
      <w:pPr>
        <w:rPr>
          <w:rFonts w:ascii="Times New Roman" w:hAnsi="Times New Roman" w:cs="Times New Roman"/>
        </w:rPr>
      </w:pPr>
    </w:p>
    <w:p w:rsidR="009A7F87" w:rsidRDefault="009A7F87" w:rsidP="009B3412">
      <w:pPr>
        <w:rPr>
          <w:rFonts w:ascii="Times New Roman" w:hAnsi="Times New Roman" w:cs="Times New Roman"/>
        </w:rPr>
      </w:pP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 </w:t>
      </w: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 VIII/</w:t>
      </w:r>
      <w:r w:rsidR="005F1ACB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>/2014</w:t>
      </w: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Rady Gminy Radzanów </w:t>
      </w: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21  sierpnia 2014r.</w:t>
      </w: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</w:rPr>
      </w:pP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opieki nad zwierzętami bezdomnymi oraz zapobiegania</w:t>
      </w: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bezdomności zwierząt na terenie Gminy Radzanów w 2014 r.</w:t>
      </w: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1.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opieki nad zwierzętami bezdomnymi oraz zapobiegania bezdomności zwierząt, ma zastosowanie do wszystkich zwierząt domowych, w szczególności do psów i kotów, w tym kotów wolno żyjących oraz zwierząt gospodarskich przebywających na terenie Gminy Radzanów.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2.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Ilekroć w Programie jest mowa o: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1.zwierzętach bezdomnych — rozumie się przez to zwierzęta domowe lub gospodarskie, które uciekły, zabłąkały się lub zostały porzucone przez człowieka, a nie ma możliwości ustalenia ich właściciela lub innej osoby, pod której opieką trwale dotąd pozostawały;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2.zwierzętach domowych — rozumie się przez to zwierzęta tradycyjne przebywające wraz                        z człowiekiem w jego domu lub innym odpowiednim pomieszczeniu, utrzymywane przez człowieka w charakterze jego towarzysza;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3.zwierzętach gospodarskich — rozumie się przez to zwierzęta gospodarskie w rozumieniu przepisów o organizacji hodowli i rozrodzie zwierząt gospodarskich;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4.kotach wolno żyjących — należy przez to rozumieć koty nie udomowione żyjące na wolności                  w otoczeniu człowieka i w warunkach niezależnych od człowieka;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5.właścicielu — należy przez to rozumieć osobę będącą mieszkańcem gminy Radzanów posiadającą zwierzę lub zwierzęta, o których mowa w przedmiotowym Programie;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6.opiekunie - należy przez to rozumieć osobę, która sprawuje nadzór oraz opiekę nad zwierzęciem bądź zwierzętami znajdującymi się na terenie gminy Radzanów;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7.opiekun społeczny — należy przez to rozumieć osobę sprawującą opiekę nad zwierzętami bezdomnymi na terenie Gminy;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8.ośrodek adopcyjny — rozumie się prowadzący Fundacja „Centrum Ochrony Środowiska” Pożytku Publicznego z siedzibą w Nasielsku przy ul. Dąbrowskiego 18, 05-190 Nasielsk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9.programie — należy przez to rozumieć „Program opieki nad zwierzętami bezdomnymi oraz zapobiegania bezdomności zwierząt na terenie Gminy Radzanów  w 2014 r.";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10.gminie — należy przez to rozumieć Gminę Radzanów;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11.urząd — należy przez to rozumieć Urząd Gminy w Radzanowie;</w:t>
      </w:r>
    </w:p>
    <w:p w:rsidR="00214847" w:rsidRDefault="00214847" w:rsidP="00214847">
      <w:pPr>
        <w:rPr>
          <w:rFonts w:ascii="Times New Roman" w:hAnsi="Times New Roman" w:cs="Times New Roman"/>
        </w:rPr>
      </w:pPr>
    </w:p>
    <w:p w:rsidR="009B3412" w:rsidRDefault="009B3412" w:rsidP="0021484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§ 3.</w:t>
      </w:r>
    </w:p>
    <w:p w:rsidR="009B3412" w:rsidRDefault="009B3412" w:rsidP="0021484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Wykonawcy Programu</w:t>
      </w:r>
    </w:p>
    <w:p w:rsidR="009B3412" w:rsidRDefault="009B3412" w:rsidP="00F82F7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Wykonawcą Programu jest :</w:t>
      </w:r>
    </w:p>
    <w:p w:rsidR="009B3412" w:rsidRDefault="009B3412" w:rsidP="00F82F7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 Urząd Gminy w Radzanowie;</w:t>
      </w: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organizacje społeczne, stowarzyszenia, fundacje, których statutowym celem działania jest przeciwdziałanie bezdomności zwierząt we współpracy z organami gminy;</w:t>
      </w:r>
    </w:p>
    <w:p w:rsidR="009B3412" w:rsidRDefault="009B3412" w:rsidP="009B3412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podmiot, prowadzący Fundacja „Centrum Ochrony Środowiska” Pożytku Publicznego z siedzibą          w Nasielsku przy ul. Dąbrowskiego 18, 05-190 Nasielsk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podmiot, prowadzący Przychodnia Weterynaryjna „ENDOVET” z siedzibą ul. Polskiej Organizacji Wojskowej 24, 05-600 Grójec;</w:t>
      </w:r>
    </w:p>
    <w:p w:rsidR="009B3412" w:rsidRDefault="009B3412" w:rsidP="009B3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Funkcję koordynatora działań podejmowanych w ramach Programu pełni —Wójt Gminy        Radzanów.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 4.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 i zadania Programu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Celem Programu jest :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1.zapobieganie bezdomności zwierząt na terenie Gminy;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2.opieka nad zwierzętami bezdomnymi;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3.ograniczenie populacji zwierząt bezdomnych;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4.promowanie prawidłowych postaw i zachowań człowieka w stosunku do zwierząt.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Zadania priorytetowe Programu to: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1.zapewnienie opieki bezdomnym zwierzętom, miejsca w ośrodku adopcyjnym dla zwierząt;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2.opieka nad wolno żyjącymi kotami;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3.odławianie bezdomnych zwierząt;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4.obligatoryjna sterylizacja albo kastracja zwierząt w ośrodku adopcyjnym;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5.poszukiwanie właścicieli dla bezdomnych zwierząt;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6.usypianie ślepych miotów;</w:t>
      </w:r>
    </w:p>
    <w:p w:rsidR="009B3412" w:rsidRDefault="009B3412" w:rsidP="009B3412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7.wskazanie gospodarstwa rolnego w celu zapewnienia miejsca dla zwierząt gospodarskich;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8.zapewnienie całodobowej opieki weterynaryjnej w przypadkach zdarzeń drogowych z udziałem zwierząt.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Zapewnienie bezdomnym zwierzętom miejsca i opieki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1.Odłowione bezdomne zwierzęta będą przekazywane do ośrodka adopcyjnego zajmującego się aktywnym poszukiwaniem adopcji na podstawie urnowy zawartej z Gminą;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2.Zwierzęta chore lub ranne poddawane są niezwłocznie leczeniu w ośrodku adopcyjnym bezpośrednio po ich przyjęciu;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3.Zwierzęta nowoprzybyłe poddawane są kwarantannie przez okres, co najmniej 14 dni;</w:t>
      </w:r>
    </w:p>
    <w:p w:rsidR="009B3412" w:rsidRDefault="009B3412" w:rsidP="009B3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4.W celu zapewnienia miejsca bezdomnym zwierzętom gospodarskim i dalszej nad nimi opieki Gmina wskazuje gospodarstwo rolne na terenie gminy Radzanów.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Opieka nad wolno żyjącymi kotami</w:t>
      </w:r>
    </w:p>
    <w:p w:rsidR="009B3412" w:rsidRDefault="009B3412" w:rsidP="009B34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1.Ustalenie miejsc (w tym obiektów budowlanych), w których przebywają koty wolno żyjące;</w:t>
      </w:r>
    </w:p>
    <w:p w:rsidR="009B3412" w:rsidRDefault="009B3412" w:rsidP="009B34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2.Zapewnianie dokarmiania oraz zapewnienia im wody pitnej w miejscach ich przebywania;</w:t>
      </w:r>
    </w:p>
    <w:p w:rsidR="009B3412" w:rsidRDefault="009B3412" w:rsidP="009B341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3.W miarę możliwości zapewnienie miejsca schronienia, w szczególności na okres zimowy;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4.Powierzenie realizacji w/w zadań jednostkom pomocniczym gminy oraz współdziałanie                    z organizacjami społecznymi;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Odławianie bezdomnych zwierząt z terenu gminy.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1.Odławianie bezdomnych zwierząt z terenu Gminy ma status interwencyjny dla każdego zgłoszonego przypadku, realizowane będzie przez Przychodnię Weterynaryjną „ENDOVET” z siedzibą w Grójcu, ul. Polskiej Organizacji Wojskowej 24, 05-600 Grójec;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2.Odławianiu podlegają zwierzęta domowe i gospodarskie, które uciekły, zabłąkały się lub zostały porzucone przez człowieka, a nie istnieje możliwość ustalenia właściciela lub innej osoby, pod której opieką zwierzę dotąd pozostawało;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3.Odłowione zwierzęta domowe niezwłocznie przekazuje się do ośrodka adopcyjnego.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4.Odłowione zwierzęta gospodarskie oddawane są pod opiekę gospodarstwa rolnego   w Radzanowie prowadzonego przez Zbigniewa </w:t>
      </w:r>
      <w:proofErr w:type="spellStart"/>
      <w:r>
        <w:rPr>
          <w:rFonts w:ascii="Times New Roman" w:hAnsi="Times New Roman" w:cs="Times New Roman"/>
        </w:rPr>
        <w:t>Skotkowskiego</w:t>
      </w:r>
      <w:proofErr w:type="spellEnd"/>
      <w:r>
        <w:rPr>
          <w:rFonts w:ascii="Times New Roman" w:hAnsi="Times New Roman" w:cs="Times New Roman"/>
        </w:rPr>
        <w:t>, Radzanów 98, 26-807 Radzanów;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5.Odłowione zwierzęta bezdomne, dla których nie istnieje możliwość ustalenia ich właściciela po okresie 2 tygodni mogą być przekazywane do adopcji;</w:t>
      </w:r>
    </w:p>
    <w:p w:rsidR="009B3412" w:rsidRDefault="009B3412" w:rsidP="009B3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6.Odławianie zwierząt bezdomnych i ich transport odbywa się zgodnie z obowiązującymi w tym zakresie przepisami prawa.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Obligatoryjna sterylizacja albo kastracja zwierząt w ośrodku adopcyjnym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1.Wszystkie zwierzęta trafiające do ośrodka adopcyjnego, jeśli nie znaleziono ich właściciela                    z wyjątkiem zwierząt, u których istnieją przeciwwskazania do wykonania tych zabiegów, z uwagi na stan zdrowia lub wiek, są poddawane obligatoryjnej sterylizacji lub kastracji;</w:t>
      </w:r>
    </w:p>
    <w:p w:rsidR="009B3412" w:rsidRDefault="009B3412" w:rsidP="009B3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2.Zabiegi sterylizacji i kastracji mogą być przeprowadzane wyłącznie przez lekarza weterynarii.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Poszukiwanie właścicieli dla bezdomnych zwierząt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1.Informowanie o możliwości adopcji zwierząt bezdomnych w sposób zwyczajowo przyjęty na terenie gminy w tym na stronach internetowych oraz za pośrednictwem ośrodka adopcyjnego.</w:t>
      </w:r>
    </w:p>
    <w:p w:rsidR="009B3412" w:rsidRDefault="009B3412" w:rsidP="009B34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2.Współdziałanie z organizacjami społecznymi w zakresie poszukiwania nowych właścicieli zwierząt.</w:t>
      </w:r>
    </w:p>
    <w:p w:rsidR="00AE53E1" w:rsidRPr="00AE53E1" w:rsidRDefault="00AE53E1" w:rsidP="00AE5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AE53E1" w:rsidRPr="00AE53E1" w:rsidRDefault="00AE53E1" w:rsidP="00AE53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Usypianie ślepych miotów</w:t>
      </w:r>
    </w:p>
    <w:p w:rsidR="00AE53E1" w:rsidRPr="00AE53E1" w:rsidRDefault="00AE53E1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E1">
        <w:rPr>
          <w:rFonts w:ascii="Times New Roman" w:eastAsia="Times New Roman" w:hAnsi="Times New Roman" w:cs="Times New Roman"/>
          <w:sz w:val="24"/>
          <w:szCs w:val="24"/>
          <w:lang w:eastAsia="pl-PL"/>
        </w:rPr>
        <w:t>1.Usypianie ślepych miotów u zwierząt bezdomnych, realizowane będzie przez Przychodnię Weterynaryjną „ENDOVET” z siedzibą ul. Polskiej Organizacji Wojskowej 24, 05-600 Grójec.</w:t>
      </w:r>
    </w:p>
    <w:p w:rsidR="00AE53E1" w:rsidRPr="00AE53E1" w:rsidRDefault="00AE53E1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E1">
        <w:rPr>
          <w:rFonts w:ascii="Times New Roman" w:eastAsia="Times New Roman" w:hAnsi="Times New Roman" w:cs="Times New Roman"/>
          <w:sz w:val="24"/>
          <w:szCs w:val="24"/>
          <w:lang w:eastAsia="pl-PL"/>
        </w:rPr>
        <w:t>2.Fakt i przyczynę usypiania ślepych miotów odnotowuje się w ewidencji prowadzonej przez gminę.</w:t>
      </w:r>
    </w:p>
    <w:p w:rsidR="00AE53E1" w:rsidRPr="00AE53E1" w:rsidRDefault="00AE53E1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E1">
        <w:rPr>
          <w:rFonts w:ascii="Times New Roman" w:eastAsia="Times New Roman" w:hAnsi="Times New Roman" w:cs="Times New Roman"/>
          <w:sz w:val="24"/>
          <w:szCs w:val="24"/>
          <w:lang w:eastAsia="pl-PL"/>
        </w:rPr>
        <w:t>3.Zwierzę usypiane musi być traktowane — do ostatniej chwili życia - łagodnie  i przyjaźnie, należy zaoszczędzić mu trwogi i dodatkowych udręczeń, sam zabieg uśpienia powinien być wykonany przez lekarza weterynarii w sposób humanitarny  i jedyny dopuszczający przez Towarzystwo Ochrony nad Zwierzętami w Polsce (narkoza, następnie środek usypiający podany dożylnie).</w:t>
      </w:r>
    </w:p>
    <w:p w:rsidR="00AE53E1" w:rsidRPr="00AE53E1" w:rsidRDefault="00AE53E1" w:rsidP="00AE5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3E1">
        <w:rPr>
          <w:rFonts w:ascii="Times New Roman" w:eastAsia="Times New Roman" w:hAnsi="Times New Roman" w:cs="Times New Roman"/>
          <w:sz w:val="24"/>
          <w:szCs w:val="24"/>
          <w:lang w:eastAsia="pl-PL"/>
        </w:rPr>
        <w:t>4.Zwłoki uśpionych zwierząt muszą być odpowiednio zabezpieczone do czasu zabrania ich przez odpowiednie służby do tego przeznaczone.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Zapewnienie całodobowej opieki weterynaryjnej w przypadkach zdarzeń drogowych z udziałem zwierząt.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całodobowej opieki weterynaryjnej w przypadkach zdarzeń drogowych z udziałem zwierząt realizowane będzie przez Przychodnię Weterynaryjną „ENDOVET” z siedzibą ul. Polskiej Organizacji Wojskowej 24, 05-600 Grójec;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12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Promowanie prawidłowych postaw i zachowań człowieka w stosunku do zwierząt.</w:t>
      </w:r>
    </w:p>
    <w:p w:rsidR="009B3412" w:rsidRDefault="009B3412" w:rsidP="009B34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będzie prowadzić działania edukacyjne, mające na celu podniesienie świadomości mieszkańców w zakresie kształtowania prawidłowych postaw i zachowań człowieka w stosunku do zwierząt oraz w zakresie obowiązków spoczywających na właścicielach i opiekunach zwierząt poprzez m.in. podawanie informacji do publicznej wiadomości oraz rozpowszechnianie ulotek, plakatów.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13</w:t>
      </w:r>
    </w:p>
    <w:p w:rsidR="009B3412" w:rsidRDefault="009B3412" w:rsidP="009B341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Finansowanie Programu</w:t>
      </w:r>
    </w:p>
    <w:p w:rsidR="009B3412" w:rsidRPr="005F1ACB" w:rsidRDefault="009B3412" w:rsidP="009B3412">
      <w:pPr>
        <w:jc w:val="both"/>
        <w:rPr>
          <w:rFonts w:ascii="Times New Roman" w:hAnsi="Times New Roman" w:cs="Times New Roman"/>
        </w:rPr>
      </w:pPr>
      <w:r w:rsidRPr="005F1ACB">
        <w:rPr>
          <w:rFonts w:ascii="Times New Roman" w:hAnsi="Times New Roman" w:cs="Times New Roman"/>
        </w:rPr>
        <w:t>1. Środki finansowe na realizację zadań wynikających z Programu zostały zabezpieczone w budżecie Gminy Radzanów na rok 2014 w kwocie 1</w:t>
      </w:r>
      <w:r w:rsidR="005F1ACB">
        <w:rPr>
          <w:rFonts w:ascii="Times New Roman" w:hAnsi="Times New Roman" w:cs="Times New Roman"/>
        </w:rPr>
        <w:t>6</w:t>
      </w:r>
      <w:r w:rsidRPr="005F1ACB">
        <w:rPr>
          <w:rFonts w:ascii="Times New Roman" w:hAnsi="Times New Roman" w:cs="Times New Roman"/>
        </w:rPr>
        <w:t>.000 zł .</w:t>
      </w:r>
    </w:p>
    <w:p w:rsidR="009B3412" w:rsidRPr="005F1ACB" w:rsidRDefault="009B3412" w:rsidP="009B3412">
      <w:pPr>
        <w:jc w:val="both"/>
        <w:rPr>
          <w:rFonts w:ascii="Times New Roman" w:hAnsi="Times New Roman" w:cs="Times New Roman"/>
        </w:rPr>
      </w:pPr>
      <w:r w:rsidRPr="005F1ACB">
        <w:rPr>
          <w:rFonts w:ascii="Times New Roman" w:hAnsi="Times New Roman" w:cs="Times New Roman"/>
        </w:rPr>
        <w:t xml:space="preserve">2. W  przypadku gdy środki wymienione w </w:t>
      </w:r>
      <w:proofErr w:type="spellStart"/>
      <w:r w:rsidRPr="005F1ACB">
        <w:rPr>
          <w:rFonts w:ascii="Times New Roman" w:hAnsi="Times New Roman" w:cs="Times New Roman"/>
        </w:rPr>
        <w:t>pkt</w:t>
      </w:r>
      <w:proofErr w:type="spellEnd"/>
      <w:r w:rsidRPr="005F1ACB">
        <w:rPr>
          <w:rFonts w:ascii="Times New Roman" w:hAnsi="Times New Roman" w:cs="Times New Roman"/>
        </w:rPr>
        <w:t xml:space="preserve"> 1 będą niewystarczające to kwota przeznaczona na realizację przedmiotowego Programu w trakcie jego realizacji zostanie zwiększona </w:t>
      </w:r>
      <w:r w:rsidR="005F1ACB">
        <w:rPr>
          <w:rFonts w:ascii="Times New Roman" w:hAnsi="Times New Roman" w:cs="Times New Roman"/>
        </w:rPr>
        <w:t xml:space="preserve">  </w:t>
      </w:r>
      <w:r w:rsidRPr="005F1ACB">
        <w:rPr>
          <w:rFonts w:ascii="Times New Roman" w:hAnsi="Times New Roman" w:cs="Times New Roman"/>
        </w:rPr>
        <w:t>w budżecie gminy bez dokonywania zmian  w programie.</w:t>
      </w:r>
    </w:p>
    <w:p w:rsidR="009C6871" w:rsidRPr="00214847" w:rsidRDefault="009B3412" w:rsidP="0021484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Wydatkowanie środków finansowych przeznaczonych na realizację Programu będzie się odbywało w sposób celowy i oszczędny, z zachowaniem zasad uzyskiwania najlepszych efektów oraz optymalnego doboru metod i środków służących osiągnięciu założonych celów poprzez zlecanie świadczenia usług i dostaw związanych z realizacją Programu.</w:t>
      </w:r>
    </w:p>
    <w:sectPr w:rsidR="009C6871" w:rsidRPr="00214847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412"/>
    <w:rsid w:val="0016255D"/>
    <w:rsid w:val="00214847"/>
    <w:rsid w:val="00244BD7"/>
    <w:rsid w:val="002B5BC7"/>
    <w:rsid w:val="003A6CCF"/>
    <w:rsid w:val="005F1ACB"/>
    <w:rsid w:val="009A7F87"/>
    <w:rsid w:val="009B3412"/>
    <w:rsid w:val="009C6871"/>
    <w:rsid w:val="00A35B1B"/>
    <w:rsid w:val="00AE53E1"/>
    <w:rsid w:val="00C954AE"/>
    <w:rsid w:val="00F8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4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1469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9</cp:revision>
  <cp:lastPrinted>2014-08-22T07:44:00Z</cp:lastPrinted>
  <dcterms:created xsi:type="dcterms:W3CDTF">2014-08-14T06:48:00Z</dcterms:created>
  <dcterms:modified xsi:type="dcterms:W3CDTF">2014-12-12T09:56:00Z</dcterms:modified>
</cp:coreProperties>
</file>