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40" w:rsidRDefault="00BC6540" w:rsidP="00BC654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 C H W A Ł A   Nr VIII/38/09</w:t>
      </w:r>
    </w:p>
    <w:p w:rsidR="00BC6540" w:rsidRDefault="00BC6540" w:rsidP="00BC654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Rady Gminy w Radzanowie</w:t>
      </w:r>
    </w:p>
    <w:p w:rsidR="00BC6540" w:rsidRDefault="00BC6540" w:rsidP="00BC654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 dnia  20 sierpnia 2009r</w:t>
      </w:r>
    </w:p>
    <w:p w:rsidR="00BC6540" w:rsidRDefault="00BC6540" w:rsidP="00BC654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BC6540" w:rsidRDefault="00BC6540" w:rsidP="00BC654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zmiany składu osobowego Rady Społecznej Samodzielnego</w:t>
      </w:r>
    </w:p>
    <w:p w:rsidR="00BC6540" w:rsidRDefault="00BC6540" w:rsidP="00BC654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Publicznego Zakładu Opieki Zdrowotnej w Radzanowie. </w:t>
      </w:r>
    </w:p>
    <w:p w:rsidR="00BC6540" w:rsidRDefault="00BC6540" w:rsidP="00BC6540">
      <w:pPr>
        <w:rPr>
          <w:rFonts w:ascii="Arial" w:hAnsi="Arial" w:cs="Arial"/>
          <w:b/>
          <w:bCs/>
          <w:sz w:val="28"/>
          <w:szCs w:val="28"/>
        </w:rPr>
      </w:pPr>
    </w:p>
    <w:p w:rsidR="00BC6540" w:rsidRDefault="00BC6540" w:rsidP="00BC654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Na podstawie art. 18 ust.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15 ustawy z dnia 8 marca 1990 r. </w:t>
      </w:r>
    </w:p>
    <w:p w:rsidR="00BC6540" w:rsidRDefault="00BC6540" w:rsidP="00BC654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samorządzie gminnym /tekst jednolity Dz. U. z 2001 r. Nr 142, poz. 1591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zm./ oraz art. 45 ust. 8 ustawy z dnia 30 sierpnia 1991 r. o zakładach opieki zdrowotnej /</w:t>
      </w:r>
      <w:r w:rsidR="001D60BA">
        <w:rPr>
          <w:rFonts w:ascii="Arial" w:hAnsi="Arial" w:cs="Arial"/>
          <w:sz w:val="24"/>
          <w:szCs w:val="24"/>
        </w:rPr>
        <w:t>tj. Dz. U. z 2007r Nr 14</w:t>
      </w:r>
      <w:r>
        <w:rPr>
          <w:rFonts w:ascii="Arial" w:hAnsi="Arial" w:cs="Arial"/>
          <w:sz w:val="24"/>
          <w:szCs w:val="24"/>
        </w:rPr>
        <w:t xml:space="preserve">, poz. </w:t>
      </w:r>
      <w:r w:rsidR="001D60BA">
        <w:rPr>
          <w:rFonts w:ascii="Arial" w:hAnsi="Arial" w:cs="Arial"/>
          <w:sz w:val="24"/>
          <w:szCs w:val="24"/>
        </w:rPr>
        <w:t xml:space="preserve">89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zm./ Rada Gminy w Radzanowie uchwala co następuje:</w:t>
      </w:r>
    </w:p>
    <w:p w:rsidR="00BC6540" w:rsidRDefault="00BC6540" w:rsidP="00BC654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C6540" w:rsidRDefault="00BC6540" w:rsidP="00BC65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BC6540" w:rsidRDefault="00BC6540" w:rsidP="00BC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Odwołuje się Pana Marcina Wodzińskiego ze składu osobowego Rady Społecznej Samodzielnego Publicznego Zakładu Opieki Zdrowotnej w Radzanowie.</w:t>
      </w:r>
    </w:p>
    <w:p w:rsidR="00BC6540" w:rsidRDefault="00BC6540" w:rsidP="00BC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C6540" w:rsidRDefault="00BC6540" w:rsidP="00BC65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BC6540" w:rsidRDefault="00BC6540" w:rsidP="00BC6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Radzanów.</w:t>
      </w:r>
    </w:p>
    <w:p w:rsidR="00BC6540" w:rsidRDefault="00BC6540" w:rsidP="00BC6540">
      <w:pPr>
        <w:rPr>
          <w:rFonts w:ascii="Arial" w:hAnsi="Arial" w:cs="Arial"/>
          <w:sz w:val="24"/>
          <w:szCs w:val="24"/>
        </w:rPr>
      </w:pPr>
    </w:p>
    <w:p w:rsidR="00BC6540" w:rsidRDefault="00BC6540" w:rsidP="00BC65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BC6540" w:rsidRDefault="00BC6540" w:rsidP="00BC65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A177EA" w:rsidRDefault="00A177EA"/>
    <w:sectPr w:rsidR="00A177EA" w:rsidSect="00F2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6540"/>
    <w:rsid w:val="001D60BA"/>
    <w:rsid w:val="00A177EA"/>
    <w:rsid w:val="00BC6540"/>
    <w:rsid w:val="00F2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2009-08-21T07:25:00Z</cp:lastPrinted>
  <dcterms:created xsi:type="dcterms:W3CDTF">2009-08-21T06:51:00Z</dcterms:created>
  <dcterms:modified xsi:type="dcterms:W3CDTF">2009-08-21T07:27:00Z</dcterms:modified>
</cp:coreProperties>
</file>