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68025" w14:textId="77777777" w:rsidR="00E86669" w:rsidRPr="00E86669" w:rsidRDefault="00E86669" w:rsidP="00E86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6669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</w:t>
      </w:r>
      <w:r w:rsidRPr="00E86669">
        <w:rPr>
          <w:rFonts w:ascii="Times New Roman" w:hAnsi="Times New Roman" w:cs="Times New Roman"/>
          <w:sz w:val="32"/>
          <w:szCs w:val="32"/>
        </w:rPr>
        <w:t xml:space="preserve"> </w:t>
      </w:r>
      <w:r w:rsidRPr="00E86669">
        <w:rPr>
          <w:rFonts w:ascii="Times New Roman" w:hAnsi="Times New Roman" w:cs="Times New Roman"/>
          <w:sz w:val="24"/>
          <w:szCs w:val="24"/>
        </w:rPr>
        <w:t xml:space="preserve"> </w:t>
      </w:r>
      <w:r w:rsidRPr="00E86669">
        <w:rPr>
          <w:rFonts w:ascii="Times New Roman" w:hAnsi="Times New Roman" w:cs="Times New Roman"/>
        </w:rPr>
        <w:t xml:space="preserve">                     </w:t>
      </w:r>
    </w:p>
    <w:p w14:paraId="15DED074" w14:textId="77777777" w:rsidR="00E86669" w:rsidRDefault="00E86669" w:rsidP="00E866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86669">
        <w:rPr>
          <w:rFonts w:ascii="Times New Roman" w:hAnsi="Times New Roman" w:cs="Times New Roman"/>
          <w:b/>
          <w:bCs/>
          <w:sz w:val="32"/>
          <w:szCs w:val="32"/>
        </w:rPr>
        <w:t xml:space="preserve">U C H W A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Ł A   Nr  </w:t>
      </w:r>
      <w:r w:rsidR="000863E2">
        <w:rPr>
          <w:rFonts w:ascii="Times New Roman" w:hAnsi="Times New Roman" w:cs="Times New Roman"/>
          <w:b/>
          <w:bCs/>
          <w:sz w:val="32"/>
          <w:szCs w:val="32"/>
        </w:rPr>
        <w:t>XII</w:t>
      </w:r>
      <w:r>
        <w:rPr>
          <w:rFonts w:ascii="Times New Roman" w:hAnsi="Times New Roman" w:cs="Times New Roman"/>
          <w:b/>
          <w:bCs/>
          <w:sz w:val="32"/>
          <w:szCs w:val="32"/>
        </w:rPr>
        <w:t>/</w:t>
      </w:r>
      <w:r w:rsidR="000863E2">
        <w:rPr>
          <w:rFonts w:ascii="Times New Roman" w:hAnsi="Times New Roman" w:cs="Times New Roman"/>
          <w:b/>
          <w:bCs/>
          <w:sz w:val="32"/>
          <w:szCs w:val="32"/>
        </w:rPr>
        <w:t>53</w:t>
      </w:r>
      <w:r>
        <w:rPr>
          <w:rFonts w:ascii="Times New Roman" w:hAnsi="Times New Roman" w:cs="Times New Roman"/>
          <w:b/>
          <w:bCs/>
          <w:sz w:val="32"/>
          <w:szCs w:val="32"/>
        </w:rPr>
        <w:t>/2019</w:t>
      </w:r>
    </w:p>
    <w:p w14:paraId="1FEFB0C8" w14:textId="77777777" w:rsidR="00E86669" w:rsidRPr="00E86669" w:rsidRDefault="00E86669" w:rsidP="00E866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6669">
        <w:rPr>
          <w:rFonts w:ascii="Times New Roman" w:hAnsi="Times New Roman" w:cs="Times New Roman"/>
          <w:b/>
          <w:bCs/>
          <w:sz w:val="28"/>
          <w:szCs w:val="28"/>
        </w:rPr>
        <w:t>Rady  Gminy w  Radzanowie</w:t>
      </w:r>
    </w:p>
    <w:p w14:paraId="495DBCCD" w14:textId="77777777" w:rsidR="00E86669" w:rsidRPr="00E86669" w:rsidRDefault="00E86669" w:rsidP="00972779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6669">
        <w:rPr>
          <w:rFonts w:ascii="Times New Roman" w:hAnsi="Times New Roman" w:cs="Times New Roman"/>
          <w:b/>
          <w:bCs/>
          <w:sz w:val="28"/>
          <w:szCs w:val="28"/>
        </w:rPr>
        <w:t xml:space="preserve">z dnia </w:t>
      </w:r>
      <w:r w:rsidR="000863E2">
        <w:rPr>
          <w:rFonts w:ascii="Times New Roman" w:hAnsi="Times New Roman" w:cs="Times New Roman"/>
          <w:b/>
          <w:bCs/>
          <w:sz w:val="28"/>
          <w:szCs w:val="28"/>
        </w:rPr>
        <w:t xml:space="preserve">26 </w:t>
      </w:r>
      <w:r w:rsidRPr="00E86669">
        <w:rPr>
          <w:rFonts w:ascii="Times New Roman" w:hAnsi="Times New Roman" w:cs="Times New Roman"/>
          <w:b/>
          <w:bCs/>
          <w:sz w:val="28"/>
          <w:szCs w:val="28"/>
        </w:rPr>
        <w:t>listopada 2019r.</w:t>
      </w:r>
    </w:p>
    <w:p w14:paraId="2C20DDA4" w14:textId="77777777" w:rsidR="00E86669" w:rsidRPr="00E86669" w:rsidRDefault="00E86669" w:rsidP="00972779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b/>
          <w:bCs/>
        </w:rPr>
      </w:pPr>
      <w:r w:rsidRPr="00E86669">
        <w:rPr>
          <w:rFonts w:ascii="Times New Roman" w:hAnsi="Times New Roman" w:cs="Times New Roman"/>
        </w:rPr>
        <w:t xml:space="preserve"> w sprawie: </w:t>
      </w:r>
      <w:r w:rsidRPr="00E86669">
        <w:rPr>
          <w:rFonts w:ascii="Times New Roman" w:hAnsi="Times New Roman" w:cs="Times New Roman"/>
          <w:b/>
          <w:bCs/>
        </w:rPr>
        <w:t xml:space="preserve"> </w:t>
      </w:r>
    </w:p>
    <w:p w14:paraId="03E395E7" w14:textId="77777777" w:rsidR="00E86669" w:rsidRDefault="00E86669" w:rsidP="00E86669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/>
          <w:bCs/>
        </w:rPr>
      </w:pPr>
      <w:r w:rsidRPr="00E86669">
        <w:rPr>
          <w:rFonts w:ascii="Times New Roman" w:hAnsi="Times New Roman" w:cs="Times New Roman"/>
          <w:b/>
          <w:bCs/>
        </w:rPr>
        <w:t xml:space="preserve">               zwolnie</w:t>
      </w:r>
      <w:r>
        <w:rPr>
          <w:rFonts w:ascii="Times New Roman" w:hAnsi="Times New Roman" w:cs="Times New Roman"/>
          <w:b/>
          <w:bCs/>
        </w:rPr>
        <w:t xml:space="preserve">ń z podatku od nieruchomości. </w:t>
      </w:r>
    </w:p>
    <w:p w14:paraId="3EC14157" w14:textId="6DFE77C9" w:rsidR="00E86669" w:rsidRPr="00972779" w:rsidRDefault="008F216D" w:rsidP="00E86669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               </w:t>
      </w:r>
      <w:r w:rsidR="00E86669" w:rsidRPr="00E86669">
        <w:rPr>
          <w:rFonts w:ascii="Times New Roman" w:hAnsi="Times New Roman" w:cs="Times New Roman"/>
        </w:rPr>
        <w:t>Na podstawie art.18 ust.2 pkt 8, art.40 ust.1, art. 41 ust.1,</w:t>
      </w:r>
      <w:r w:rsidR="00E86669" w:rsidRPr="00E86669">
        <w:rPr>
          <w:rFonts w:ascii="Times New Roman" w:hAnsi="Times New Roman" w:cs="Times New Roman"/>
          <w:color w:val="000000"/>
        </w:rPr>
        <w:t xml:space="preserve"> art 42  ustawy z dnia 8 marca  1990 r. o samorz</w:t>
      </w:r>
      <w:r w:rsidR="00E86669">
        <w:rPr>
          <w:rFonts w:ascii="Times New Roman" w:hAnsi="Times New Roman" w:cs="Times New Roman"/>
          <w:color w:val="000000"/>
        </w:rPr>
        <w:t xml:space="preserve">ądzie gminnym /tekst jednolity Dz. </w:t>
      </w:r>
      <w:r w:rsidR="00A24146">
        <w:rPr>
          <w:rFonts w:ascii="Times New Roman" w:hAnsi="Times New Roman" w:cs="Times New Roman"/>
          <w:color w:val="000000"/>
        </w:rPr>
        <w:t xml:space="preserve">U. z 2019r., poz. 506 ze zm./, </w:t>
      </w:r>
      <w:r w:rsidR="00E86669" w:rsidRPr="00E86669">
        <w:rPr>
          <w:rFonts w:ascii="Times New Roman" w:hAnsi="Times New Roman" w:cs="Times New Roman"/>
          <w:color w:val="000000"/>
        </w:rPr>
        <w:t>art. 7 ust. 3 ustawy z dnia 12 stycznia  1991 r. o podatkach i op</w:t>
      </w:r>
      <w:r w:rsidR="00E86669">
        <w:rPr>
          <w:rFonts w:ascii="Times New Roman" w:hAnsi="Times New Roman" w:cs="Times New Roman"/>
          <w:color w:val="000000"/>
        </w:rPr>
        <w:t>łatac</w:t>
      </w:r>
      <w:r w:rsidR="00A24146">
        <w:rPr>
          <w:rFonts w:ascii="Times New Roman" w:hAnsi="Times New Roman" w:cs="Times New Roman"/>
          <w:color w:val="000000"/>
        </w:rPr>
        <w:t xml:space="preserve">h  lokalnych  /tekst jednolity </w:t>
      </w:r>
      <w:r w:rsidR="00E86669" w:rsidRPr="00E86669">
        <w:rPr>
          <w:rFonts w:ascii="Times New Roman" w:hAnsi="Times New Roman" w:cs="Times New Roman"/>
          <w:color w:val="000000"/>
        </w:rPr>
        <w:t>Dz. U. z 2019 r., poz. 1170 ze zm./ Rada Gminy w  Radzanowie uchwala co nast</w:t>
      </w:r>
      <w:r w:rsidR="00E86669">
        <w:rPr>
          <w:rFonts w:ascii="Times New Roman" w:hAnsi="Times New Roman" w:cs="Times New Roman"/>
          <w:color w:val="000000"/>
        </w:rPr>
        <w:t>ępuje:</w:t>
      </w:r>
    </w:p>
    <w:p w14:paraId="16F46BB1" w14:textId="77777777" w:rsidR="00E86669" w:rsidRPr="00E86669" w:rsidRDefault="00E86669" w:rsidP="00972779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E86669">
        <w:rPr>
          <w:rFonts w:ascii="Times New Roman" w:hAnsi="Times New Roman" w:cs="Times New Roman"/>
          <w:b/>
          <w:bCs/>
          <w:color w:val="000000"/>
        </w:rPr>
        <w:t>§ 1.</w:t>
      </w:r>
    </w:p>
    <w:p w14:paraId="39D42AE9" w14:textId="77777777" w:rsidR="00A24146" w:rsidRPr="00A24146" w:rsidRDefault="00A24146" w:rsidP="00972779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2414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Zwalnia się od podatku od nieruchomości:</w:t>
      </w:r>
    </w:p>
    <w:p w14:paraId="1B7EFCAC" w14:textId="77777777" w:rsidR="00A24146" w:rsidRPr="00A24146" w:rsidRDefault="00A24146" w:rsidP="00A24146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1) budynki, grunty lub ich częśc</w:t>
      </w:r>
      <w:r w:rsidRPr="00A2414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i przeznaczone na cel ochrony przeciwpożarowej oraz bezpieczeństwa i porządku publicznego z wyłączeniem zajętych na prowadzenie działalności gospodarczej,</w:t>
      </w:r>
    </w:p>
    <w:p w14:paraId="71B005A8" w14:textId="77777777" w:rsidR="00A24146" w:rsidRPr="00A24146" w:rsidRDefault="00A24146" w:rsidP="00A24146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2414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2) budynki mieszkalne:</w:t>
      </w:r>
    </w:p>
    <w:p w14:paraId="08D6008F" w14:textId="77777777" w:rsidR="00A24146" w:rsidRPr="00A24146" w:rsidRDefault="00A24146" w:rsidP="00A24146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2414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- wchodzące w skład gospodarstw rolnych z wyłączeniem w części zajętych na prowadzenie działalności gospodarczej,</w:t>
      </w:r>
    </w:p>
    <w:p w14:paraId="14E0319D" w14:textId="77777777" w:rsidR="00A24146" w:rsidRPr="00A24146" w:rsidRDefault="00A24146" w:rsidP="00A24146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2414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- gospodarstw rolnych przeka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zanych w zamian za świa</w:t>
      </w:r>
      <w:r w:rsidRPr="00A2414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dczenia uregulowane w ustawie o ubezpieczeniu społecznym rolników z wyłączeniem w części zajętych na prowadzenie działalności gospodarczej.</w:t>
      </w:r>
    </w:p>
    <w:p w14:paraId="77DC0855" w14:textId="77777777" w:rsidR="008F216D" w:rsidRDefault="00A24146" w:rsidP="008F216D">
      <w:pPr>
        <w:autoSpaceDE w:val="0"/>
        <w:autoSpaceDN w:val="0"/>
        <w:adjustRightInd w:val="0"/>
        <w:spacing w:after="200" w:line="240" w:lineRule="auto"/>
        <w:ind w:firstLine="346"/>
        <w:jc w:val="center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A24146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§ 2.</w:t>
      </w:r>
    </w:p>
    <w:p w14:paraId="4F389CD7" w14:textId="77777777" w:rsidR="00A24146" w:rsidRPr="00A24146" w:rsidRDefault="00A24146" w:rsidP="00A24146">
      <w:pPr>
        <w:autoSpaceDE w:val="0"/>
        <w:autoSpaceDN w:val="0"/>
        <w:adjustRightInd w:val="0"/>
        <w:spacing w:after="20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2414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Zwalnia się od podatku od nieruchomości:</w:t>
      </w:r>
    </w:p>
    <w:p w14:paraId="49E5B69A" w14:textId="77777777" w:rsidR="00A24146" w:rsidRPr="00A24146" w:rsidRDefault="00A24146" w:rsidP="00A24146">
      <w:pPr>
        <w:autoSpaceDE w:val="0"/>
        <w:autoSpaceDN w:val="0"/>
        <w:adjustRightInd w:val="0"/>
        <w:spacing w:after="20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2414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1) budynki, grunty lub ich części i budowle wykorzystywane na cele użyteczności publicznej z wyłączeniem zajętych na prowadzenie działalności gospodarczej,</w:t>
      </w:r>
    </w:p>
    <w:p w14:paraId="0C9B0B43" w14:textId="77777777" w:rsidR="00A24146" w:rsidRDefault="00A24146" w:rsidP="00A24146">
      <w:pPr>
        <w:autoSpaceDE w:val="0"/>
        <w:autoSpaceDN w:val="0"/>
        <w:adjustRightInd w:val="0"/>
        <w:spacing w:after="20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A2414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2) budowle związane z procesem poboru i  uzdatniania wody i oczyszczania ścieków.</w:t>
      </w:r>
    </w:p>
    <w:p w14:paraId="330BD099" w14:textId="77777777" w:rsidR="008F216D" w:rsidRPr="008F216D" w:rsidRDefault="008F216D" w:rsidP="00972779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§ 3</w:t>
      </w:r>
    </w:p>
    <w:p w14:paraId="674E4D74" w14:textId="77777777" w:rsidR="00E86669" w:rsidRPr="000863E2" w:rsidRDefault="00E86669" w:rsidP="000863E2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</w:rPr>
      </w:pPr>
      <w:r w:rsidRPr="00E86669">
        <w:rPr>
          <w:rFonts w:ascii="Times New Roman" w:hAnsi="Times New Roman" w:cs="Times New Roman"/>
        </w:rPr>
        <w:t>Traci moc Uchwa</w:t>
      </w:r>
      <w:r>
        <w:rPr>
          <w:rFonts w:ascii="Times New Roman" w:hAnsi="Times New Roman" w:cs="Times New Roman"/>
        </w:rPr>
        <w:t>ła Nr XI/51/09 Rady Gminy w Radzanowie z dnia 24 listopada 2009</w:t>
      </w:r>
      <w:r w:rsidR="000863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</w:t>
      </w:r>
      <w:r w:rsidR="000863E2">
        <w:rPr>
          <w:rFonts w:ascii="Times New Roman" w:hAnsi="Times New Roman" w:cs="Times New Roman"/>
        </w:rPr>
        <w:t xml:space="preserve">. </w:t>
      </w:r>
      <w:r w:rsidRPr="00E86669">
        <w:rPr>
          <w:rFonts w:ascii="Times New Roman" w:hAnsi="Times New Roman" w:cs="Times New Roman"/>
          <w:color w:val="000000"/>
        </w:rPr>
        <w:t>w sprawie zwolnie</w:t>
      </w:r>
      <w:r>
        <w:rPr>
          <w:rFonts w:ascii="Times New Roman" w:hAnsi="Times New Roman" w:cs="Times New Roman"/>
          <w:color w:val="000000"/>
        </w:rPr>
        <w:t>ń z podatku od nieruchomości.</w:t>
      </w:r>
    </w:p>
    <w:p w14:paraId="41FE4D1B" w14:textId="77777777" w:rsidR="00E86669" w:rsidRPr="00E86669" w:rsidRDefault="000863E2" w:rsidP="00972779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§ 4</w:t>
      </w:r>
    </w:p>
    <w:p w14:paraId="53E0E936" w14:textId="77777777" w:rsidR="00E86669" w:rsidRDefault="00E86669" w:rsidP="00E86669">
      <w:pPr>
        <w:autoSpaceDE w:val="0"/>
        <w:autoSpaceDN w:val="0"/>
        <w:adjustRightInd w:val="0"/>
        <w:spacing w:before="28" w:after="28" w:line="360" w:lineRule="auto"/>
        <w:jc w:val="both"/>
        <w:rPr>
          <w:rFonts w:ascii="Times New Roman" w:hAnsi="Times New Roman" w:cs="Times New Roman"/>
          <w:color w:val="000000"/>
        </w:rPr>
      </w:pPr>
      <w:r w:rsidRPr="00E86669">
        <w:rPr>
          <w:rFonts w:ascii="Times New Roman" w:hAnsi="Times New Roman" w:cs="Times New Roman"/>
          <w:color w:val="000000"/>
        </w:rPr>
        <w:t>Wykonanie uchwa</w:t>
      </w:r>
      <w:r>
        <w:rPr>
          <w:rFonts w:ascii="Times New Roman" w:hAnsi="Times New Roman" w:cs="Times New Roman"/>
          <w:color w:val="000000"/>
        </w:rPr>
        <w:t>ły powierza się Wójtowi Gminy Radzanów.</w:t>
      </w:r>
    </w:p>
    <w:p w14:paraId="765FA5BD" w14:textId="77777777" w:rsidR="00E86669" w:rsidRPr="00E86669" w:rsidRDefault="000863E2" w:rsidP="00E86669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§ 5</w:t>
      </w:r>
    </w:p>
    <w:p w14:paraId="4E663DCB" w14:textId="56465C05" w:rsidR="00EC3100" w:rsidRDefault="00E86669" w:rsidP="008F2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6669">
        <w:rPr>
          <w:rFonts w:ascii="Times New Roman" w:hAnsi="Times New Roman" w:cs="Times New Roman"/>
        </w:rPr>
        <w:t>Uchwa</w:t>
      </w:r>
      <w:r>
        <w:rPr>
          <w:rFonts w:ascii="Times New Roman" w:hAnsi="Times New Roman" w:cs="Times New Roman"/>
        </w:rPr>
        <w:t>ła wchodzi w życie  po 14 dniach od ogłoszenia  w Dzienniku Urzędowym  Województwa  Mazowieckiego, nie wcześniej jednak niż  z dniem 1 stycznia 2020r.</w:t>
      </w:r>
    </w:p>
    <w:p w14:paraId="0CD3AF76" w14:textId="77777777" w:rsidR="00972779" w:rsidRDefault="00972779" w:rsidP="00972779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</w:t>
      </w:r>
    </w:p>
    <w:p w14:paraId="2FFF0707" w14:textId="77777777" w:rsidR="00972779" w:rsidRDefault="00972779" w:rsidP="00972779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w Radzanowie</w:t>
      </w:r>
    </w:p>
    <w:p w14:paraId="64450B59" w14:textId="4E157C1B" w:rsidR="00972779" w:rsidRPr="008F216D" w:rsidRDefault="00972779" w:rsidP="009727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Jarosław Sokołowski</w:t>
      </w:r>
      <w:r>
        <w:rPr>
          <w:rFonts w:ascii="Calibri" w:hAnsi="Calibri" w:cs="Calibri"/>
          <w:sz w:val="24"/>
          <w:szCs w:val="24"/>
        </w:rPr>
        <w:tab/>
      </w:r>
    </w:p>
    <w:sectPr w:rsidR="00972779" w:rsidRPr="008F216D" w:rsidSect="0024447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31203C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830"/>
    <w:rsid w:val="000863E2"/>
    <w:rsid w:val="004D782D"/>
    <w:rsid w:val="008F216D"/>
    <w:rsid w:val="00972779"/>
    <w:rsid w:val="009777C7"/>
    <w:rsid w:val="00A24146"/>
    <w:rsid w:val="00A424FB"/>
    <w:rsid w:val="00D37830"/>
    <w:rsid w:val="00E86669"/>
    <w:rsid w:val="00EC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B3CFD"/>
  <w15:chartTrackingRefBased/>
  <w15:docId w15:val="{57E77D87-02A6-4E3F-9547-91B1F8E8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2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8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BD1</cp:lastModifiedBy>
  <cp:revision>8</cp:revision>
  <cp:lastPrinted>2019-11-26T10:56:00Z</cp:lastPrinted>
  <dcterms:created xsi:type="dcterms:W3CDTF">2019-11-25T09:22:00Z</dcterms:created>
  <dcterms:modified xsi:type="dcterms:W3CDTF">2020-01-07T10:10:00Z</dcterms:modified>
</cp:coreProperties>
</file>