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9345" w14:textId="076FAC2E" w:rsidR="00BE2040" w:rsidRDefault="00BE2040" w:rsidP="00BE2040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U C H W A Ł A   Nr  XIII/</w:t>
      </w:r>
      <w:r w:rsidR="00EE309A">
        <w:rPr>
          <w:sz w:val="28"/>
          <w:szCs w:val="28"/>
        </w:rPr>
        <w:t>56</w:t>
      </w:r>
      <w:r>
        <w:rPr>
          <w:sz w:val="28"/>
          <w:szCs w:val="28"/>
        </w:rPr>
        <w:t>/2019</w:t>
      </w:r>
    </w:p>
    <w:p w14:paraId="7F6D7EE0" w14:textId="77777777" w:rsidR="00BE2040" w:rsidRDefault="00BE2040" w:rsidP="00BE2040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Rady Gminy  Radzanów</w:t>
      </w:r>
    </w:p>
    <w:p w14:paraId="26A95C26" w14:textId="77777777" w:rsidR="00BE2040" w:rsidRDefault="00BE2040" w:rsidP="00BE2040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Cs w:val="0"/>
          <w:sz w:val="28"/>
          <w:szCs w:val="28"/>
        </w:rPr>
        <w:t>z dnia 17 grudnia 2019r.</w:t>
      </w:r>
    </w:p>
    <w:p w14:paraId="4A40F28C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Cs/>
        </w:rPr>
      </w:pPr>
      <w:r>
        <w:rPr>
          <w:bCs/>
        </w:rPr>
        <w:t xml:space="preserve">w sprawie: </w:t>
      </w:r>
    </w:p>
    <w:p w14:paraId="38A5CF68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>
        <w:t xml:space="preserve">                  </w:t>
      </w:r>
      <w:r>
        <w:rPr>
          <w:b/>
          <w:bCs/>
        </w:rPr>
        <w:t>rocznego programu współpracy gminy Radzanów z organizacjami</w:t>
      </w:r>
    </w:p>
    <w:p w14:paraId="4C12ADDC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                  pozarządowymi oraz innymi podmiotami prowadzącymi </w:t>
      </w:r>
    </w:p>
    <w:p w14:paraId="03A4AC0A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                  działalność  pożytku publicznego na 2020 rok</w:t>
      </w:r>
      <w:r>
        <w:rPr>
          <w:bCs/>
        </w:rPr>
        <w:t>.</w:t>
      </w:r>
    </w:p>
    <w:p w14:paraId="5F68AA50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Cs/>
        </w:rPr>
      </w:pPr>
    </w:p>
    <w:p w14:paraId="4D5A9F1F" w14:textId="77777777" w:rsidR="00BE2040" w:rsidRDefault="00BE2040" w:rsidP="00BE2040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Na podstawie art. 5a ust. 1 ustawy z dnia 24 kwietnia 2003 roku   o działalności pożytku publicznego i o wolontariacie (tj.  Dz. U. z 2019r. poz.688  ze zm.) i art.18 ust.2 pkt 15 ustawy z dnia 8 marca 1990 r.  o samorządzie gminnym  (tj. Dz. U. z 2019 r.  poz.506 ze zm.) </w:t>
      </w:r>
      <w:r>
        <w:rPr>
          <w:rFonts w:ascii="Times New Roman" w:hAnsi="Times New Roman"/>
          <w:bCs/>
          <w:sz w:val="24"/>
          <w:szCs w:val="24"/>
        </w:rPr>
        <w:t xml:space="preserve">Rada Gminy Radzanów uchwala, co następuje:                           </w:t>
      </w:r>
    </w:p>
    <w:p w14:paraId="28973CDC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067A2B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1.</w:t>
      </w:r>
    </w:p>
    <w:p w14:paraId="0C89B0F2" w14:textId="77777777" w:rsidR="00BE2040" w:rsidRDefault="00BE2040" w:rsidP="00BE2040">
      <w:pPr>
        <w:pStyle w:val="Tekstpodstawowy3"/>
        <w:spacing w:before="100" w:beforeAutospacing="1" w:after="100" w:afterAutospacing="1"/>
        <w:ind w:left="-709"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 się roczny program współpracy gminy Radzanów z organizacjami pozarządowymi oraz innymi podmiotami prowadzącymi działalność pożytku publicznego, o których mowa w ustawie z dnia 24 kwietnia 2003 roku  o działalności pożytku publicznego i o wolontariacie  w brzmieniu załącznika   do uchwały.</w:t>
      </w:r>
    </w:p>
    <w:p w14:paraId="1955E7EB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2.</w:t>
      </w:r>
    </w:p>
    <w:p w14:paraId="0FAED819" w14:textId="77777777" w:rsidR="00BE2040" w:rsidRDefault="00BE2040" w:rsidP="00BE20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</w:rPr>
      </w:pPr>
    </w:p>
    <w:p w14:paraId="41A4F3A0" w14:textId="77777777" w:rsidR="00BE2040" w:rsidRDefault="00BE2040" w:rsidP="00BE2040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Wykonanie uchwały powierza się Wójtowi Gminy Radzanów.</w:t>
      </w:r>
    </w:p>
    <w:p w14:paraId="702311F8" w14:textId="77777777" w:rsidR="00BE2040" w:rsidRDefault="00BE2040" w:rsidP="00BE2040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C7556ED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3.</w:t>
      </w:r>
    </w:p>
    <w:p w14:paraId="0C947115" w14:textId="77777777" w:rsidR="00BE2040" w:rsidRDefault="00BE2040" w:rsidP="00BE20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</w:rPr>
      </w:pPr>
    </w:p>
    <w:p w14:paraId="35C2E1D6" w14:textId="77777777" w:rsidR="00BE2040" w:rsidRDefault="00BE2040" w:rsidP="00BE2040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podjęcia z mocą obowiązywania od 1 stycznia 2020 r. </w:t>
      </w:r>
    </w:p>
    <w:p w14:paraId="105E92DB" w14:textId="77777777" w:rsidR="00BE2040" w:rsidRDefault="00BE2040" w:rsidP="00BE2040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/>
          <w:sz w:val="24"/>
          <w:szCs w:val="24"/>
        </w:rPr>
      </w:pPr>
    </w:p>
    <w:p w14:paraId="40EEF47D" w14:textId="77777777" w:rsidR="00ED6211" w:rsidRPr="00ED6211" w:rsidRDefault="00ED6211" w:rsidP="00ED6211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621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2A264444" w14:textId="15B615C9" w:rsidR="00ED6211" w:rsidRPr="00ED6211" w:rsidRDefault="00ED6211" w:rsidP="00ED6211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6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D6211">
        <w:rPr>
          <w:rFonts w:ascii="Times New Roman" w:hAnsi="Times New Roman" w:cs="Times New Roman"/>
          <w:sz w:val="24"/>
          <w:szCs w:val="24"/>
        </w:rPr>
        <w:t xml:space="preserve"> </w:t>
      </w:r>
      <w:r w:rsidRPr="00ED6211">
        <w:rPr>
          <w:rFonts w:ascii="Times New Roman" w:hAnsi="Times New Roman" w:cs="Times New Roman"/>
          <w:sz w:val="24"/>
          <w:szCs w:val="24"/>
        </w:rPr>
        <w:t xml:space="preserve"> w Radzanowie</w:t>
      </w:r>
    </w:p>
    <w:p w14:paraId="1915AAEA" w14:textId="77777777" w:rsidR="00ED6211" w:rsidRPr="00ED6211" w:rsidRDefault="00ED6211" w:rsidP="00ED6211">
      <w:pPr>
        <w:jc w:val="right"/>
        <w:rPr>
          <w:rFonts w:ascii="Times New Roman" w:hAnsi="Times New Roman" w:cs="Times New Roman"/>
          <w:sz w:val="24"/>
          <w:szCs w:val="24"/>
        </w:rPr>
      </w:pPr>
      <w:r w:rsidRPr="00ED6211">
        <w:rPr>
          <w:rFonts w:ascii="Times New Roman" w:hAnsi="Times New Roman" w:cs="Times New Roman"/>
          <w:sz w:val="24"/>
          <w:szCs w:val="24"/>
        </w:rPr>
        <w:t xml:space="preserve">               Jarosław Sokołowski</w:t>
      </w:r>
      <w:r w:rsidRPr="00ED6211">
        <w:rPr>
          <w:rFonts w:ascii="Times New Roman" w:hAnsi="Times New Roman" w:cs="Times New Roman"/>
          <w:sz w:val="24"/>
          <w:szCs w:val="24"/>
        </w:rPr>
        <w:tab/>
      </w:r>
    </w:p>
    <w:p w14:paraId="1734934F" w14:textId="77777777" w:rsidR="00EC3100" w:rsidRDefault="00EC3100" w:rsidP="00ED6211">
      <w:pPr>
        <w:jc w:val="right"/>
      </w:pPr>
    </w:p>
    <w:p w14:paraId="5703F692" w14:textId="77777777" w:rsidR="00BE2040" w:rsidRDefault="00BE2040" w:rsidP="00ED6211">
      <w:pPr>
        <w:jc w:val="right"/>
      </w:pPr>
    </w:p>
    <w:p w14:paraId="4E1713B5" w14:textId="77777777" w:rsidR="00BE2040" w:rsidRDefault="00BE2040"/>
    <w:p w14:paraId="665BEA55" w14:textId="77777777" w:rsidR="00BE2040" w:rsidRDefault="00BE2040"/>
    <w:p w14:paraId="6F39A813" w14:textId="77777777" w:rsidR="00BE2040" w:rsidRDefault="00BE2040"/>
    <w:p w14:paraId="11F1E202" w14:textId="77777777" w:rsidR="00BE2040" w:rsidRDefault="00BE2040"/>
    <w:p w14:paraId="07781902" w14:textId="77777777" w:rsidR="00BE2040" w:rsidRDefault="00BE2040"/>
    <w:p w14:paraId="256410A2" w14:textId="77777777" w:rsidR="00BE2040" w:rsidRDefault="00BE2040"/>
    <w:p w14:paraId="0ADEE574" w14:textId="77777777" w:rsidR="00BE2040" w:rsidRDefault="00BE2040"/>
    <w:p w14:paraId="24155B60" w14:textId="77777777" w:rsidR="00BE2040" w:rsidRDefault="00BE2040"/>
    <w:p w14:paraId="625F293F" w14:textId="77777777" w:rsidR="00BE2040" w:rsidRDefault="00BE2040"/>
    <w:p w14:paraId="77BE38A4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ROCZNY PROGRAM WSPÓŁPRACY GMINY RADZANÓW</w:t>
      </w:r>
    </w:p>
    <w:p w14:paraId="578FD4DA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organizacjami pozarządowymi oraz z innymi podmiotami, o których mowa w art. 3 ust. 3, ustawy z dnia 24 kwietnia 2003 r. o działalności pożytku publicznego                                 i o wolontariacie na rok 2020</w:t>
      </w:r>
    </w:p>
    <w:p w14:paraId="43E590FA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F7A23B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2F17A25A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8BC2645" w14:textId="77777777" w:rsidR="00BE2040" w:rsidRDefault="00BE2040" w:rsidP="00BE2040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Podstawą Programu Współpracy Gminy Radzanów z organizacjami pozarządowymi oraz  innymi podmiotami, o których mowa w art. 3 ust. 3 ustawy o działalności pożytku publicznego i o wolontariacie zwanego dalej „Programem”, jest ustawa z dnia                            24 kwietnia 2003 r. o działalności pożytku publicznego i o wolontariacie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  2019 r. poz. 688 ze zm.) </w:t>
      </w:r>
    </w:p>
    <w:p w14:paraId="2514FB29" w14:textId="77777777" w:rsidR="00BE2040" w:rsidRDefault="00BE2040" w:rsidP="00BE2040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współpracy Gminy Radzanów z organizacjami i innymi podmiotami pozarządowymi jest programem rocznym i będzie realizowany od 1 stycznia do dnia 31 grudnia 2020 r. </w:t>
      </w:r>
    </w:p>
    <w:p w14:paraId="30F4226C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D94A80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programu</w:t>
      </w:r>
    </w:p>
    <w:p w14:paraId="4B0BCBFE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E9DB1A8" w14:textId="77777777" w:rsidR="00BE2040" w:rsidRDefault="00BE2040" w:rsidP="00BE2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głównym współpracy Gminy Radzanów z organizacjami jest budowanie społeczeństwa obywatelskiego oraz zwiększenie stopnia zaspokojenia potrzeb społecznych.</w:t>
      </w:r>
    </w:p>
    <w:p w14:paraId="22B54077" w14:textId="77777777" w:rsidR="00BE2040" w:rsidRDefault="00BE2040" w:rsidP="00BE20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szczegółowe:</w:t>
      </w:r>
    </w:p>
    <w:p w14:paraId="1E76E52E" w14:textId="77777777" w:rsidR="00BE2040" w:rsidRDefault="00BE2040" w:rsidP="00BE2040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wpływu sektora obywatelskiego na kreowanie polityki społecznej                                 w gminie Radzanów.</w:t>
      </w:r>
    </w:p>
    <w:p w14:paraId="5242E848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warunków do zwiększenia aktywności społecznej.</w:t>
      </w:r>
    </w:p>
    <w:p w14:paraId="6BD5F270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w świadomości społecznej poczucia odpowiedzialności za wspólnotę lokalną.</w:t>
      </w:r>
    </w:p>
    <w:p w14:paraId="09C29C31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jakości życia, poprzez pełniejsze zaspokajanie potrzeb społecznych.</w:t>
      </w:r>
    </w:p>
    <w:p w14:paraId="09EEADB0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współpracy międzysektorowej pomiędzy sektorem poza-rządowym                                a administracją publiczną.</w:t>
      </w:r>
    </w:p>
    <w:p w14:paraId="248A0105" w14:textId="77777777" w:rsidR="00BE2040" w:rsidRDefault="00BE2040" w:rsidP="00BE204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55EC9D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i zasady współpracy</w:t>
      </w:r>
    </w:p>
    <w:p w14:paraId="44632E08" w14:textId="77777777" w:rsidR="00BE2040" w:rsidRDefault="00BE2040" w:rsidP="00BE20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2BE9D16F" w14:textId="77777777" w:rsidR="00BE2040" w:rsidRDefault="00BE2040" w:rsidP="00BE2040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/>
        </w:rPr>
      </w:pPr>
      <w:r>
        <w:rPr>
          <w:rFonts w:ascii="Times New Roman" w:hAnsi="Times New Roman"/>
          <w:sz w:val="24"/>
          <w:szCs w:val="24"/>
        </w:rPr>
        <w:t>Obszar współpracy Gminy Radzanów z organizacjami obejmuje sferę zadań publicznych, o których mowa w art. 4 ust. 1 ustawy z dnia 24 kwietnia 2003 r.                                 o działalności pożytku publicznego i o wolontariacie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 Dz. U. z 2019 poz. 688 ze zm.).</w:t>
      </w:r>
    </w:p>
    <w:p w14:paraId="441451B6" w14:textId="77777777" w:rsidR="00BE2040" w:rsidRDefault="00BE2040" w:rsidP="00BE2040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organizacjami odbywa się na zasadach: pomocniczości, suwerenności stron, partnerstwa, efektywności, uczciwej konkurencji oraz jawności.</w:t>
      </w:r>
    </w:p>
    <w:p w14:paraId="5A8F8A68" w14:textId="77777777" w:rsidR="00BE2040" w:rsidRDefault="00BE2040" w:rsidP="00BE2040">
      <w:pPr>
        <w:numPr>
          <w:ilvl w:val="1"/>
          <w:numId w:val="6"/>
        </w:numPr>
        <w:tabs>
          <w:tab w:val="left" w:pos="-731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pomocniczości oznacza współpracę władzy samorządowej                                       z podmiotami programu, opartą na obopólnej chęci wzajemnych działań, dążących do jak najlepszych efektów w realizacji zadań publicznych, w celu realizacji ich w sposób ekonomiczny, profesjonalny i terminowy.</w:t>
      </w:r>
    </w:p>
    <w:p w14:paraId="4FBDA912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Zasada suwerenności oznacza, że strony mają prawo do niezależności                                  i odrębności w samodzielnym definiowaniu i poszukiwaniu sposobów rozwiązywania problemów i zadań.</w:t>
      </w:r>
    </w:p>
    <w:p w14:paraId="3A0C09F5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partnerstwa oznacza dobrowolną współpracę równorzędnych sobie podmiotów w rozwiązywaniu wspólnie zdefiniowanych problemów i osiąganiu razem wytyczonych celów.</w:t>
      </w:r>
    </w:p>
    <w:p w14:paraId="7AE6BD7D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efektywności polega na dążeniu do osiągnięcia możliwie najlepszych efektów w realizacji zadań publicznych.</w:t>
      </w:r>
    </w:p>
    <w:p w14:paraId="01005B2D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uczciwej konkurencji i jawności zakłada kształtowanie przejrzystych zasad współpracy opartych na równych, jawnych kryteriach wspierania realizatora zadania publicznego.</w:t>
      </w:r>
    </w:p>
    <w:p w14:paraId="05B67D15" w14:textId="77777777" w:rsidR="00BE2040" w:rsidRDefault="00BE2040" w:rsidP="00BE2040">
      <w:pPr>
        <w:spacing w:after="0"/>
        <w:rPr>
          <w:rFonts w:ascii="Times New Roman" w:hAnsi="Times New Roman"/>
          <w:sz w:val="24"/>
          <w:szCs w:val="24"/>
        </w:rPr>
      </w:pPr>
    </w:p>
    <w:p w14:paraId="44E936CB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sposobie tworzenia Programu oraz o przebiegu konsultacji</w:t>
      </w:r>
    </w:p>
    <w:p w14:paraId="41E7D681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61CFBC3" w14:textId="77777777" w:rsidR="00BE2040" w:rsidRDefault="00BE2040" w:rsidP="00BE2040">
      <w:pPr>
        <w:numPr>
          <w:ilvl w:val="0"/>
          <w:numId w:val="7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Programu współpracy z organizacjami pozarządowymi opracowywany  jest na stanowisku merytorycznym w Urzędzie Gminy.</w:t>
      </w:r>
    </w:p>
    <w:p w14:paraId="50F34D11" w14:textId="77777777" w:rsidR="00BE2040" w:rsidRDefault="00BE2040" w:rsidP="00BE2040">
      <w:pPr>
        <w:numPr>
          <w:ilvl w:val="0"/>
          <w:numId w:val="8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Konstrukcja Programu oparta jest o obowiązujące przepisy prawa, a w szczególności ustawę o działalności pożytku publicznego  i o wolontariacie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2019 r. poz. 688 ze zm.).</w:t>
      </w:r>
    </w:p>
    <w:p w14:paraId="20E06E4D" w14:textId="77777777" w:rsidR="00BE2040" w:rsidRDefault="00BE2040" w:rsidP="00BE2040">
      <w:pPr>
        <w:numPr>
          <w:ilvl w:val="0"/>
          <w:numId w:val="8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procesie tworzenia Programu uwzględnia się wnioski i postulaty zgłaszane przez organizacje pozarządowe, a także założenia programowe, zadaniowe i finansowe  jednostek merytorycznych w gminie.</w:t>
      </w:r>
    </w:p>
    <w:p w14:paraId="5CF453BE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243D7CB6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65E6200A" w14:textId="77777777" w:rsidR="00BE2040" w:rsidRDefault="00BE2040" w:rsidP="00BE2040">
      <w:pPr>
        <w:tabs>
          <w:tab w:val="left" w:pos="836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81C3D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Formy współpracy </w:t>
      </w:r>
    </w:p>
    <w:p w14:paraId="5D102C9F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508CAF25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Gminy Radzanów z podmiotami Programu realizowana będzie w formie:</w:t>
      </w:r>
    </w:p>
    <w:p w14:paraId="4028010C" w14:textId="77777777" w:rsidR="00BE2040" w:rsidRDefault="00BE2040" w:rsidP="00BE2040">
      <w:pPr>
        <w:numPr>
          <w:ilvl w:val="0"/>
          <w:numId w:val="9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zlecania organizacjom Programu realizacji zadań publicznych na zasadach określonych  w ustawie o działalności pożytku publicznego i o wolontariacie;</w:t>
      </w:r>
    </w:p>
    <w:p w14:paraId="59BD04B2" w14:textId="77777777" w:rsidR="00BE2040" w:rsidRDefault="00BE2040" w:rsidP="00BE2040">
      <w:pPr>
        <w:numPr>
          <w:ilvl w:val="0"/>
          <w:numId w:val="10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wzajemnego informowania się o planowanych kierunkach działalności  i współdziałania w celu zharmonizowania tych kierunków oraz przyjmowania wniosków i opinii do projektów aktów normatywnych w dziedzinach dotyczących działalności statutowej podmiotów programu;</w:t>
      </w:r>
    </w:p>
    <w:p w14:paraId="436A0A9D" w14:textId="77777777" w:rsidR="00BE2040" w:rsidRDefault="00BE2040" w:rsidP="00BE2040">
      <w:pPr>
        <w:numPr>
          <w:ilvl w:val="0"/>
          <w:numId w:val="10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pomocy organizacyjnej przy realizacji zadań.</w:t>
      </w:r>
    </w:p>
    <w:p w14:paraId="5625FCBB" w14:textId="77777777" w:rsidR="00BE2040" w:rsidRDefault="00BE2040" w:rsidP="00BE2040">
      <w:pPr>
        <w:tabs>
          <w:tab w:val="left" w:pos="8364"/>
        </w:tabs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14:paraId="0A5D67A8" w14:textId="77777777" w:rsidR="00BE2040" w:rsidRDefault="00BE2040" w:rsidP="00BE2040">
      <w:pPr>
        <w:tabs>
          <w:tab w:val="left" w:pos="836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Sposób realizacji Programu </w:t>
      </w:r>
    </w:p>
    <w:p w14:paraId="3C5E43B7" w14:textId="77777777" w:rsidR="00BE2040" w:rsidRDefault="00BE2040" w:rsidP="00BE2040">
      <w:pPr>
        <w:tabs>
          <w:tab w:val="left" w:pos="836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0758995A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Zlecanie realizacji zadania publicznego, o którym mowa § 6 ust. 1 może mieć formę:</w:t>
      </w:r>
    </w:p>
    <w:p w14:paraId="6CFFCB50" w14:textId="77777777" w:rsidR="00BE2040" w:rsidRDefault="00BE2040" w:rsidP="00BE2040">
      <w:pPr>
        <w:numPr>
          <w:ilvl w:val="0"/>
          <w:numId w:val="11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powierzania wykonywania zadania wraz z udzieleniem dotacji na finansowanie jego realizacji;</w:t>
      </w:r>
    </w:p>
    <w:p w14:paraId="2C27B00E" w14:textId="77777777" w:rsidR="00BE2040" w:rsidRDefault="00BE2040" w:rsidP="00BE2040">
      <w:pPr>
        <w:numPr>
          <w:ilvl w:val="0"/>
          <w:numId w:val="12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wspierania takiego zadania wraz z udzieleniem dotacji na dofinansowanie jego realizacji;</w:t>
      </w:r>
    </w:p>
    <w:p w14:paraId="0999C375" w14:textId="77777777" w:rsidR="00BE2040" w:rsidRDefault="00BE2040" w:rsidP="00BE2040">
      <w:pPr>
        <w:numPr>
          <w:ilvl w:val="0"/>
          <w:numId w:val="12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udzielania stałego wsparcia merytorycznego organizacjom przez pracowników Urzędu Gminy i gminnych jednostek organizacyjnych;</w:t>
      </w:r>
    </w:p>
    <w:p w14:paraId="6AEC2616" w14:textId="77777777" w:rsidR="00BE2040" w:rsidRDefault="00BE2040" w:rsidP="00BE2040">
      <w:pPr>
        <w:numPr>
          <w:ilvl w:val="0"/>
          <w:numId w:val="12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promowania działalności sektora pozarządowego.</w:t>
      </w:r>
    </w:p>
    <w:p w14:paraId="007DF7E2" w14:textId="77777777" w:rsidR="00BE2040" w:rsidRDefault="00BE2040" w:rsidP="00BE2040">
      <w:pPr>
        <w:tabs>
          <w:tab w:val="left" w:pos="8364"/>
        </w:tabs>
        <w:spacing w:after="0"/>
        <w:rPr>
          <w:rFonts w:ascii="Times New Roman" w:eastAsia="Calibri" w:hAnsi="Times New Roman"/>
          <w:sz w:val="24"/>
          <w:szCs w:val="24"/>
        </w:rPr>
      </w:pPr>
    </w:p>
    <w:p w14:paraId="7B9B3D24" w14:textId="77777777" w:rsidR="00BE2040" w:rsidRDefault="00BE2040" w:rsidP="00BE2040">
      <w:pPr>
        <w:tabs>
          <w:tab w:val="left" w:pos="8364"/>
        </w:tabs>
        <w:spacing w:after="0"/>
        <w:rPr>
          <w:rFonts w:ascii="Times New Roman" w:eastAsia="Calibri" w:hAnsi="Times New Roman"/>
          <w:sz w:val="24"/>
          <w:szCs w:val="24"/>
        </w:rPr>
      </w:pPr>
    </w:p>
    <w:p w14:paraId="0D857615" w14:textId="77777777" w:rsidR="00BE2040" w:rsidRDefault="00BE2040" w:rsidP="00BE2040">
      <w:pPr>
        <w:tabs>
          <w:tab w:val="left" w:pos="8364"/>
        </w:tabs>
        <w:spacing w:after="0"/>
        <w:rPr>
          <w:rFonts w:ascii="Times New Roman" w:eastAsia="Calibri" w:hAnsi="Times New Roman"/>
          <w:sz w:val="24"/>
          <w:szCs w:val="24"/>
        </w:rPr>
      </w:pPr>
    </w:p>
    <w:p w14:paraId="540FC723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577CCD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435BC4AD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Powierzanie realizacji zadania, o którym mowa w § 7 ust. 1 może nastąpić również poprzez zakup usług na podstawie przepisów o zamówieniach publicznych.</w:t>
      </w:r>
    </w:p>
    <w:p w14:paraId="3294F298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172B9194" w14:textId="77777777" w:rsidR="00BE2040" w:rsidRDefault="00BE2040" w:rsidP="00BE2040">
      <w:pPr>
        <w:numPr>
          <w:ilvl w:val="0"/>
          <w:numId w:val="13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7D7CA4DE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Konkursy dotyczące zadań określonych w § 3 ogłasza Wójt Gminy Radzanów.</w:t>
      </w:r>
    </w:p>
    <w:p w14:paraId="31CDCB24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3EF6EC89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Wójt ogłaszając otwarty konkurs może wyznaczyć działające w jego imieniu osoby upoważnione do przyjmowania składanych ofert.</w:t>
      </w:r>
    </w:p>
    <w:p w14:paraId="21DD100C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38BD72C1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Zlecanie realizacji zadań publicznych z pominięciem otwartego konkursu ofert, następuje zgodnie z przepisami określonymi w art. 19a ustawy. </w:t>
      </w:r>
    </w:p>
    <w:p w14:paraId="56E81A26" w14:textId="77777777" w:rsidR="00BE2040" w:rsidRDefault="00BE2040" w:rsidP="00BE2040">
      <w:pPr>
        <w:tabs>
          <w:tab w:val="left" w:pos="8364"/>
        </w:tabs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3FFAF3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powoływania i zasady działania komisji konkursowych do opiniowania ofert  w otwartych  konkursach  ofert</w:t>
      </w:r>
    </w:p>
    <w:p w14:paraId="2E8AF945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2489A05D" w14:textId="77777777" w:rsidR="00BE2040" w:rsidRDefault="00BE2040" w:rsidP="00BE2040">
      <w:pPr>
        <w:numPr>
          <w:ilvl w:val="0"/>
          <w:numId w:val="15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4ED9D086" w14:textId="77777777" w:rsidR="00BE2040" w:rsidRDefault="00BE2040" w:rsidP="00BE2040">
      <w:pPr>
        <w:numPr>
          <w:ilvl w:val="0"/>
          <w:numId w:val="16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 komisji określa Wójt Gminy Radzanów.</w:t>
      </w:r>
    </w:p>
    <w:p w14:paraId="15217C20" w14:textId="77777777" w:rsidR="00BE2040" w:rsidRDefault="00BE2040" w:rsidP="00BE2040">
      <w:pPr>
        <w:tabs>
          <w:tab w:val="left" w:pos="836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0A38A21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oceny realizacji Programu</w:t>
      </w:r>
    </w:p>
    <w:p w14:paraId="5CF6D7CC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14:paraId="04C195B7" w14:textId="77777777" w:rsidR="00BE2040" w:rsidRDefault="00BE2040" w:rsidP="00BE2040">
      <w:pPr>
        <w:numPr>
          <w:ilvl w:val="0"/>
          <w:numId w:val="17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realizacji programu dokonuje Wójt Gminy Radzanów na podstawie sprawozdań składanych przez organizacje z wykonywanych przez nie zadań objętych umowami na udzielenie dotacji.</w:t>
      </w:r>
    </w:p>
    <w:p w14:paraId="1199307A" w14:textId="77777777" w:rsidR="00BE2040" w:rsidRDefault="00BE2040" w:rsidP="00BE2040">
      <w:pPr>
        <w:numPr>
          <w:ilvl w:val="0"/>
          <w:numId w:val="18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Wskaźnikami efektywności realizacji Programu są w szczególności: </w:t>
      </w:r>
    </w:p>
    <w:p w14:paraId="3CE56521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ogłoszonych otwartych konkursów ofert na realizację zadań publicznych;</w:t>
      </w:r>
    </w:p>
    <w:p w14:paraId="47656E4B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ofert złożonych w otwartych konkursach ofert;</w:t>
      </w:r>
    </w:p>
    <w:p w14:paraId="1944FBC8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zawartych umów na realizację zadania publicznego;</w:t>
      </w:r>
    </w:p>
    <w:p w14:paraId="067BD48B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umów zawartych w trybie art. 19a ustawy;</w:t>
      </w:r>
    </w:p>
    <w:p w14:paraId="57958467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beneficjenci zrealizowanych zadań;</w:t>
      </w:r>
    </w:p>
    <w:p w14:paraId="1E054E31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finansowych przeznaczonych z budżetu Gminy na realizację zadań publicznych przez organizacje;</w:t>
      </w:r>
    </w:p>
    <w:p w14:paraId="4C95816C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projektów aktów normatywnych konsultowanych przez organizacje;</w:t>
      </w:r>
    </w:p>
    <w:p w14:paraId="1E92DAFD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 monitoringiem realizacji zadań Programu współpracy zajmuje się właściwy merytorycznie pracownik Urzędu;</w:t>
      </w:r>
    </w:p>
    <w:p w14:paraId="02E7CBB8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mogą zgłaszać swoje uwagi, wnioski i propozycje dotyczące realizacji Programu w trakcie organizowanych spotkań z przedstawicielami Urzędu Gminy Radzanów, jak też bezpośrednio do pracownika, którego </w:t>
      </w:r>
      <w:r>
        <w:rPr>
          <w:rFonts w:ascii="Times New Roman" w:hAnsi="Times New Roman"/>
          <w:sz w:val="24"/>
          <w:szCs w:val="24"/>
        </w:rPr>
        <w:lastRenderedPageBreak/>
        <w:t>zadaniem jest współpraca z organizacjami. Uzyskiwane w czasie realizacji Programu informacje, uwagi, wnioski i propozycje dotyczące realizowanych projektów będą wykorzystywane do usprawnienia bieżącej i przyszłej współpracy Gminy z organizacjami;</w:t>
      </w:r>
    </w:p>
    <w:p w14:paraId="117F00FA" w14:textId="5D037A2C" w:rsidR="00BE2040" w:rsidRDefault="00BE2040" w:rsidP="00BE2040">
      <w:pPr>
        <w:numPr>
          <w:ilvl w:val="1"/>
          <w:numId w:val="18"/>
        </w:num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art.5a ustawy, w terminie do dnia 31 maja 2020 roku zostanie przedłożone Radzie Gminy Radzanów sprawozdanie z realizacji Programu, w którym dokonana zostanie ocena stanu współpracy Gminy Radzanów z organizacjami. Ponadto sprawozdanie z realizacji Programu zostanie zamieszczone na stronie internetowej w Biuletynie Informacji Publicznej Urzędu Gminy Radzanów. </w:t>
      </w:r>
    </w:p>
    <w:p w14:paraId="6972DB20" w14:textId="77777777" w:rsidR="00736156" w:rsidRDefault="00736156" w:rsidP="00736156">
      <w:p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05533F7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Priorytetowe zadania publiczne</w:t>
      </w:r>
    </w:p>
    <w:p w14:paraId="6FB75D99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688EB2BC" w14:textId="77777777" w:rsidR="00BE2040" w:rsidRDefault="00BE2040" w:rsidP="00BE2040">
      <w:pPr>
        <w:tabs>
          <w:tab w:val="left" w:pos="836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działań do realizacji w roku 2020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364"/>
      </w:tblGrid>
      <w:tr w:rsidR="00BE2040" w14:paraId="2F9C5478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D5C0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FF77" w14:textId="77777777" w:rsidR="00BE2040" w:rsidRDefault="00BE204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</w:tr>
      <w:tr w:rsidR="00BE2040" w14:paraId="4FECA6AD" w14:textId="77777777" w:rsidTr="00BE2040">
        <w:trPr>
          <w:trHeight w:val="2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4A13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8381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Kultura, sztuka, ochrona dóbr kultury i dziedzictwa narodowego:</w:t>
            </w:r>
          </w:p>
          <w:p w14:paraId="4AB8EC71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rozwój i promocja kultury;</w:t>
            </w:r>
          </w:p>
          <w:p w14:paraId="33537934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podtrzymywanie tradycji narodowej;</w:t>
            </w:r>
          </w:p>
          <w:p w14:paraId="245D84AD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czytelnictwa wśród dzieci i młodzieży;</w:t>
            </w:r>
          </w:p>
          <w:p w14:paraId="32B7B0F2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działań twórczych na rzecz lokalnej społeczności;</w:t>
            </w:r>
          </w:p>
          <w:p w14:paraId="4C0C146C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119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wiedzy historycznej o gminie poprzez formy edukacyjno-wychowawcze, organizację imprez okolicznościowych;</w:t>
            </w:r>
          </w:p>
          <w:p w14:paraId="06784B47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integracja społeczności lokalnej poprzez organizację imprez kulturalnych.</w:t>
            </w:r>
          </w:p>
        </w:tc>
      </w:tr>
      <w:tr w:rsidR="00BE2040" w14:paraId="0C9F26D0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2A6A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101C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i upowszechnianie kultury fizycznej:</w:t>
            </w:r>
          </w:p>
          <w:p w14:paraId="2459AF5B" w14:textId="77777777" w:rsidR="00BE2040" w:rsidRDefault="00BE2040" w:rsidP="00BE2040">
            <w:pPr>
              <w:numPr>
                <w:ilvl w:val="0"/>
                <w:numId w:val="20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kultury fizycznej i rekreacji wśród mieszkańców gminy;</w:t>
            </w:r>
          </w:p>
          <w:p w14:paraId="1FA8FDD8" w14:textId="77777777" w:rsidR="00BE2040" w:rsidRDefault="00BE2040" w:rsidP="00BE2040">
            <w:pPr>
              <w:numPr>
                <w:ilvl w:val="0"/>
                <w:numId w:val="20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i koordynacja przedsięwzięć sportowych o zasięgu gminnym                    i ponadgminnym;</w:t>
            </w:r>
          </w:p>
          <w:p w14:paraId="311EFB65" w14:textId="77777777" w:rsidR="00BE2040" w:rsidRDefault="00BE2040" w:rsidP="00BE2040">
            <w:pPr>
              <w:numPr>
                <w:ilvl w:val="0"/>
                <w:numId w:val="20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działań sportowych propagujących zdrowy i aktywny tryb życia wśród mieszkańców gminy;</w:t>
            </w:r>
          </w:p>
        </w:tc>
      </w:tr>
      <w:tr w:rsidR="00BE2040" w14:paraId="3DF4AACE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BA3A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38B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Turystyki i krajoznawstwa</w:t>
            </w:r>
          </w:p>
          <w:p w14:paraId="609B987B" w14:textId="77777777" w:rsidR="00BE2040" w:rsidRDefault="00BE2040" w:rsidP="00BE2040">
            <w:pPr>
              <w:numPr>
                <w:ilvl w:val="0"/>
                <w:numId w:val="21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popularyzacji turystyki propagującej zdrowy i aktywny tryb życia wśród mieszkańców</w:t>
            </w:r>
          </w:p>
          <w:p w14:paraId="4C35907B" w14:textId="77777777" w:rsidR="00BE2040" w:rsidRDefault="00BE2040">
            <w:pPr>
              <w:tabs>
                <w:tab w:val="left" w:pos="63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40" w14:paraId="79A1C01E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7ECB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2969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Nauka, edukacja, oświata i wychowanie:</w:t>
            </w:r>
          </w:p>
          <w:p w14:paraId="464B57C4" w14:textId="77777777" w:rsidR="00BE2040" w:rsidRDefault="00BE2040" w:rsidP="00BE2040">
            <w:pPr>
              <w:numPr>
                <w:ilvl w:val="0"/>
                <w:numId w:val="22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edukacja w zakresie ochrony środowiska poprzez różne formy edukacyjno-wychowawcze; </w:t>
            </w:r>
          </w:p>
          <w:p w14:paraId="5372E400" w14:textId="77777777" w:rsidR="00BE2040" w:rsidRDefault="00BE2040" w:rsidP="00BE2040">
            <w:pPr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współorganizowanie konkursów z różnych dziedzin nauki;</w:t>
            </w:r>
          </w:p>
        </w:tc>
      </w:tr>
      <w:tr w:rsidR="00BE2040" w14:paraId="2F16202B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4339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B328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Przeciwdziałanie uzależnieniom i patologiom społecznym:</w:t>
            </w:r>
          </w:p>
          <w:p w14:paraId="071CCA05" w14:textId="77777777" w:rsidR="00BE2040" w:rsidRDefault="00BE2040" w:rsidP="00BE2040">
            <w:pPr>
              <w:numPr>
                <w:ilvl w:val="0"/>
                <w:numId w:val="23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wsparcie działań profilaktycznych w zakresie przeciwdziałania uzależnieniom od alkoholu i narkotyków poprzez organizację różnych form edukacyjno-wychowawczych dla dzieci i młodzieży oraz  działań propagujących zdrowy i aktywny tryb życia wśród mieszkańców gminy;</w:t>
            </w:r>
          </w:p>
          <w:p w14:paraId="767ED60A" w14:textId="77777777" w:rsidR="00BE2040" w:rsidRDefault="00BE2040" w:rsidP="00BE2040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profilaktyka poprzez pozalekcyjne zajęcia sportowe dla dzieci i młodzieży; </w:t>
            </w:r>
          </w:p>
          <w:p w14:paraId="7AE62E9F" w14:textId="77777777" w:rsidR="00BE2040" w:rsidRDefault="00BE2040" w:rsidP="00BE2040">
            <w:pPr>
              <w:numPr>
                <w:ilvl w:val="0"/>
                <w:numId w:val="23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organizacja czasu wolnego z programami profilaktycznymi dla dzieci                   i młodzieży; integracja społeczności lokalnej poprzez organizację imprez sportowych i rozrywkowych;</w:t>
            </w:r>
          </w:p>
          <w:p w14:paraId="0C7AB88B" w14:textId="77777777" w:rsidR="00BE2040" w:rsidRDefault="00BE2040" w:rsidP="00BE2040">
            <w:pPr>
              <w:numPr>
                <w:ilvl w:val="0"/>
                <w:numId w:val="23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prowadzenie zajęć w świetlicach wiejskich, upowszechnianie wiedzy historycznej o gminie oraz podtrzymywanie tradycji narodowej wśród mieszkańców gminy</w:t>
            </w:r>
          </w:p>
          <w:p w14:paraId="6B9786AA" w14:textId="764D3F1A" w:rsidR="00736156" w:rsidRDefault="00736156" w:rsidP="00736156">
            <w:pPr>
              <w:tabs>
                <w:tab w:val="left" w:pos="-85"/>
              </w:tabs>
              <w:suppressAutoHyphens/>
              <w:autoSpaceDN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40" w14:paraId="57397A2D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E78F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6643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i organizacja wolontariatu:</w:t>
            </w:r>
          </w:p>
          <w:p w14:paraId="1FDC085C" w14:textId="77777777" w:rsidR="00BE2040" w:rsidRDefault="00BE2040" w:rsidP="00BE2040">
            <w:pPr>
              <w:numPr>
                <w:ilvl w:val="0"/>
                <w:numId w:val="24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działań promujących wolontariat</w:t>
            </w:r>
          </w:p>
        </w:tc>
      </w:tr>
      <w:tr w:rsidR="00BE2040" w14:paraId="3472AE53" w14:textId="77777777" w:rsidTr="00BE20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F87F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0C68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 na rzecz organizacji pozarządowych i podmiotów wymienionych w art. 3 ust. 3 ustawy: </w:t>
            </w:r>
          </w:p>
          <w:p w14:paraId="7B5ADDAD" w14:textId="77777777" w:rsidR="00BE2040" w:rsidRDefault="00BE2040" w:rsidP="00BE2040">
            <w:pPr>
              <w:numPr>
                <w:ilvl w:val="0"/>
                <w:numId w:val="25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integracja organizacji pozarządowych oraz wolontariuszy poprzez spotkania               i wymianę doświadczeń;</w:t>
            </w:r>
          </w:p>
          <w:p w14:paraId="67F72544" w14:textId="77777777" w:rsidR="00BE2040" w:rsidRDefault="00BE2040" w:rsidP="00BE2040">
            <w:pPr>
              <w:numPr>
                <w:ilvl w:val="0"/>
                <w:numId w:val="25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wsparcie techniczne, szkoleniowe i informacyjne dla organizacji pozarządowych;</w:t>
            </w:r>
          </w:p>
          <w:p w14:paraId="0F5D7F71" w14:textId="77777777" w:rsidR="00BE2040" w:rsidRDefault="00BE2040" w:rsidP="00BE2040">
            <w:pPr>
              <w:numPr>
                <w:ilvl w:val="0"/>
                <w:numId w:val="25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użyczanie lokali i placów na realizację zadań statutowych organizacji;</w:t>
            </w:r>
          </w:p>
          <w:p w14:paraId="33F51A6C" w14:textId="77777777" w:rsidR="00BE2040" w:rsidRPr="00736156" w:rsidRDefault="00BE2040" w:rsidP="00BE2040">
            <w:pPr>
              <w:numPr>
                <w:ilvl w:val="0"/>
                <w:numId w:val="25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popularyzacja działalności organizacji pozarządowych na stronach internetowych Urzędu Gminy.</w:t>
            </w:r>
          </w:p>
          <w:p w14:paraId="10EECE72" w14:textId="748BD847" w:rsidR="00736156" w:rsidRDefault="00736156" w:rsidP="00736156">
            <w:pPr>
              <w:tabs>
                <w:tab w:val="left" w:pos="57"/>
              </w:tabs>
              <w:suppressAutoHyphens/>
              <w:autoSpaceDN w:val="0"/>
              <w:spacing w:after="0" w:line="240" w:lineRule="auto"/>
              <w:ind w:left="720"/>
              <w:jc w:val="both"/>
            </w:pPr>
          </w:p>
        </w:tc>
      </w:tr>
    </w:tbl>
    <w:p w14:paraId="2E9687DC" w14:textId="77777777" w:rsidR="00BE2040" w:rsidRDefault="00BE2040" w:rsidP="00BE2040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6D75D" w14:textId="77777777" w:rsidR="00BE2040" w:rsidRDefault="00BE2040" w:rsidP="00BE2040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środków przeznaczonych na realizację Programu</w:t>
      </w:r>
    </w:p>
    <w:p w14:paraId="35E0FFD3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14:paraId="13C310DB" w14:textId="7694854C" w:rsidR="00BE2040" w:rsidRDefault="00BE2040" w:rsidP="00BE2040">
      <w:pPr>
        <w:numPr>
          <w:ilvl w:val="0"/>
          <w:numId w:val="26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budżetowych przeznaczonych na realizację Programu współpracy Gminy z organizacjami pozarządowymi została zaplanowana w budżecie gminy na rok 2020 w kwocie  5.</w:t>
      </w:r>
      <w:r w:rsidR="00EE30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00,- zł.</w:t>
      </w:r>
    </w:p>
    <w:p w14:paraId="3D6A54CF" w14:textId="77777777" w:rsidR="00BE2040" w:rsidRDefault="00BE2040" w:rsidP="00BE2040">
      <w:pPr>
        <w:numPr>
          <w:ilvl w:val="0"/>
          <w:numId w:val="27"/>
        </w:numPr>
        <w:suppressAutoHyphens/>
        <w:autoSpaceDN w:val="0"/>
        <w:spacing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W  przypadku gdy środki wymienione w § 13  będą niewystarczające to kwota przeznaczona  na realizację przedmiotowego Programu w trakcie jego realizacji zostanie zwiększona w budżecie gminy bez dokonywania zmian  w programie.</w:t>
      </w:r>
    </w:p>
    <w:p w14:paraId="33446C55" w14:textId="77777777" w:rsidR="00BE2040" w:rsidRDefault="00BE2040" w:rsidP="00BE2040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2FCB844" w14:textId="77777777" w:rsidR="00BE2040" w:rsidRDefault="00BE2040" w:rsidP="00BE2040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1435FC2C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14:paraId="7617D3EF" w14:textId="77777777" w:rsidR="00BE2040" w:rsidRDefault="00BE2040" w:rsidP="00BE20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niniejszym Programem zastosowanie mają przepisy: ustawy                  o działalności pożytku publicznego i o wolontariacie, ustawy o finansach publicznych, ustawy prawo zamówień publicznych oraz kodeks cywilny.</w:t>
      </w:r>
    </w:p>
    <w:p w14:paraId="0B2A819F" w14:textId="77777777" w:rsidR="00BE2040" w:rsidRDefault="00BE2040" w:rsidP="00ED6211">
      <w:pPr>
        <w:jc w:val="right"/>
      </w:pPr>
    </w:p>
    <w:p w14:paraId="20FCE016" w14:textId="77777777" w:rsidR="00ED6211" w:rsidRPr="00ED6211" w:rsidRDefault="00ED6211" w:rsidP="00ED6211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621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1DA7F27" w14:textId="5CE54A47" w:rsidR="00ED6211" w:rsidRPr="00ED6211" w:rsidRDefault="00ED6211" w:rsidP="00ED6211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6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ED6211">
        <w:rPr>
          <w:rFonts w:ascii="Times New Roman" w:hAnsi="Times New Roman" w:cs="Times New Roman"/>
          <w:sz w:val="24"/>
          <w:szCs w:val="24"/>
        </w:rPr>
        <w:t xml:space="preserve">  w Radzanowie</w:t>
      </w:r>
    </w:p>
    <w:p w14:paraId="78BB65BC" w14:textId="063973F9" w:rsidR="00BE2040" w:rsidRDefault="00ED6211" w:rsidP="00ED6211">
      <w:pPr>
        <w:jc w:val="right"/>
      </w:pPr>
      <w:r w:rsidRPr="00ED62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6211">
        <w:rPr>
          <w:rFonts w:ascii="Times New Roman" w:hAnsi="Times New Roman" w:cs="Times New Roman"/>
          <w:sz w:val="24"/>
          <w:szCs w:val="24"/>
        </w:rPr>
        <w:t>arosław Sokołowski</w:t>
      </w:r>
    </w:p>
    <w:p w14:paraId="483AC73F" w14:textId="77777777" w:rsidR="00BE2040" w:rsidRDefault="00BE2040"/>
    <w:sectPr w:rsidR="00BE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034"/>
    <w:multiLevelType w:val="multilevel"/>
    <w:tmpl w:val="9FB8EC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B160DC"/>
    <w:multiLevelType w:val="multilevel"/>
    <w:tmpl w:val="403EF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DF9"/>
    <w:multiLevelType w:val="multilevel"/>
    <w:tmpl w:val="76D2E2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374A"/>
    <w:multiLevelType w:val="multilevel"/>
    <w:tmpl w:val="C00651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B94"/>
    <w:multiLevelType w:val="multilevel"/>
    <w:tmpl w:val="2F821C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242648"/>
    <w:multiLevelType w:val="multilevel"/>
    <w:tmpl w:val="9BC8EF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F7907"/>
    <w:multiLevelType w:val="multilevel"/>
    <w:tmpl w:val="8744AB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716F78"/>
    <w:multiLevelType w:val="multilevel"/>
    <w:tmpl w:val="518A7B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59D8"/>
    <w:multiLevelType w:val="multilevel"/>
    <w:tmpl w:val="E4D6A3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2360"/>
    <w:multiLevelType w:val="multilevel"/>
    <w:tmpl w:val="970882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F9A1384"/>
    <w:multiLevelType w:val="multilevel"/>
    <w:tmpl w:val="E5D0DB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728A8"/>
    <w:multiLevelType w:val="multilevel"/>
    <w:tmpl w:val="CCB256B8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4607FA3"/>
    <w:multiLevelType w:val="multilevel"/>
    <w:tmpl w:val="CA3AB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55B3135"/>
    <w:multiLevelType w:val="multilevel"/>
    <w:tmpl w:val="1184376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5DB5948"/>
    <w:multiLevelType w:val="multilevel"/>
    <w:tmpl w:val="F490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A842737"/>
    <w:multiLevelType w:val="multilevel"/>
    <w:tmpl w:val="473AC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3FB47D6"/>
    <w:multiLevelType w:val="multilevel"/>
    <w:tmpl w:val="5C3E1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1E"/>
    <w:rsid w:val="003D117D"/>
    <w:rsid w:val="00736156"/>
    <w:rsid w:val="009777C7"/>
    <w:rsid w:val="00A67635"/>
    <w:rsid w:val="00BE2040"/>
    <w:rsid w:val="00C8701E"/>
    <w:rsid w:val="00EC3100"/>
    <w:rsid w:val="00ED6211"/>
    <w:rsid w:val="00E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DC96"/>
  <w15:chartTrackingRefBased/>
  <w15:docId w15:val="{A2746465-5CF0-42F8-BB3C-9C4EEB7B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04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204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2040"/>
    <w:rPr>
      <w:rFonts w:ascii="Times New Roman" w:eastAsia="Arial Unicode MS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20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040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E20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040"/>
    <w:rPr>
      <w:rFonts w:ascii="Arial" w:eastAsia="Times New Roman" w:hAnsi="Arial" w:cs="Arial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8</cp:revision>
  <cp:lastPrinted>2019-12-18T08:11:00Z</cp:lastPrinted>
  <dcterms:created xsi:type="dcterms:W3CDTF">2019-12-02T13:00:00Z</dcterms:created>
  <dcterms:modified xsi:type="dcterms:W3CDTF">2020-01-07T10:14:00Z</dcterms:modified>
</cp:coreProperties>
</file>