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BDA00" w14:textId="77777777" w:rsidR="008B6BE6" w:rsidRDefault="008B6BE6" w:rsidP="008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7EC45" w14:textId="3096ED7E" w:rsidR="008B6BE6" w:rsidRDefault="008B6BE6" w:rsidP="008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U C H W A Ł A   Nr  XIII/</w:t>
      </w:r>
      <w:r w:rsidR="00FD5AB3">
        <w:rPr>
          <w:rFonts w:ascii="Times New Roman" w:hAnsi="Times New Roman" w:cs="Times New Roman"/>
          <w:b/>
          <w:bCs/>
          <w:sz w:val="32"/>
          <w:szCs w:val="32"/>
        </w:rPr>
        <w:t>58</w:t>
      </w:r>
      <w:r>
        <w:rPr>
          <w:rFonts w:ascii="Times New Roman" w:hAnsi="Times New Roman" w:cs="Times New Roman"/>
          <w:b/>
          <w:bCs/>
          <w:sz w:val="32"/>
          <w:szCs w:val="32"/>
        </w:rPr>
        <w:t>/2019</w:t>
      </w:r>
    </w:p>
    <w:p w14:paraId="48D01B5C" w14:textId="77777777" w:rsidR="008B6BE6" w:rsidRDefault="008B6BE6" w:rsidP="008B6B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Rady  Gminy w  Radzanowie</w:t>
      </w:r>
    </w:p>
    <w:p w14:paraId="72B681D8" w14:textId="3D267967" w:rsidR="008B6BE6" w:rsidRDefault="008B6BE6" w:rsidP="008B6BE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 dnia</w:t>
      </w:r>
      <w:r w:rsidR="00972A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72ADD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grudnia 2019r.</w:t>
      </w:r>
    </w:p>
    <w:p w14:paraId="5EA02B1C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w sprawie: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1A2C3E3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zwolnień z podatku od nieruchomości. </w:t>
      </w:r>
    </w:p>
    <w:p w14:paraId="1C41B8D4" w14:textId="080C3472" w:rsidR="008B6BE6" w:rsidRDefault="008B6BE6" w:rsidP="008B6BE6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            Na podstawie art.18 ust.2 pkt 8, art.40 ust.1, art. 41 ust.1,</w:t>
      </w:r>
      <w:r>
        <w:rPr>
          <w:rFonts w:ascii="Times New Roman" w:hAnsi="Times New Roman" w:cs="Times New Roman"/>
          <w:color w:val="000000"/>
        </w:rPr>
        <w:t xml:space="preserve"> art 42  ustawy z dnia 8 marca  1990 r. o samorządzie gminnym /tekst jednolity Dz. U. z 2019r., poz. 506 ze zm./, art. 7 ust. 3 ustawy </w:t>
      </w:r>
      <w:r w:rsidR="00972A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 dnia 12 stycznia  1991 r. o podatkach i opłatach  lokalnych  /tekst jednolity Dz. U. z 2019 r., poz. 1170 ze zm./ Rada Gminy w  Radzanowie uchwala co następuje:</w:t>
      </w:r>
    </w:p>
    <w:p w14:paraId="205C5CEF" w14:textId="77777777" w:rsidR="008B6BE6" w:rsidRDefault="008B6BE6" w:rsidP="008B6BE6">
      <w:pPr>
        <w:autoSpaceDE w:val="0"/>
        <w:autoSpaceDN w:val="0"/>
        <w:adjustRightInd w:val="0"/>
        <w:spacing w:before="28" w:after="28" w:line="240" w:lineRule="auto"/>
        <w:jc w:val="both"/>
        <w:rPr>
          <w:rFonts w:ascii="Calibri" w:hAnsi="Calibri" w:cs="Calibri"/>
        </w:rPr>
      </w:pPr>
    </w:p>
    <w:p w14:paraId="1265EDFB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1.</w:t>
      </w:r>
    </w:p>
    <w:p w14:paraId="6B676FA7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Zwalnia się od podatku od nieruchomości:</w:t>
      </w:r>
    </w:p>
    <w:p w14:paraId="7A333FB8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 budynki, grunty lub ich części przeznaczone na cel ochrony przeciwpożarowej oraz bezpieczeństwa i porządku publicznego z wyłączeniem zajętych na prowadzenie działalności gospodarczej,</w:t>
      </w:r>
    </w:p>
    <w:p w14:paraId="1B205EF9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2) budynki mieszkalne:</w:t>
      </w:r>
    </w:p>
    <w:p w14:paraId="43E823F0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wchodzące w skład gospodarstw rolnych z wyłączeniem w części zajętych na prowadzenie działalności gospodarczej,</w:t>
      </w:r>
    </w:p>
    <w:p w14:paraId="3BB791D8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- gospodarstw rolnych przekazanych w zamian za świadczenia uregulowane w ustawie o ubezpieczeniu społecznym rolników z wyłączeniem w części zajętych na prowadzenie działalności gospodarczej.</w:t>
      </w:r>
    </w:p>
    <w:p w14:paraId="0C62D547" w14:textId="77777777" w:rsidR="008B6BE6" w:rsidRDefault="008B6BE6" w:rsidP="008B6BE6">
      <w:pPr>
        <w:autoSpaceDE w:val="0"/>
        <w:autoSpaceDN w:val="0"/>
        <w:adjustRightInd w:val="0"/>
        <w:spacing w:after="200" w:line="240" w:lineRule="auto"/>
        <w:ind w:firstLine="346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 2.</w:t>
      </w:r>
    </w:p>
    <w:p w14:paraId="469CB50C" w14:textId="77777777" w:rsidR="008B6BE6" w:rsidRDefault="008B6BE6" w:rsidP="008B6BE6">
      <w:pPr>
        <w:autoSpaceDE w:val="0"/>
        <w:autoSpaceDN w:val="0"/>
        <w:adjustRightInd w:val="0"/>
        <w:spacing w:after="20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Zwalnia się od podatku od nieruchomości:</w:t>
      </w:r>
    </w:p>
    <w:p w14:paraId="04DA664E" w14:textId="6B4AB2DF" w:rsidR="008B6BE6" w:rsidRDefault="008B6BE6" w:rsidP="008B6BE6">
      <w:pPr>
        <w:autoSpaceDE w:val="0"/>
        <w:autoSpaceDN w:val="0"/>
        <w:adjustRightInd w:val="0"/>
        <w:spacing w:after="20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1) budynki, grunty lub ich części wykorzystywane na cele użyteczności publicznej z wyłączeniem zajętych na prowadzenie działalności gospodarczej,</w:t>
      </w:r>
    </w:p>
    <w:p w14:paraId="499362C0" w14:textId="360CAFFC" w:rsidR="008B6BE6" w:rsidRDefault="008B6BE6" w:rsidP="008B6BE6">
      <w:pPr>
        <w:autoSpaceDE w:val="0"/>
        <w:autoSpaceDN w:val="0"/>
        <w:adjustRightInd w:val="0"/>
        <w:spacing w:after="20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2) budowle związane z</w:t>
      </w:r>
      <w:r w:rsidR="00881F33">
        <w:rPr>
          <w:rFonts w:ascii="Times New Roman" w:eastAsia="Times New Roman" w:hAnsi="Times New Roman" w:cs="Times New Roman"/>
          <w:color w:val="000000"/>
          <w:lang w:eastAsia="pl-PL"/>
        </w:rPr>
        <w:t xml:space="preserve">e zbiorowym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procesem poboru i  uzdatniania wody i oczyszczania ścieków.</w:t>
      </w:r>
    </w:p>
    <w:p w14:paraId="3640443B" w14:textId="77777777" w:rsidR="008B6BE6" w:rsidRDefault="008B6BE6" w:rsidP="008B6BE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3</w:t>
      </w:r>
    </w:p>
    <w:p w14:paraId="5A865529" w14:textId="0F35C1F4" w:rsidR="008B6BE6" w:rsidRDefault="008B6BE6" w:rsidP="008B6BE6">
      <w:pPr>
        <w:autoSpaceDE w:val="0"/>
        <w:autoSpaceDN w:val="0"/>
        <w:adjustRightInd w:val="0"/>
        <w:spacing w:before="28" w:after="28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Traci moc Uchwała Nr XII/53/2019 Rady Gminy w Radzanowie z dnia 26 listopada 2019 r. </w:t>
      </w:r>
      <w:r>
        <w:rPr>
          <w:rFonts w:ascii="Times New Roman" w:hAnsi="Times New Roman" w:cs="Times New Roman"/>
          <w:color w:val="000000"/>
        </w:rPr>
        <w:t>w sprawie zwolnień z podatku od nieruchomości.</w:t>
      </w:r>
    </w:p>
    <w:p w14:paraId="6E7DFBE7" w14:textId="77777777" w:rsidR="008B6BE6" w:rsidRDefault="008B6BE6" w:rsidP="008B6BE6">
      <w:pPr>
        <w:autoSpaceDE w:val="0"/>
        <w:autoSpaceDN w:val="0"/>
        <w:adjustRightInd w:val="0"/>
        <w:spacing w:after="200"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4</w:t>
      </w:r>
    </w:p>
    <w:p w14:paraId="7235D057" w14:textId="77777777" w:rsidR="008B6BE6" w:rsidRDefault="008B6BE6" w:rsidP="008B6BE6">
      <w:pPr>
        <w:autoSpaceDE w:val="0"/>
        <w:autoSpaceDN w:val="0"/>
        <w:adjustRightInd w:val="0"/>
        <w:spacing w:before="28" w:after="28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Wykonanie uchwały powierza się Wójtowi Gminy Radzanów.</w:t>
      </w:r>
    </w:p>
    <w:p w14:paraId="15868A86" w14:textId="77777777" w:rsidR="008B6BE6" w:rsidRDefault="008B6BE6" w:rsidP="008B6BE6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5</w:t>
      </w:r>
    </w:p>
    <w:p w14:paraId="657D0654" w14:textId="1C5E5E0C" w:rsidR="008B6BE6" w:rsidRDefault="008B6BE6" w:rsidP="008B6B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 po 14 dniach od ogłoszenia  w Dzienniku Urzędowym  Województwa  Mazowieckiego.</w:t>
      </w:r>
    </w:p>
    <w:p w14:paraId="7D136C5C" w14:textId="77777777" w:rsidR="002A5ABA" w:rsidRDefault="002A5ABA" w:rsidP="002A5ABA">
      <w:pPr>
        <w:autoSpaceDE w:val="0"/>
        <w:autoSpaceDN w:val="0"/>
        <w:adjustRightInd w:val="0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6D30FA28" w14:textId="5FEAD1C4" w:rsidR="002A5ABA" w:rsidRDefault="002A5ABA" w:rsidP="002A5ABA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Radzanowie</w:t>
      </w:r>
    </w:p>
    <w:p w14:paraId="4559759F" w14:textId="0AF9D0BD" w:rsidR="00AA0D86" w:rsidRDefault="002A5ABA" w:rsidP="002A5ABA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Jarosław Sokołowski</w:t>
      </w:r>
    </w:p>
    <w:sectPr w:rsidR="00AA0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12"/>
    <w:rsid w:val="00023312"/>
    <w:rsid w:val="002A5ABA"/>
    <w:rsid w:val="00881F33"/>
    <w:rsid w:val="008B6BE6"/>
    <w:rsid w:val="00972ADD"/>
    <w:rsid w:val="00AA0D86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A195"/>
  <w15:chartTrackingRefBased/>
  <w15:docId w15:val="{1F85A99E-D01C-472F-9231-83DACA48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6BE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4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2019-12-18T08:10:00Z</cp:lastPrinted>
  <dcterms:created xsi:type="dcterms:W3CDTF">2019-12-05T11:24:00Z</dcterms:created>
  <dcterms:modified xsi:type="dcterms:W3CDTF">2020-01-07T10:15:00Z</dcterms:modified>
</cp:coreProperties>
</file>