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5F" w:rsidRDefault="004D4D5F" w:rsidP="004D4D5F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   nr 1</w:t>
      </w:r>
    </w:p>
    <w:p w:rsidR="004D4D5F" w:rsidRDefault="004D4D5F" w:rsidP="004D4D5F">
      <w:pPr>
        <w:jc w:val="right"/>
        <w:rPr>
          <w:sz w:val="16"/>
          <w:szCs w:val="16"/>
        </w:rPr>
      </w:pPr>
      <w:r>
        <w:rPr>
          <w:sz w:val="16"/>
          <w:szCs w:val="16"/>
        </w:rPr>
        <w:t>Do Uchwały Rady Gminy nr  XIII/70/11</w:t>
      </w:r>
    </w:p>
    <w:p w:rsidR="004D4D5F" w:rsidRDefault="004D4D5F" w:rsidP="004D4D5F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 30.XII.2011</w:t>
      </w:r>
    </w:p>
    <w:p w:rsidR="004D4D5F" w:rsidRDefault="004D4D5F" w:rsidP="004D4D5F">
      <w:pPr>
        <w:jc w:val="right"/>
      </w:pPr>
    </w:p>
    <w:p w:rsidR="004D4D5F" w:rsidRDefault="004D4D5F" w:rsidP="004D4D5F">
      <w:pPr>
        <w:jc w:val="center"/>
      </w:pPr>
    </w:p>
    <w:p w:rsidR="004D4D5F" w:rsidRDefault="004D4D5F" w:rsidP="004D4D5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Dotacje udzielone w 2012 roku z budżetu podmiotom należącym </w:t>
      </w:r>
    </w:p>
    <w:p w:rsidR="004D4D5F" w:rsidRDefault="004D4D5F" w:rsidP="004D4D5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4D4D5F" w:rsidRDefault="004D4D5F" w:rsidP="004D4D5F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37"/>
        <w:gridCol w:w="708"/>
        <w:gridCol w:w="427"/>
        <w:gridCol w:w="2975"/>
        <w:gridCol w:w="1514"/>
        <w:gridCol w:w="1719"/>
        <w:gridCol w:w="1260"/>
      </w:tblGrid>
      <w:tr w:rsidR="004D4D5F" w:rsidTr="004D4D5F">
        <w:trPr>
          <w:cantSplit/>
          <w:trHeight w:val="361"/>
        </w:trPr>
        <w:tc>
          <w:tcPr>
            <w:tcW w:w="9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Rozdział</w:t>
            </w:r>
          </w:p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Kwota dotacji</w:t>
            </w:r>
          </w:p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/ w zł/</w:t>
            </w:r>
          </w:p>
        </w:tc>
      </w:tr>
      <w:tr w:rsidR="004D4D5F" w:rsidTr="004D4D5F">
        <w:trPr>
          <w:cantSplit/>
          <w:trHeight w:val="300"/>
        </w:trPr>
        <w:tc>
          <w:tcPr>
            <w:tcW w:w="207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4D5F" w:rsidRDefault="004D4D5F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4D5F" w:rsidRDefault="004D4D5F">
            <w:pPr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4D5F" w:rsidRDefault="004D4D5F">
            <w:pPr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4D4D5F" w:rsidRDefault="004D4D5F">
            <w:pPr>
              <w:jc w:val="center"/>
              <w:rPr>
                <w:b/>
                <w:bCs/>
                <w:color w:val="000000"/>
              </w:rPr>
            </w:pPr>
          </w:p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celowej</w:t>
            </w:r>
          </w:p>
        </w:tc>
      </w:tr>
      <w:tr w:rsidR="004D4D5F" w:rsidTr="004D4D5F">
        <w:trPr>
          <w:trHeight w:val="149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D4D5F" w:rsidTr="004D4D5F">
        <w:trPr>
          <w:trHeight w:val="216"/>
        </w:trPr>
        <w:tc>
          <w:tcPr>
            <w:tcW w:w="2072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4D5F" w:rsidTr="004D4D5F">
        <w:trPr>
          <w:trHeight w:val="268"/>
        </w:trPr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10 605,-</w:t>
            </w:r>
          </w:p>
        </w:tc>
      </w:tr>
      <w:tr w:rsidR="004D4D5F" w:rsidTr="004D4D5F">
        <w:trPr>
          <w:trHeight w:val="205"/>
        </w:trPr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13 770,-</w:t>
            </w:r>
          </w:p>
        </w:tc>
      </w:tr>
      <w:tr w:rsidR="004D4D5F" w:rsidTr="004D4D5F">
        <w:trPr>
          <w:trHeight w:val="343"/>
        </w:trPr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4D5F" w:rsidTr="004D4D5F">
        <w:trPr>
          <w:trHeight w:val="216"/>
        </w:trPr>
        <w:tc>
          <w:tcPr>
            <w:tcW w:w="207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95 000,-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24 375,-</w:t>
            </w:r>
          </w:p>
        </w:tc>
      </w:tr>
      <w:tr w:rsidR="004D4D5F" w:rsidTr="004D4D5F">
        <w:trPr>
          <w:trHeight w:val="278"/>
        </w:trPr>
        <w:tc>
          <w:tcPr>
            <w:tcW w:w="20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4D4D5F" w:rsidTr="004D4D5F">
        <w:trPr>
          <w:trHeight w:val="130"/>
        </w:trPr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5 000,-</w:t>
            </w:r>
          </w:p>
        </w:tc>
      </w:tr>
      <w:tr w:rsidR="004D4D5F" w:rsidTr="004D4D5F">
        <w:trPr>
          <w:trHeight w:val="160"/>
        </w:trPr>
        <w:tc>
          <w:tcPr>
            <w:tcW w:w="207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5 000,-</w:t>
            </w:r>
          </w:p>
        </w:tc>
      </w:tr>
      <w:tr w:rsidR="004D4D5F" w:rsidTr="004D4D5F">
        <w:trPr>
          <w:trHeight w:val="233"/>
        </w:trPr>
        <w:tc>
          <w:tcPr>
            <w:tcW w:w="16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95 000,-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D4D5F" w:rsidRDefault="004D4D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29.375,-</w:t>
            </w:r>
          </w:p>
        </w:tc>
      </w:tr>
    </w:tbl>
    <w:p w:rsidR="004D4D5F" w:rsidRDefault="004D4D5F" w:rsidP="004D4D5F">
      <w:pPr>
        <w:pStyle w:val="Nagwek3"/>
        <w:spacing w:line="240" w:lineRule="auto"/>
        <w:ind w:left="567" w:right="-286"/>
        <w:jc w:val="center"/>
        <w:rPr>
          <w:sz w:val="16"/>
          <w:szCs w:val="16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p w:rsidR="004D4D5F" w:rsidRDefault="004D4D5F" w:rsidP="004D4D5F">
      <w:pPr>
        <w:autoSpaceDE w:val="0"/>
        <w:autoSpaceDN w:val="0"/>
        <w:adjustRightInd w:val="0"/>
        <w:rPr>
          <w:b/>
          <w:bCs/>
          <w:iCs/>
          <w:color w:val="000000"/>
          <w:sz w:val="16"/>
          <w:szCs w:val="12"/>
        </w:rPr>
      </w:pPr>
      <w:r>
        <w:rPr>
          <w:b/>
          <w:bCs/>
          <w:iCs/>
          <w:color w:val="000000"/>
          <w:sz w:val="16"/>
          <w:szCs w:val="12"/>
        </w:rPr>
        <w:t xml:space="preserve">        </w:t>
      </w:r>
    </w:p>
    <w:p w:rsidR="004D4D5F" w:rsidRDefault="004D4D5F" w:rsidP="004D4D5F">
      <w:pPr>
        <w:autoSpaceDE w:val="0"/>
        <w:autoSpaceDN w:val="0"/>
        <w:adjustRightInd w:val="0"/>
        <w:ind w:left="4254"/>
        <w:jc w:val="right"/>
        <w:rPr>
          <w:b/>
          <w:bCs/>
          <w:iCs/>
          <w:color w:val="000000"/>
          <w:sz w:val="16"/>
          <w:szCs w:val="12"/>
        </w:rPr>
      </w:pPr>
      <w:r>
        <w:rPr>
          <w:b/>
          <w:bCs/>
          <w:iCs/>
          <w:color w:val="000000"/>
          <w:sz w:val="16"/>
          <w:szCs w:val="12"/>
        </w:rPr>
        <w:t xml:space="preserve">                                                 </w:t>
      </w:r>
    </w:p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4D5F"/>
    <w:rsid w:val="000134CF"/>
    <w:rsid w:val="00054894"/>
    <w:rsid w:val="000816C5"/>
    <w:rsid w:val="000B6D1A"/>
    <w:rsid w:val="004522E7"/>
    <w:rsid w:val="004D4D5F"/>
    <w:rsid w:val="00711D40"/>
    <w:rsid w:val="00855D11"/>
    <w:rsid w:val="008823D7"/>
    <w:rsid w:val="00BD3334"/>
    <w:rsid w:val="00BD6A33"/>
    <w:rsid w:val="00C928BB"/>
    <w:rsid w:val="00D8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5F"/>
    <w:pPr>
      <w:spacing w:before="0" w:beforeAutospacing="0" w:after="0" w:afterAutospacing="0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4D5F"/>
    <w:pPr>
      <w:keepNext/>
      <w:spacing w:line="360" w:lineRule="auto"/>
      <w:outlineLvl w:val="2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Autospacing="1"/>
      <w:ind w:left="2880"/>
    </w:pPr>
    <w:rPr>
      <w:rFonts w:asciiTheme="majorHAnsi" w:eastAsiaTheme="majorEastAsia" w:hAnsiTheme="majorHAnsi" w:cstheme="majorBidi"/>
      <w:b/>
      <w:sz w:val="3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4D4D5F"/>
    <w:rPr>
      <w:rFonts w:ascii="Times New Roman" w:eastAsia="Arial Unicode MS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2012-02-01T07:50:00Z</dcterms:created>
  <dcterms:modified xsi:type="dcterms:W3CDTF">2012-02-01T07:50:00Z</dcterms:modified>
</cp:coreProperties>
</file>