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8356" w14:textId="77777777" w:rsidR="002E0445" w:rsidRPr="002E0445" w:rsidRDefault="002E0445" w:rsidP="002E0445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18"/>
          <w:szCs w:val="18"/>
          <w:lang w:eastAsia="pl-PL"/>
        </w:rPr>
      </w:pPr>
    </w:p>
    <w:p w14:paraId="2BAB6469" w14:textId="5FB2A396" w:rsidR="002E0445" w:rsidRPr="002E0445" w:rsidRDefault="002E0445" w:rsidP="002E0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91" w:right="91"/>
        <w:contextualSpacing/>
        <w:jc w:val="center"/>
        <w:rPr>
          <w:rFonts w:ascii="Times New Roman" w:eastAsia="Times New Roman" w:hAnsi="Times New Roman" w:cs="Times New Roman"/>
          <w:color w:val="333333"/>
          <w:szCs w:val="28"/>
          <w:lang w:eastAsia="pl-PL"/>
        </w:rPr>
      </w:pPr>
      <w:r w:rsidRPr="002E0445">
        <w:rPr>
          <w:rFonts w:ascii="Times New Roman" w:eastAsia="Times New Roman" w:hAnsi="Times New Roman" w:cs="Times New Roman"/>
          <w:bCs/>
          <w:color w:val="333333"/>
          <w:szCs w:val="28"/>
          <w:lang w:eastAsia="pl-PL"/>
        </w:rPr>
        <w:t>ZARZĄDZENIE Nr 21</w:t>
      </w:r>
      <w:r w:rsidRPr="002E0445">
        <w:rPr>
          <w:rFonts w:ascii="Times New Roman" w:eastAsia="Times New Roman" w:hAnsi="Times New Roman" w:cs="Times New Roman"/>
          <w:bCs/>
          <w:color w:val="000000"/>
          <w:szCs w:val="28"/>
          <w:lang w:eastAsia="pl-PL"/>
        </w:rPr>
        <w:t>/2020</w:t>
      </w:r>
      <w:r w:rsidRPr="002E0445">
        <w:rPr>
          <w:rFonts w:ascii="Times New Roman" w:eastAsia="Times New Roman" w:hAnsi="Times New Roman" w:cs="Times New Roman"/>
          <w:bCs/>
          <w:color w:val="404040"/>
          <w:szCs w:val="28"/>
          <w:lang w:eastAsia="pl-PL"/>
        </w:rPr>
        <w:t xml:space="preserve"> </w:t>
      </w:r>
      <w:r w:rsidRPr="002E0445">
        <w:rPr>
          <w:rFonts w:ascii="Times New Roman" w:eastAsia="Times New Roman" w:hAnsi="Times New Roman" w:cs="Times New Roman"/>
          <w:bCs/>
          <w:color w:val="333333"/>
          <w:szCs w:val="28"/>
          <w:lang w:eastAsia="pl-PL"/>
        </w:rPr>
        <w:br/>
        <w:t xml:space="preserve">Wójta  Gminy  Radzanów </w:t>
      </w:r>
      <w:r w:rsidRPr="002E0445">
        <w:rPr>
          <w:rFonts w:ascii="Times New Roman" w:eastAsia="Times New Roman" w:hAnsi="Times New Roman" w:cs="Times New Roman"/>
          <w:bCs/>
          <w:color w:val="333333"/>
          <w:szCs w:val="28"/>
          <w:lang w:eastAsia="pl-PL"/>
        </w:rPr>
        <w:br/>
        <w:t xml:space="preserve">z dnia </w:t>
      </w:r>
      <w:r w:rsidRPr="002E0445">
        <w:rPr>
          <w:rFonts w:ascii="Times New Roman" w:eastAsia="Times New Roman" w:hAnsi="Times New Roman" w:cs="Times New Roman"/>
          <w:bCs/>
          <w:color w:val="000000"/>
          <w:szCs w:val="28"/>
          <w:lang w:eastAsia="pl-PL"/>
        </w:rPr>
        <w:t xml:space="preserve">19 </w:t>
      </w:r>
      <w:r w:rsidRPr="002E0445">
        <w:rPr>
          <w:rFonts w:ascii="Times New Roman" w:eastAsia="Times New Roman" w:hAnsi="Times New Roman" w:cs="Times New Roman"/>
          <w:bCs/>
          <w:color w:val="333333"/>
          <w:szCs w:val="28"/>
          <w:lang w:eastAsia="pl-PL"/>
        </w:rPr>
        <w:t>maja 2020 r.</w:t>
      </w:r>
      <w:r w:rsidRPr="002E0445">
        <w:rPr>
          <w:rFonts w:ascii="Times New Roman" w:eastAsia="Times New Roman" w:hAnsi="Times New Roman" w:cs="Times New Roman"/>
          <w:bCs/>
          <w:color w:val="404040"/>
          <w:szCs w:val="28"/>
          <w:lang w:eastAsia="pl-PL"/>
        </w:rPr>
        <w:t xml:space="preserve"> </w:t>
      </w:r>
      <w:r w:rsidRPr="002E0445">
        <w:rPr>
          <w:rFonts w:ascii="Times New Roman" w:eastAsia="Times New Roman" w:hAnsi="Times New Roman" w:cs="Times New Roman"/>
          <w:color w:val="333333"/>
          <w:szCs w:val="28"/>
          <w:lang w:eastAsia="pl-PL"/>
        </w:rPr>
        <w:t> </w:t>
      </w:r>
    </w:p>
    <w:p w14:paraId="2A2A826E" w14:textId="4F2A7A87" w:rsidR="002E0445" w:rsidRPr="002E0445" w:rsidRDefault="002E0445" w:rsidP="002E0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91" w:right="91"/>
        <w:contextualSpacing/>
        <w:jc w:val="center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  <w:t xml:space="preserve"> </w:t>
      </w:r>
    </w:p>
    <w:p w14:paraId="3BDA927F" w14:textId="77777777" w:rsidR="002E0445" w:rsidRPr="002E0445" w:rsidRDefault="002E0445" w:rsidP="002E0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312" w:lineRule="atLeast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>w  sprawie:  </w:t>
      </w:r>
      <w:r w:rsidRPr="002E0445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ogłoszenia  otwartego  konkursu  ofert  na  realizację  zadań  publicznych Gminy  Radzanów  w  2020 roku.</w:t>
      </w:r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 xml:space="preserve"> </w:t>
      </w:r>
    </w:p>
    <w:p w14:paraId="4B32F87D" w14:textId="77777777" w:rsidR="002E0445" w:rsidRPr="002E0445" w:rsidRDefault="002E0445" w:rsidP="002E0445">
      <w:pPr>
        <w:spacing w:before="100" w:beforeAutospacing="1" w:after="100" w:afterAutospacing="1" w:line="240" w:lineRule="auto"/>
        <w:ind w:right="-286" w:firstLine="567"/>
        <w:jc w:val="both"/>
        <w:outlineLvl w:val="2"/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</w:pPr>
      <w:r w:rsidRPr="002E04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          </w:t>
      </w:r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>Na podstawie art. 30 ust. 2 pkt 2 ustawy z dnia 8 marca 1990 r. o samorządzie gminnym  ( tj. Dz. U. z 2020 r.poz.713 ), art. 13 ustawy z dnia 24 kwietnia 2003 r. o  działalności pożytku publicznego i wolontariacie (Dz. U. z 2019 r. poz. 688 z  </w:t>
      </w:r>
      <w:proofErr w:type="spellStart"/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>późn</w:t>
      </w:r>
      <w:proofErr w:type="spellEnd"/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>. zm.)</w:t>
      </w:r>
      <w:r w:rsidRPr="002E0445">
        <w:rPr>
          <w:rFonts w:ascii="Times New Roman" w:eastAsia="Times New Roman" w:hAnsi="Times New Roman" w:cs="Times New Roman"/>
          <w:b w:val="0"/>
          <w:i/>
          <w:color w:val="000000"/>
          <w:sz w:val="24"/>
          <w:lang w:eastAsia="pl-PL"/>
        </w:rPr>
        <w:t xml:space="preserve"> </w:t>
      </w:r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>oraz</w:t>
      </w:r>
      <w:r w:rsidRPr="002E0445">
        <w:rPr>
          <w:rFonts w:ascii="Times New Roman" w:eastAsia="Times New Roman" w:hAnsi="Times New Roman" w:cs="Times New Roman"/>
          <w:b w:val="0"/>
          <w:i/>
          <w:color w:val="000000"/>
          <w:sz w:val="24"/>
          <w:lang w:eastAsia="pl-PL"/>
        </w:rPr>
        <w:t xml:space="preserve"> </w:t>
      </w:r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 xml:space="preserve">Uchwały Nr XIII/56/2019   Rady Gminy  Radzanów   z dnia 17 grudnia 2019 r. w sprawie rocznego programu współpracy gminy Radzanów z organizacjami pozarządowymi oraz innymi podmiotami prowadzącymi  działalność  pożytku publicznego na 2020 rok, zarządzam, co następuje: </w:t>
      </w:r>
    </w:p>
    <w:p w14:paraId="7D73B1E4" w14:textId="77777777" w:rsidR="002E0445" w:rsidRPr="002E0445" w:rsidRDefault="002E0445" w:rsidP="002E0445">
      <w:pPr>
        <w:spacing w:before="90" w:after="90" w:line="312" w:lineRule="atLeast"/>
        <w:ind w:left="90" w:right="90"/>
        <w:jc w:val="center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Cs/>
          <w:color w:val="404040"/>
          <w:sz w:val="24"/>
          <w:lang w:eastAsia="pl-PL"/>
        </w:rPr>
        <w:t> § 1</w:t>
      </w:r>
      <w:r w:rsidRPr="002E0445">
        <w:rPr>
          <w:rFonts w:ascii="Times New Roman" w:eastAsia="Times New Roman" w:hAnsi="Times New Roman" w:cs="Times New Roman"/>
          <w:bCs/>
          <w:color w:val="404040"/>
          <w:sz w:val="16"/>
          <w:szCs w:val="16"/>
          <w:lang w:eastAsia="pl-PL"/>
        </w:rPr>
        <w:t xml:space="preserve"> </w:t>
      </w:r>
    </w:p>
    <w:p w14:paraId="5A7C79E7" w14:textId="77777777" w:rsidR="002E0445" w:rsidRPr="002E0445" w:rsidRDefault="002E0445" w:rsidP="002E044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1. Ogłaszam otwarty konkurs ofert na realizację zadań publicznych Gminy  Radzanów przez organizacje pozarządowe oraz inne podmioty wymienione w art. 3 ust. 3 ustawy o działalności pożytku publicznego i o wolontariacie – prowadzące działalność pożytku publicznego w zakresie powyżej wymienionych zadań na terenie Gminy Radzanów w 2020 roku.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745D7958" w14:textId="77777777" w:rsidR="002E0445" w:rsidRPr="002E0445" w:rsidRDefault="002E0445" w:rsidP="002E0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312" w:lineRule="atLeast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>2. Ogłoszenie o konkursie stanowi załącznik Nr 1 do niniejszego Zarządzenia.</w:t>
      </w:r>
      <w:r w:rsidRPr="002E0445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/>
        </w:rPr>
        <w:t xml:space="preserve"> </w:t>
      </w:r>
    </w:p>
    <w:p w14:paraId="41050A6C" w14:textId="77777777" w:rsidR="002E0445" w:rsidRPr="002E0445" w:rsidRDefault="002E0445" w:rsidP="002E0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90" w:line="312" w:lineRule="atLeast"/>
        <w:ind w:left="90" w:right="90"/>
        <w:jc w:val="center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§  2</w:t>
      </w:r>
      <w:r w:rsidRPr="002E044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</w:p>
    <w:p w14:paraId="796DA8F9" w14:textId="77777777" w:rsidR="002E0445" w:rsidRPr="002E0445" w:rsidRDefault="002E0445" w:rsidP="002E0445">
      <w:pPr>
        <w:spacing w:before="28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Ofertę należy złożyć na formularzu zawartym w Załączniku nr 1 do Rozporządzenia Przewodniczącego Komitetu ds. Pożytku Publicznego z dnia 24 października 2018 r. w sprawie wzorów ofert i ramowych wzorów umów dotyczących realizacji zadań publicznych oraz wzorów sprawozdań z wykonania tych zadań (Dz.U. z 2018 r. poz. 2057)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7EF84D31" w14:textId="77777777" w:rsidR="002E0445" w:rsidRPr="002E0445" w:rsidRDefault="002E0445" w:rsidP="002E0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240" w:line="312" w:lineRule="atLeast"/>
        <w:ind w:left="90" w:right="90"/>
        <w:jc w:val="center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§  3</w:t>
      </w:r>
      <w:r w:rsidRPr="002E044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</w:p>
    <w:p w14:paraId="16B65102" w14:textId="77777777" w:rsidR="002E0445" w:rsidRPr="002E0445" w:rsidRDefault="002E0445" w:rsidP="002E0445">
      <w:pPr>
        <w:spacing w:before="90" w:after="240" w:line="312" w:lineRule="atLeast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Zarządzenie wchodzi w życie z dniem podpisania.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6B4E651C" w14:textId="023D893C" w:rsidR="002E0445" w:rsidRPr="002E0445" w:rsidRDefault="002E0445" w:rsidP="002E0445">
      <w:pPr>
        <w:shd w:val="clear" w:color="auto" w:fill="FFFFFF"/>
        <w:spacing w:before="90" w:after="90" w:line="360" w:lineRule="auto"/>
        <w:ind w:left="90" w:right="90" w:hanging="72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Wójt Gminy</w:t>
      </w:r>
      <w:r w:rsidRPr="002E0445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/>
        </w:rPr>
        <w:t xml:space="preserve"> </w:t>
      </w:r>
    </w:p>
    <w:p w14:paraId="3989C388" w14:textId="41E9C3B6" w:rsidR="002E0445" w:rsidRPr="002E0445" w:rsidRDefault="002E0445" w:rsidP="002E0445">
      <w:pPr>
        <w:shd w:val="clear" w:color="auto" w:fill="FFFFFF"/>
        <w:spacing w:before="90" w:after="90" w:line="360" w:lineRule="auto"/>
        <w:ind w:left="90" w:right="90" w:hanging="72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 xml:space="preserve">                                                                                                                             Sławomir </w:t>
      </w:r>
      <w:proofErr w:type="spellStart"/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>Kruśliński</w:t>
      </w:r>
      <w:proofErr w:type="spellEnd"/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 xml:space="preserve"> </w:t>
      </w:r>
    </w:p>
    <w:p w14:paraId="751F02A8" w14:textId="77777777" w:rsidR="002E0445" w:rsidRPr="002E0445" w:rsidRDefault="002E0445" w:rsidP="002E0445">
      <w:pPr>
        <w:shd w:val="clear" w:color="auto" w:fill="FFFFFF"/>
        <w:spacing w:before="90" w:after="90" w:line="360" w:lineRule="auto"/>
        <w:ind w:left="90" w:right="90" w:hanging="72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 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41B5E775" w14:textId="4006003F" w:rsidR="002E0445" w:rsidRPr="002E0445" w:rsidRDefault="002E0445" w:rsidP="002E0445">
      <w:pPr>
        <w:shd w:val="clear" w:color="auto" w:fill="FFFFFF"/>
        <w:spacing w:before="90" w:after="90" w:line="360" w:lineRule="auto"/>
        <w:ind w:left="90" w:right="90" w:hanging="72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 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414456A4" w14:textId="75BC9EAD" w:rsidR="002E0445" w:rsidRPr="002E0445" w:rsidRDefault="002E0445" w:rsidP="002E0445">
      <w:pPr>
        <w:shd w:val="clear" w:color="auto" w:fill="FFFFFF"/>
        <w:spacing w:before="90" w:after="90" w:line="360" w:lineRule="auto"/>
        <w:ind w:left="90" w:right="90" w:hanging="72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</w:p>
    <w:p w14:paraId="60204F87" w14:textId="5297D179" w:rsidR="002E0445" w:rsidRPr="002E0445" w:rsidRDefault="002E0445" w:rsidP="002E0445">
      <w:pPr>
        <w:shd w:val="clear" w:color="auto" w:fill="FFFFFF"/>
        <w:spacing w:before="90" w:after="90" w:line="360" w:lineRule="auto"/>
        <w:ind w:left="90" w:right="90" w:hanging="72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</w:p>
    <w:p w14:paraId="254BEA39" w14:textId="6C654952" w:rsidR="002E0445" w:rsidRPr="002E0445" w:rsidRDefault="002E0445" w:rsidP="002E0445">
      <w:pPr>
        <w:shd w:val="clear" w:color="auto" w:fill="FFFFFF"/>
        <w:spacing w:before="90" w:after="90" w:line="360" w:lineRule="auto"/>
        <w:ind w:left="90" w:right="90" w:hanging="72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</w:p>
    <w:p w14:paraId="04BACCF9" w14:textId="0D561B71" w:rsidR="002E0445" w:rsidRPr="002E0445" w:rsidRDefault="002E0445" w:rsidP="002E0445">
      <w:pPr>
        <w:shd w:val="clear" w:color="auto" w:fill="FFFFFF"/>
        <w:spacing w:before="90" w:after="90" w:line="360" w:lineRule="auto"/>
        <w:ind w:left="90" w:right="90" w:hanging="72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</w:p>
    <w:p w14:paraId="3B676D42" w14:textId="09D74117" w:rsidR="002E0445" w:rsidRPr="002E0445" w:rsidRDefault="002E0445" w:rsidP="002E0445">
      <w:pPr>
        <w:shd w:val="clear" w:color="auto" w:fill="FFFFFF"/>
        <w:spacing w:before="90" w:after="90" w:line="360" w:lineRule="auto"/>
        <w:ind w:left="90" w:right="90" w:hanging="72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</w:p>
    <w:p w14:paraId="21E8C71B" w14:textId="77777777" w:rsidR="002E0445" w:rsidRPr="002E0445" w:rsidRDefault="002E0445" w:rsidP="002E0445">
      <w:pPr>
        <w:shd w:val="clear" w:color="auto" w:fill="FFFFFF"/>
        <w:spacing w:before="90" w:after="90" w:line="360" w:lineRule="auto"/>
        <w:ind w:left="90" w:right="90" w:hanging="72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</w:p>
    <w:p w14:paraId="7A7D5A3A" w14:textId="77777777" w:rsidR="002E0445" w:rsidRPr="002E0445" w:rsidRDefault="002E0445" w:rsidP="002E0445">
      <w:pPr>
        <w:shd w:val="clear" w:color="auto" w:fill="FFFFFF"/>
        <w:spacing w:before="90" w:after="90" w:line="360" w:lineRule="auto"/>
        <w:ind w:left="90" w:right="90" w:hanging="72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 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35FB6466" w14:textId="77777777" w:rsidR="002E0445" w:rsidRPr="002E0445" w:rsidRDefault="002E0445" w:rsidP="002E0445">
      <w:pPr>
        <w:autoSpaceDE w:val="0"/>
        <w:autoSpaceDN w:val="0"/>
        <w:spacing w:before="90" w:after="0" w:line="240" w:lineRule="auto"/>
        <w:ind w:left="90" w:right="90"/>
        <w:jc w:val="center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lastRenderedPageBreak/>
        <w:t xml:space="preserve">      </w:t>
      </w:r>
      <w:r w:rsidRPr="002E0445">
        <w:rPr>
          <w:rFonts w:ascii="Times New Roman" w:eastAsia="Times New Roman" w:hAnsi="Times New Roman" w:cs="Times New Roman"/>
          <w:color w:val="404040"/>
          <w:sz w:val="24"/>
          <w:lang w:eastAsia="pl-PL"/>
        </w:rPr>
        <w:t>WÓJT GMINY RADZANÓW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</w:t>
      </w:r>
    </w:p>
    <w:p w14:paraId="08476451" w14:textId="77777777" w:rsidR="002E0445" w:rsidRPr="002E0445" w:rsidRDefault="002E0445" w:rsidP="002E0445">
      <w:pPr>
        <w:spacing w:before="90" w:after="0" w:line="240" w:lineRule="auto"/>
        <w:ind w:left="90" w:right="90" w:firstLine="431"/>
        <w:jc w:val="center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Cs/>
          <w:color w:val="404040"/>
          <w:sz w:val="24"/>
          <w:lang w:eastAsia="pl-PL"/>
        </w:rPr>
        <w:t xml:space="preserve">ogłasza otwarty konkurs </w:t>
      </w:r>
      <w:r w:rsidRPr="002E0445">
        <w:rPr>
          <w:rFonts w:ascii="Times New Roman" w:eastAsia="Times New Roman" w:hAnsi="Times New Roman" w:cs="Times New Roman"/>
          <w:color w:val="404040"/>
          <w:sz w:val="24"/>
          <w:lang w:eastAsia="pl-PL"/>
        </w:rPr>
        <w:t>ofert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</w:t>
      </w:r>
    </w:p>
    <w:p w14:paraId="35E020F0" w14:textId="77777777" w:rsidR="002E0445" w:rsidRPr="002E0445" w:rsidRDefault="002E0445" w:rsidP="002E0445">
      <w:pPr>
        <w:spacing w:before="90" w:after="0" w:line="240" w:lineRule="auto"/>
        <w:ind w:left="90" w:right="90" w:firstLine="431"/>
        <w:jc w:val="center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color w:val="404040"/>
          <w:sz w:val="24"/>
          <w:lang w:eastAsia="pl-PL"/>
        </w:rPr>
        <w:t>na realizację zadań publicznych w 2020 roku</w:t>
      </w:r>
      <w:r w:rsidRPr="002E0445">
        <w:rPr>
          <w:rFonts w:ascii="Times New Roman" w:eastAsia="Times New Roman" w:hAnsi="Times New Roman" w:cs="Times New Roman"/>
          <w:color w:val="404040"/>
          <w:sz w:val="16"/>
          <w:szCs w:val="16"/>
          <w:lang w:eastAsia="pl-PL"/>
        </w:rPr>
        <w:t xml:space="preserve"> </w:t>
      </w:r>
    </w:p>
    <w:p w14:paraId="725C62CA" w14:textId="77777777" w:rsidR="002E0445" w:rsidRPr="002E0445" w:rsidRDefault="002E0445" w:rsidP="002E0445">
      <w:pPr>
        <w:autoSpaceDE w:val="0"/>
        <w:autoSpaceDN w:val="0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Cs/>
          <w:color w:val="404040"/>
          <w:sz w:val="24"/>
          <w:lang w:eastAsia="pl-PL"/>
        </w:rPr>
        <w:t> </w:t>
      </w:r>
      <w:r w:rsidRPr="002E0445">
        <w:rPr>
          <w:rFonts w:ascii="Times New Roman" w:eastAsia="Times New Roman" w:hAnsi="Times New Roman" w:cs="Times New Roman"/>
          <w:bCs/>
          <w:color w:val="404040"/>
          <w:sz w:val="16"/>
          <w:szCs w:val="16"/>
          <w:lang w:eastAsia="pl-PL"/>
        </w:rPr>
        <w:t xml:space="preserve"> </w:t>
      </w:r>
    </w:p>
    <w:p w14:paraId="5D46C3C9" w14:textId="77777777" w:rsidR="002E0445" w:rsidRPr="002E0445" w:rsidRDefault="002E0445" w:rsidP="002E0445">
      <w:pPr>
        <w:autoSpaceDE w:val="0"/>
        <w:autoSpaceDN w:val="0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Cs/>
          <w:color w:val="404040"/>
          <w:sz w:val="24"/>
          <w:lang w:eastAsia="pl-PL"/>
        </w:rPr>
        <w:t>I. Rodzaj zadań</w:t>
      </w:r>
      <w:r w:rsidRPr="002E0445">
        <w:rPr>
          <w:rFonts w:ascii="Times New Roman" w:eastAsia="Times New Roman" w:hAnsi="Times New Roman" w:cs="Times New Roman"/>
          <w:bCs/>
          <w:color w:val="404040"/>
          <w:sz w:val="16"/>
          <w:szCs w:val="16"/>
          <w:lang w:eastAsia="pl-PL"/>
        </w:rPr>
        <w:t xml:space="preserve"> </w:t>
      </w:r>
    </w:p>
    <w:p w14:paraId="7ED1DF24" w14:textId="77777777" w:rsidR="002E0445" w:rsidRPr="002E0445" w:rsidRDefault="002E0445" w:rsidP="002E0445">
      <w:pPr>
        <w:autoSpaceDE w:val="0"/>
        <w:autoSpaceDN w:val="0"/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Konkurs obejmuje przede wszystkim prowadzenie działań profilaktycznych o charakterze lokalnym w zakresie sportowo - rekreacyjnym, </w:t>
      </w:r>
      <w:proofErr w:type="spellStart"/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edukacyjno</w:t>
      </w:r>
      <w:proofErr w:type="spellEnd"/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- wychowawczym, </w:t>
      </w:r>
      <w:proofErr w:type="spellStart"/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kulturalno</w:t>
      </w:r>
      <w:proofErr w:type="spellEnd"/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-rozrywkowym</w:t>
      </w:r>
      <w:r w:rsidRPr="002E0445">
        <w:rPr>
          <w:rFonts w:ascii="Times New Roman" w:eastAsia="Times New Roman" w:hAnsi="Times New Roman" w:cs="Times New Roman"/>
          <w:color w:val="404040"/>
          <w:sz w:val="24"/>
          <w:lang w:eastAsia="pl-PL"/>
        </w:rPr>
        <w:t xml:space="preserve"> . </w:t>
      </w:r>
    </w:p>
    <w:p w14:paraId="546A6236" w14:textId="77777777" w:rsidR="002E0445" w:rsidRPr="002E0445" w:rsidRDefault="002E0445" w:rsidP="002E0445">
      <w:pPr>
        <w:tabs>
          <w:tab w:val="left" w:pos="8364"/>
        </w:tabs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W ramach współpracy z organizacjami pozarządowymi zakłada się w roku 2020 m.in.: Przeciwdziałanie uzależnieniom i patologiom społecznym: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10468E75" w14:textId="77777777" w:rsidR="002E0445" w:rsidRPr="002E0445" w:rsidRDefault="002E0445" w:rsidP="002E0445">
      <w:pPr>
        <w:tabs>
          <w:tab w:val="left" w:pos="-210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a. wsparcie działań profilaktycznych w zakresie przeciwdziałania uzależnieniom od alkoholu i narkotyków poprzez organizację różnych form edukacyjno-wychowawczych dla dzieci i młodzieży oraz  działań propagujących zdrowy i aktywny tryb życia wśród mieszkańców gminy;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7DD3D400" w14:textId="77777777" w:rsidR="002E0445" w:rsidRPr="002E0445" w:rsidRDefault="002E0445" w:rsidP="002E044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 w:val="18"/>
          <w:szCs w:val="18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 xml:space="preserve">profilaktyka poprzez pozalekcyjne zajęcia sportowe dla dzieci i młodzieży; </w:t>
      </w:r>
    </w:p>
    <w:p w14:paraId="4278F85D" w14:textId="61055AE1" w:rsidR="002E0445" w:rsidRPr="002E0445" w:rsidRDefault="002E0445" w:rsidP="002E0445">
      <w:pPr>
        <w:tabs>
          <w:tab w:val="left" w:pos="-2245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c.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organizacja czasu wolnego z programami profilaktycznymi dla dzieci i młodzieży; integracja społeczności lokalnej poprzez organizację imprez sportowych oraz rozrywkowych;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35DCE512" w14:textId="7A2B0FAD" w:rsidR="002E0445" w:rsidRPr="002E0445" w:rsidRDefault="002E0445" w:rsidP="002E0445">
      <w:pPr>
        <w:tabs>
          <w:tab w:val="left" w:pos="-2245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d.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prowadzenie zajęć w świetlicach wiejskich, upowszechnianie wiedzy historycznej o gminie oraz podtrzymywanie tradycji narodowej wśród mieszkańców gminy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764CC2D8" w14:textId="77777777" w:rsidR="002E0445" w:rsidRPr="002E0445" w:rsidRDefault="002E0445" w:rsidP="002E0445">
      <w:pPr>
        <w:tabs>
          <w:tab w:val="left" w:pos="-152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 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79DBDA77" w14:textId="77777777" w:rsidR="002E0445" w:rsidRPr="002E0445" w:rsidRDefault="002E0445" w:rsidP="002E0445">
      <w:pPr>
        <w:autoSpaceDE w:val="0"/>
        <w:autoSpaceDN w:val="0"/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color w:val="404040"/>
          <w:sz w:val="24"/>
          <w:lang w:eastAsia="pl-PL"/>
        </w:rPr>
        <w:t>II. Wysokość środków publicznych przeznaczonych na realizację zadań</w:t>
      </w:r>
      <w:r w:rsidRPr="002E0445">
        <w:rPr>
          <w:rFonts w:ascii="Times New Roman" w:eastAsia="Times New Roman" w:hAnsi="Times New Roman" w:cs="Times New Roman"/>
          <w:color w:val="404040"/>
          <w:sz w:val="16"/>
          <w:szCs w:val="16"/>
          <w:lang w:eastAsia="pl-PL"/>
        </w:rPr>
        <w:t xml:space="preserve"> </w:t>
      </w:r>
    </w:p>
    <w:p w14:paraId="02590D22" w14:textId="77777777" w:rsidR="002E0445" w:rsidRPr="002E0445" w:rsidRDefault="002E0445" w:rsidP="002E0445">
      <w:pPr>
        <w:autoSpaceDE w:val="0"/>
        <w:autoSpaceDN w:val="0"/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Na realizację w/w zadań przewidziano kwotę  </w:t>
      </w:r>
      <w:r w:rsidRPr="002E0445">
        <w:rPr>
          <w:rFonts w:ascii="Times New Roman" w:eastAsia="Times New Roman" w:hAnsi="Times New Roman" w:cs="Times New Roman"/>
          <w:color w:val="404040"/>
          <w:sz w:val="24"/>
          <w:lang w:eastAsia="pl-PL"/>
        </w:rPr>
        <w:t xml:space="preserve">2.000,00 (słownie: dwa tysiące) złotych. </w:t>
      </w:r>
    </w:p>
    <w:p w14:paraId="2D59753E" w14:textId="77777777" w:rsidR="002E0445" w:rsidRPr="002E0445" w:rsidRDefault="002E0445" w:rsidP="002E0445">
      <w:pPr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Cs/>
          <w:color w:val="404040"/>
          <w:sz w:val="24"/>
          <w:lang w:eastAsia="pl-PL"/>
        </w:rPr>
        <w:t>III. Zasady przyznawania dotacji</w:t>
      </w:r>
      <w:r w:rsidRPr="002E0445">
        <w:rPr>
          <w:rFonts w:ascii="Times New Roman" w:eastAsia="Times New Roman" w:hAnsi="Times New Roman" w:cs="Times New Roman"/>
          <w:bCs/>
          <w:color w:val="404040"/>
          <w:sz w:val="16"/>
          <w:szCs w:val="16"/>
          <w:lang w:eastAsia="pl-PL"/>
        </w:rPr>
        <w:t xml:space="preserve"> </w:t>
      </w:r>
    </w:p>
    <w:p w14:paraId="5BF3A597" w14:textId="77777777" w:rsidR="002E0445" w:rsidRPr="002E0445" w:rsidRDefault="002E0445" w:rsidP="002E0445">
      <w:pPr>
        <w:tabs>
          <w:tab w:val="left" w:pos="850"/>
        </w:tabs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1. Dotacje mogą być udzielane podmiotom niebędącym jednostkami sektora finansów publicznych, w rozumieniu ustawy o finansach publicznych, niedziałającym w celu osiągnięcia zysku, osobom prawnym lub jednostkom organizacyjnym nieposiadającym osobowości prawnej, którym odrębna ustawa przyznaje zdolność prawną, w tym fundacjom i stowarzyszeniom oraz klubom sportowym.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2D246913" w14:textId="7777777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2. Dotacje przyznawane są w oparciu o ofertę złożoną przez podmiot ubiegający się o realizację zadania publicznego, wymieniony w art. 3 ust. 1 i 2 ustawy o działalności pożytku publicznego i o wolontariacie.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68DFC1DC" w14:textId="77777777" w:rsidR="002E0445" w:rsidRPr="002E0445" w:rsidRDefault="002E0445" w:rsidP="002E0445">
      <w:pPr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3. Terminy przekazywania dotacji określa umowa. </w:t>
      </w:r>
    </w:p>
    <w:p w14:paraId="0BAC0599" w14:textId="4E9181B8" w:rsidR="002E0445" w:rsidRPr="002E0445" w:rsidRDefault="002E0445" w:rsidP="002E0445">
      <w:pPr>
        <w:spacing w:before="90" w:after="90" w:line="240" w:lineRule="auto"/>
        <w:ind w:left="90" w:right="90"/>
        <w:rPr>
          <w:rFonts w:ascii="Times New Roman" w:eastAsia="Times New Roman" w:hAnsi="Times New Roman" w:cs="Times New Roman"/>
          <w:bCs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Cs/>
          <w:color w:val="404040"/>
          <w:sz w:val="24"/>
          <w:lang w:eastAsia="pl-PL"/>
        </w:rPr>
        <w:t>IV. Terminy i warunki realizacji zadania.</w:t>
      </w:r>
      <w:r w:rsidRPr="002E0445">
        <w:rPr>
          <w:rFonts w:ascii="Times New Roman" w:eastAsia="Times New Roman" w:hAnsi="Times New Roman" w:cs="Times New Roman"/>
          <w:bCs/>
          <w:color w:val="404040"/>
          <w:sz w:val="16"/>
          <w:szCs w:val="16"/>
          <w:lang w:eastAsia="pl-PL"/>
        </w:rPr>
        <w:t xml:space="preserve"> </w:t>
      </w:r>
    </w:p>
    <w:p w14:paraId="544D6EFB" w14:textId="0C39944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Zadania powinny zostać zrealizowane w całości, w terminie od dni podpisania umowy </w:t>
      </w:r>
      <w:r w:rsidR="001F304B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                    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do 31 października 2020 r. </w:t>
      </w:r>
    </w:p>
    <w:p w14:paraId="39A7672E" w14:textId="77777777" w:rsidR="002E0445" w:rsidRPr="002E0445" w:rsidRDefault="002E0445" w:rsidP="002E0445">
      <w:pPr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Cs/>
          <w:color w:val="404040"/>
          <w:sz w:val="24"/>
          <w:lang w:eastAsia="pl-PL"/>
        </w:rPr>
        <w:t>V. Termin składania ofert: do dnia 9 czerwca 2020 r.</w:t>
      </w:r>
      <w:r w:rsidRPr="002E0445">
        <w:rPr>
          <w:rFonts w:ascii="Times New Roman" w:eastAsia="Times New Roman" w:hAnsi="Times New Roman" w:cs="Times New Roman"/>
          <w:bCs/>
          <w:color w:val="404040"/>
          <w:sz w:val="16"/>
          <w:szCs w:val="16"/>
          <w:lang w:eastAsia="pl-PL"/>
        </w:rPr>
        <w:t xml:space="preserve"> </w:t>
      </w:r>
    </w:p>
    <w:p w14:paraId="662E1AF0" w14:textId="7777777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u w:val="single"/>
          <w:lang w:eastAsia="pl-PL"/>
        </w:rPr>
        <w:t>1. Oferta powinna zawierać w szczególności: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</w:t>
      </w:r>
    </w:p>
    <w:p w14:paraId="11CC511E" w14:textId="77777777" w:rsidR="002E0445" w:rsidRPr="002E0445" w:rsidRDefault="002E0445" w:rsidP="002E0445">
      <w:pPr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1) szczegółowy zakres rzeczowy zadania publicznego proponowanego do realizacji;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66509CE6" w14:textId="77777777" w:rsidR="002E0445" w:rsidRPr="002E0445" w:rsidRDefault="002E0445" w:rsidP="002E0445">
      <w:pPr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2) termin i miejsce realizacji zadania publicznego;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3DA01BD1" w14:textId="77777777" w:rsidR="002E0445" w:rsidRPr="002E0445" w:rsidRDefault="002E0445" w:rsidP="002E0445">
      <w:pPr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3) kalkulację przewidywanych kosztów realizacji zadania publicznego;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4257E8DB" w14:textId="77777777" w:rsidR="002E0445" w:rsidRPr="002E0445" w:rsidRDefault="002E0445" w:rsidP="002E0445">
      <w:pPr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lastRenderedPageBreak/>
        <w:t>4) informację o wcześniejszej działalności organizacji pozarządowej lub podmiotów wymienionych w art. 3 ust. 3 składających ofertę w zakresie, którego dotyczy zadanie publiczne;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418D01C9" w14:textId="77777777" w:rsidR="002E0445" w:rsidRPr="002E0445" w:rsidRDefault="002E0445" w:rsidP="002E0445">
      <w:pPr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5) informację o posiadanych zasobach rzeczowych i kadrowych zapewniających wykonanie zadania publicznego oraz o planowanej wysokości środków  finansowych na realizację danego zadania pochodzących z innych źródeł;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598A48E5" w14:textId="77777777" w:rsidR="002E0445" w:rsidRPr="002E0445" w:rsidRDefault="002E0445" w:rsidP="002E0445">
      <w:pPr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6) deklarację o zamiarze odpłatnego lub nieodpłatnego wykonania zadania publicznego.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291B60F8" w14:textId="77777777" w:rsidR="002E0445" w:rsidRPr="002E0445" w:rsidRDefault="002E0445" w:rsidP="002E0445">
      <w:pPr>
        <w:tabs>
          <w:tab w:val="right" w:pos="284"/>
          <w:tab w:val="left" w:pos="408"/>
        </w:tabs>
        <w:autoSpaceDE w:val="0"/>
        <w:autoSpaceDN w:val="0"/>
        <w:spacing w:before="90" w:after="90" w:line="240" w:lineRule="auto"/>
        <w:ind w:left="408" w:right="90" w:hanging="408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2. Za ofertę spełniającą wymogi formalne uznaje się ofertę: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1A63D387" w14:textId="7777777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1) złożoną na obowiązującym formularzu </w:t>
      </w:r>
      <w:r w:rsidRPr="002E0445">
        <w:rPr>
          <w:rFonts w:ascii="Times New Roman" w:eastAsia="Times New Roman" w:hAnsi="Times New Roman" w:cs="Times New Roman"/>
          <w:b w:val="0"/>
          <w:sz w:val="24"/>
          <w:lang w:eastAsia="pl-PL"/>
        </w:rPr>
        <w:t>(</w:t>
      </w:r>
      <w:r w:rsidRPr="002E0445">
        <w:rPr>
          <w:rFonts w:ascii="Times New Roman" w:eastAsia="Times New Roman" w:hAnsi="Times New Roman" w:cs="Times New Roman"/>
          <w:b w:val="0"/>
          <w:i/>
          <w:sz w:val="24"/>
          <w:lang w:eastAsia="pl-PL"/>
        </w:rPr>
        <w:t xml:space="preserve"> załącznik Nr 1 </w:t>
      </w:r>
      <w:r w:rsidRPr="002E0445">
        <w:rPr>
          <w:rFonts w:ascii="Times New Roman" w:eastAsia="Times New Roman" w:hAnsi="Times New Roman" w:cs="Times New Roman"/>
          <w:b w:val="0"/>
          <w:i/>
          <w:color w:val="404040"/>
          <w:sz w:val="24"/>
          <w:lang w:eastAsia="pl-PL"/>
        </w:rPr>
        <w:t>do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ogłoszenia) </w:t>
      </w:r>
    </w:p>
    <w:p w14:paraId="02B695D3" w14:textId="77777777" w:rsidR="002E0445" w:rsidRPr="002E0445" w:rsidRDefault="002E0445" w:rsidP="002E0445">
      <w:pPr>
        <w:autoSpaceDE w:val="0"/>
        <w:autoSpaceDN w:val="0"/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2) podpisaną  przez osoby uprawnione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319E6079" w14:textId="77777777" w:rsidR="002E0445" w:rsidRPr="002E0445" w:rsidRDefault="002E0445" w:rsidP="002E0445">
      <w:pPr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3) posiadającą wymagane załączniki (wymienione we wzorze oferty). </w:t>
      </w:r>
    </w:p>
    <w:p w14:paraId="23E7CADE" w14:textId="7777777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3. Wszystkie wymagane załączniki do oferty muszą być oryginałami lub kopiami poświadczonymi za zgodność z oryginałem.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0E5E6704" w14:textId="7777777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4. Oferty dotyczące projektów, wykraczających poza zadania określone w ogłoszeniu o konkursie, nie będą rozpatrywane. Za poprawność złożonej oferty odpowiada składający. </w:t>
      </w:r>
    </w:p>
    <w:p w14:paraId="56A2B90D" w14:textId="7777777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color w:val="404040"/>
          <w:sz w:val="24"/>
          <w:lang w:eastAsia="pl-PL"/>
        </w:rPr>
        <w:t xml:space="preserve">VI. Tryb i kryteria stosowane przy wyborze ofert oraz termin dokonania wyboru ofert </w:t>
      </w:r>
    </w:p>
    <w:p w14:paraId="3BA21532" w14:textId="77777777" w:rsidR="002E0445" w:rsidRPr="002E0445" w:rsidRDefault="002E0445" w:rsidP="002E0445">
      <w:pPr>
        <w:autoSpaceDE w:val="0"/>
        <w:autoSpaceDN w:val="0"/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1. Złożone w otwartym konkursie oferty analizuje i ocenia powołana przez Wójta Gminy komisja konkursowa. W skład komisji wchodzą przedstawiciele organu wykonawczego Gminy  (wójta) oraz przedstawiciele organizacji pozarządowych </w:t>
      </w:r>
      <w:r w:rsidRPr="002E0445">
        <w:rPr>
          <w:rFonts w:ascii="Times New Roman" w:eastAsia="Times New Roman" w:hAnsi="Times New Roman" w:cs="Times New Roman"/>
          <w:b w:val="0"/>
          <w:i/>
          <w:color w:val="404040"/>
          <w:sz w:val="24"/>
          <w:lang w:eastAsia="pl-PL"/>
        </w:rPr>
        <w:t>(reprezentanci sektora pozarządowego nie mogą brać udziału w posiedzeniu komisji, jeśli organizacja, którą reprezentują bierze udział w konkursie).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</w:t>
      </w:r>
    </w:p>
    <w:p w14:paraId="5413E11A" w14:textId="7777777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Komisja przedstawia Wójtowi propozycję podziału środków finansowych na poszczególne zadania wynikające z ofert.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19AF764B" w14:textId="7777777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2. Wójt, biorąc pod uwagę rekomendację komisji konkursowej oraz wysokość środków przeznaczonych w budżecie na dotacje dla organizacji pozarządowych w danym roku, zatwierdza do realizacji najkorzystniejsze oferty. Po zatwierdzeniu przez Wójta wybór ofert jest ostateczny.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7B59D889" w14:textId="7777777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3. Organ administracji publicznej przy rozpatrywaniu ofert: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40D4EFF0" w14:textId="77777777" w:rsidR="002E0445" w:rsidRPr="002E0445" w:rsidRDefault="002E0445" w:rsidP="002E0445">
      <w:pPr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1) ocenia możliwość realizacji zadania publicznego przez organizację pozarządową lub podmioty wymienione w art. 3 ust. 3 ustawy;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4405A0E1" w14:textId="77777777" w:rsidR="002E0445" w:rsidRPr="002E0445" w:rsidRDefault="002E0445" w:rsidP="002E0445">
      <w:pPr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2) ocenia przedstawioną kalkulację kosztów realizacji zadania publicznego, w tym w odniesieniu do zakresu rzeczowego zadania;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26F9B7A6" w14:textId="77777777" w:rsidR="002E0445" w:rsidRPr="002E0445" w:rsidRDefault="002E0445" w:rsidP="002E0445">
      <w:pPr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3) ocenia proponowaną jakość wykonania zadania i kwalifikacje osób, przy udziale których organizacja pozarządowa lub podmioty określone w art. 3 ust. 3 będą realizować zadanie publiczne;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550721F6" w14:textId="77777777" w:rsidR="002E0445" w:rsidRPr="002E0445" w:rsidRDefault="002E0445" w:rsidP="002E0445">
      <w:pPr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4) w przypadku wsparcia realizacji zadania uwzględnia planowany przez organizację pozarządową lub podmioty wymienione w art. 3 ust. 3 ustawy udział środków finansowych własnych lub środków pochodzących z innych źródeł na realizację zadania publicznego;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0DAEBF39" w14:textId="77777777" w:rsidR="002E0445" w:rsidRPr="002E0445" w:rsidRDefault="002E0445" w:rsidP="002E0445">
      <w:pPr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5) uwzględnia planowany przez organizację pozarządową lub podmioty wymienione w art. 3 ust. 3 ustawy, wkład rzeczowy, osobowy, w tym świadczenia  wolontariuszy i pracę społeczną członków;                                      </w:t>
      </w:r>
    </w:p>
    <w:p w14:paraId="03EAB3EB" w14:textId="77777777" w:rsidR="002E0445" w:rsidRPr="002E0445" w:rsidRDefault="002E0445" w:rsidP="002E0445">
      <w:pPr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6) uwzględnia analizę i ocenę realizacji zleconych zadań publicznych  w przypadku  organizacji pozarządowej lub podmiotów wymienionych w art. 3 ust. 3 ustawy, 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lastRenderedPageBreak/>
        <w:t>które w latach poprzednich realizowały zlecone zadania publiczne, biorąc pod uwagę rzetelność i terminowość oraz sposób rozliczenia otrzymanych na ten cel środków.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5E04F96A" w14:textId="7777777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4. Wyniki otwartego konkursu ofert Wójt ogłasza niezwłocznie po wyborze ofert, a następnie bez zbędnej zwłoki zawiera umowy z wyłonionymi organizacjami pozarządowymi i  podmiotami. Złożona oferta stanowi załącznik do umowy. </w:t>
      </w:r>
    </w:p>
    <w:p w14:paraId="7FE13670" w14:textId="77777777" w:rsidR="002E0445" w:rsidRPr="002E0445" w:rsidRDefault="002E0445" w:rsidP="002E0445">
      <w:pPr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5.</w:t>
      </w:r>
      <w:r w:rsidRPr="002E0445">
        <w:rPr>
          <w:rFonts w:ascii="Times New Roman" w:eastAsia="Times New Roman" w:hAnsi="Times New Roman" w:cs="Times New Roman"/>
          <w:bCs/>
          <w:color w:val="404040"/>
          <w:sz w:val="24"/>
          <w:lang w:eastAsia="pl-PL"/>
        </w:rPr>
        <w:t xml:space="preserve">   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Rozpatrzenie ofert w konkursie na rok 2020 nastąpi</w:t>
      </w:r>
      <w:r w:rsidRPr="002E0445">
        <w:rPr>
          <w:rFonts w:ascii="Times New Roman" w:eastAsia="Times New Roman" w:hAnsi="Times New Roman" w:cs="Times New Roman"/>
          <w:b w:val="0"/>
          <w:i/>
          <w:color w:val="404040"/>
          <w:sz w:val="24"/>
          <w:lang w:eastAsia="pl-PL"/>
        </w:rPr>
        <w:t xml:space="preserve">   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do dnia  </w:t>
      </w:r>
      <w:r w:rsidRPr="002E0445">
        <w:rPr>
          <w:rFonts w:ascii="Times New Roman" w:eastAsia="Times New Roman" w:hAnsi="Times New Roman" w:cs="Times New Roman"/>
          <w:bCs/>
          <w:color w:val="404040"/>
          <w:sz w:val="24"/>
          <w:lang w:eastAsia="pl-PL"/>
        </w:rPr>
        <w:t>15 czerwca 2020 r.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   </w:t>
      </w:r>
    </w:p>
    <w:p w14:paraId="7DF26C35" w14:textId="77777777" w:rsidR="002E0445" w:rsidRPr="002E0445" w:rsidRDefault="002E0445" w:rsidP="002E0445">
      <w:pPr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color w:val="404040"/>
          <w:sz w:val="24"/>
          <w:lang w:eastAsia="pl-PL"/>
        </w:rPr>
        <w:t xml:space="preserve">VII. Rozliczenie dotacji i kontrola realizacji zadania </w:t>
      </w:r>
    </w:p>
    <w:p w14:paraId="582E2177" w14:textId="7777777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1. Organizacja pozarządowa jest zobowiązana do przedstawienia Wójtowi sprawozdania z wykonania umowy (</w:t>
      </w:r>
      <w:r w:rsidRPr="002E0445">
        <w:rPr>
          <w:rFonts w:ascii="Times New Roman" w:eastAsia="Times New Roman" w:hAnsi="Times New Roman" w:cs="Times New Roman"/>
          <w:b w:val="0"/>
          <w:i/>
          <w:color w:val="404040"/>
          <w:sz w:val="24"/>
          <w:lang w:eastAsia="pl-PL"/>
        </w:rPr>
        <w:t xml:space="preserve"> załącznik Nr 2 do ogłoszenia) 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w terminie 30 dni od upływu terminu, na jaki została zawarta. </w:t>
      </w:r>
    </w:p>
    <w:p w14:paraId="7CC6C7F0" w14:textId="7777777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2. Rozliczenie następuje poprzez przedłożenie w terminie do 30 dni od daty zakończenia realizacji zadania określonej w umowie sprawozdania </w:t>
      </w:r>
      <w:proofErr w:type="spellStart"/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merytoryczno</w:t>
      </w:r>
      <w:proofErr w:type="spellEnd"/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- finansowego wraz z  zestawieniem wydatków poniesionych na wykonanie zadania publicznego oraz ze wskazaniem źródeł ich finansowania.  </w:t>
      </w:r>
    </w:p>
    <w:p w14:paraId="70F15019" w14:textId="7777777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3. W przypadku stwierdzenia niegospodarności lub wydatkowania przez organizację pozarządową przekazanych środków w sposób niezgodny z przeznaczeniem określonym w umowie i harmonogramie, organizacja pozarządowa ma obowiązek zwrotu środków wraz z ustawowymi odsetkami, licząc od daty przekazania środków.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749AD07B" w14:textId="7777777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4.  W przypadku częściowego lub całkowitego niewykonania zadania określonego w umowie, nie wykorzystanie części przekazanych zaliczkowo środków podlega zwrotowi razem z ustawowymi odsetkami, licząc od daty przekazania środków. Dokument potwierdzający wpłatę na konto wskazane przez Gminę niewykorzystanych środków należy przedłożyć wraz z rozliczeniem zrealizowanej części zadania.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723CF332" w14:textId="7777777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5. W przypadku rezygnacji z przyznanej dotacji, organizacja pozarządowa jest zobowiązana niezwłocznie poinformować o tym fakcie Wójta Gminy. </w:t>
      </w:r>
    </w:p>
    <w:p w14:paraId="274AB063" w14:textId="77777777" w:rsidR="002E0445" w:rsidRPr="002E0445" w:rsidRDefault="002E0445" w:rsidP="002E0445">
      <w:pPr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color w:val="404040"/>
          <w:sz w:val="24"/>
          <w:lang w:eastAsia="pl-PL"/>
        </w:rPr>
        <w:t>VIII. Informacje dodatkowe</w:t>
      </w:r>
      <w:r w:rsidRPr="002E0445">
        <w:rPr>
          <w:rFonts w:ascii="Times New Roman" w:eastAsia="Times New Roman" w:hAnsi="Times New Roman" w:cs="Times New Roman"/>
          <w:color w:val="404040"/>
          <w:sz w:val="16"/>
          <w:szCs w:val="16"/>
          <w:lang w:eastAsia="pl-PL"/>
        </w:rPr>
        <w:t xml:space="preserve"> </w:t>
      </w:r>
    </w:p>
    <w:p w14:paraId="775D9D1A" w14:textId="77777777" w:rsidR="002E0445" w:rsidRPr="002E0445" w:rsidRDefault="002E0445" w:rsidP="002E0445">
      <w:pPr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Ze względu na obowiązujący stan pandemii </w:t>
      </w:r>
      <w:proofErr w:type="spellStart"/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koronawirusa</w:t>
      </w:r>
      <w:proofErr w:type="spellEnd"/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w Polsce ustalono szczególny tryb pracy i przyjmowania dokumentów. </w:t>
      </w:r>
    </w:p>
    <w:p w14:paraId="5D60F829" w14:textId="77777777" w:rsidR="002E0445" w:rsidRPr="002E0445" w:rsidRDefault="002E0445" w:rsidP="002E0445">
      <w:pPr>
        <w:autoSpaceDE w:val="0"/>
        <w:autoSpaceDN w:val="0"/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1. Ofertę konkursową na realizację zadań można przesłać pocztą na adres Urząd Gminy Radzanów,   26 – 807  Radzanów 92a, złożyć osobiście do skrzynki podawczej umieszczonej przed siedzibą Urzędu.</w:t>
      </w:r>
      <w:r w:rsidRPr="002E0445">
        <w:rPr>
          <w:rFonts w:ascii="Times New Roman" w:eastAsia="Times New Roman" w:hAnsi="Times New Roman" w:cs="Times New Roman"/>
          <w:b w:val="0"/>
          <w:color w:val="FF0000"/>
          <w:sz w:val="24"/>
          <w:lang w:eastAsia="pl-PL"/>
        </w:rPr>
        <w:t xml:space="preserve"> 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O terminie złożenia oferty decyduje data wpływu do Urzędu Gminy Kosakowo. </w:t>
      </w:r>
    </w:p>
    <w:p w14:paraId="6C1D37B3" w14:textId="77777777" w:rsidR="002E0445" w:rsidRPr="002E0445" w:rsidRDefault="002E0445" w:rsidP="002E0445">
      <w:pPr>
        <w:autoSpaceDE w:val="0"/>
        <w:autoSpaceDN w:val="0"/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2. Oferty złożone po terminie, jak również oferty dotyczące projektów wykraczających poza zadania określone w ogłoszeniu o otwartym konkursie nie będą rozpatrywane.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37EEC311" w14:textId="77777777" w:rsidR="002E0445" w:rsidRPr="002E0445" w:rsidRDefault="002E0445" w:rsidP="002E0445">
      <w:pPr>
        <w:autoSpaceDE w:val="0"/>
        <w:autoSpaceDN w:val="0"/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3.</w:t>
      </w:r>
      <w:r w:rsidRPr="002E0445">
        <w:rPr>
          <w:rFonts w:ascii="Times New Roman" w:eastAsia="Times New Roman" w:hAnsi="Times New Roman" w:cs="Times New Roman"/>
          <w:bCs/>
          <w:color w:val="404040"/>
          <w:sz w:val="24"/>
          <w:lang w:eastAsia="pl-PL"/>
        </w:rPr>
        <w:t xml:space="preserve">    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Złożenie oferty nie jest równoznaczne z przyznaniem dotacji. </w:t>
      </w:r>
    </w:p>
    <w:p w14:paraId="5DBE3286" w14:textId="135CAF3A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4. Dodatkowych informacji na temat warunków i możliwości uzyskania dotacji udziela pracownik ds. współpracy z organizacjami pozarządowymi - tel. 48 613 63 62 </w:t>
      </w:r>
      <w:proofErr w:type="spellStart"/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wewn</w:t>
      </w:r>
      <w:proofErr w:type="spellEnd"/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. 24, </w:t>
      </w:r>
      <w:r w:rsidR="001F304B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                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e-mail </w:t>
      </w:r>
      <w:r w:rsidR="001F304B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: 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gmina@radzanow.pl </w:t>
      </w:r>
    </w:p>
    <w:p w14:paraId="64A5263B" w14:textId="77777777" w:rsidR="002E0445" w:rsidRPr="002E0445" w:rsidRDefault="002E0445" w:rsidP="002E0445">
      <w:pPr>
        <w:spacing w:before="90" w:after="9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>5. Wójt zastrzega sobie prawo do odwołania konkursu bez podania przyczyny oraz przesunięcia terminu składania ofert.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2EB88053" w14:textId="612D779A" w:rsidR="002E0445" w:rsidRPr="002E0445" w:rsidRDefault="002E0445" w:rsidP="002E0445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6.  Wyniki konkursu zostaną ogłoszone w Biuletynie Informacji Publicznej </w:t>
      </w:r>
      <w:r w:rsidR="001F304B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   </w:t>
      </w:r>
      <w:hyperlink w:history="1">
        <w:r w:rsidR="001F304B" w:rsidRPr="002E0445">
          <w:rPr>
            <w:rStyle w:val="Hipercze"/>
            <w:rFonts w:ascii="Times New Roman" w:eastAsia="Times New Roman" w:hAnsi="Times New Roman" w:cs="Times New Roman"/>
            <w:b w:val="0"/>
            <w:sz w:val="24"/>
            <w:lang w:eastAsia="pl-PL"/>
          </w:rPr>
          <w:t>www.ugradzanow. bip.org pl</w:t>
        </w:r>
      </w:hyperlink>
      <w:r w:rsidRPr="002E0445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, na stronie internetowej </w:t>
      </w:r>
      <w:hyperlink r:id="rId5" w:history="1">
        <w:r w:rsidRPr="002E0445">
          <w:rPr>
            <w:rFonts w:ascii="Times New Roman" w:eastAsia="Times New Roman" w:hAnsi="Times New Roman" w:cs="Times New Roman"/>
            <w:b w:val="0"/>
            <w:sz w:val="24"/>
            <w:lang w:eastAsia="pl-PL"/>
          </w:rPr>
          <w:t>www.radzanow.pl</w:t>
        </w:r>
      </w:hyperlink>
      <w:r w:rsidRPr="002E0445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  oraz na tablicy ogłoszeń w siedzibie Urzędu Gminy. </w:t>
      </w:r>
    </w:p>
    <w:p w14:paraId="771FB04A" w14:textId="77777777" w:rsidR="002E0445" w:rsidRPr="002E0445" w:rsidRDefault="002E0445" w:rsidP="002E0445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  </w:t>
      </w:r>
    </w:p>
    <w:p w14:paraId="15BAF34F" w14:textId="77777777" w:rsidR="002E0445" w:rsidRPr="002E0445" w:rsidRDefault="002E0445" w:rsidP="002E0445">
      <w:pPr>
        <w:tabs>
          <w:tab w:val="left" w:pos="0"/>
          <w:tab w:val="right" w:pos="284"/>
        </w:tabs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lastRenderedPageBreak/>
        <w:t xml:space="preserve">Wzory: oferty, umowy oraz sprawozdania na realizację zadania publicznego stanowią </w:t>
      </w:r>
      <w:r w:rsidRPr="002E0445">
        <w:rPr>
          <w:rFonts w:ascii="Times New Roman" w:eastAsia="Times New Roman" w:hAnsi="Times New Roman" w:cs="Times New Roman"/>
          <w:b w:val="0"/>
          <w:i/>
          <w:color w:val="404040"/>
          <w:sz w:val="24"/>
          <w:lang w:eastAsia="pl-PL"/>
        </w:rPr>
        <w:t>załączniki do Rozporządzenia Przewodniczącego Komitetu ds. Pożytku Publicznego z dnia 29 października 2018 r. w sprawie wzorów ofert i ramowych wzorów umów dotyczących realizacji zadań publicznych oraz wzorów sprawozdań z wykonania tych zadań.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</w:t>
      </w:r>
    </w:p>
    <w:p w14:paraId="4014CAE2" w14:textId="77777777" w:rsidR="002E0445" w:rsidRPr="002E0445" w:rsidRDefault="002E0445" w:rsidP="002E0445">
      <w:pPr>
        <w:tabs>
          <w:tab w:val="left" w:pos="0"/>
          <w:tab w:val="right" w:pos="284"/>
        </w:tabs>
        <w:spacing w:before="90" w:after="0" w:line="240" w:lineRule="auto"/>
        <w:ind w:left="90" w:right="9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> </w:t>
      </w:r>
      <w:r w:rsidRPr="002E0445">
        <w:rPr>
          <w:rFonts w:ascii="Times New Roman" w:eastAsia="Times New Roman" w:hAnsi="Times New Roman" w:cs="Times New Roman"/>
          <w:b w:val="0"/>
          <w:i/>
          <w:color w:val="404040"/>
          <w:sz w:val="16"/>
          <w:szCs w:val="16"/>
          <w:lang w:eastAsia="pl-PL"/>
        </w:rPr>
        <w:t xml:space="preserve">  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  <w:t xml:space="preserve"> </w:t>
      </w:r>
    </w:p>
    <w:p w14:paraId="78B807E1" w14:textId="77777777" w:rsidR="002E0445" w:rsidRPr="002E0445" w:rsidRDefault="002E0445" w:rsidP="001F304B">
      <w:pPr>
        <w:shd w:val="clear" w:color="auto" w:fill="FFFFFF"/>
        <w:spacing w:after="0" w:line="240" w:lineRule="auto"/>
        <w:ind w:left="91" w:right="91" w:hanging="720"/>
        <w:contextualSpacing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Wójt Gminy  </w:t>
      </w:r>
    </w:p>
    <w:p w14:paraId="47134364" w14:textId="007E162F" w:rsidR="002E0445" w:rsidRPr="002E0445" w:rsidRDefault="002E0445" w:rsidP="001F304B">
      <w:pPr>
        <w:shd w:val="clear" w:color="auto" w:fill="FFFFFF"/>
        <w:spacing w:after="0" w:line="240" w:lineRule="auto"/>
        <w:ind w:left="91" w:right="91" w:hanging="720"/>
        <w:contextualSpacing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 xml:space="preserve">       </w:t>
      </w:r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 xml:space="preserve">Sławomir </w:t>
      </w:r>
      <w:proofErr w:type="spellStart"/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>Kruśliński</w:t>
      </w:r>
      <w:proofErr w:type="spellEnd"/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 xml:space="preserve">                   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</w:t>
      </w:r>
    </w:p>
    <w:p w14:paraId="490D2885" w14:textId="77777777" w:rsidR="002E0445" w:rsidRPr="002E0445" w:rsidRDefault="002E0445" w:rsidP="002E0445">
      <w:pPr>
        <w:autoSpaceDE w:val="0"/>
        <w:autoSpaceDN w:val="0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Radzanów, dnia 19 maja 2020 r.     </w:t>
      </w:r>
    </w:p>
    <w:p w14:paraId="18D86450" w14:textId="77777777" w:rsidR="002E0445" w:rsidRPr="002E0445" w:rsidRDefault="002E0445" w:rsidP="002E0445">
      <w:pPr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</w:p>
    <w:p w14:paraId="408D1D6A" w14:textId="77777777" w:rsidR="002E0445" w:rsidRPr="002E0445" w:rsidRDefault="002E0445" w:rsidP="002E0445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Załączniki: </w:t>
      </w:r>
    </w:p>
    <w:p w14:paraId="00AE48DF" w14:textId="77777777" w:rsidR="002E0445" w:rsidRPr="002E0445" w:rsidRDefault="002E0445" w:rsidP="002E0445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>Nr 1 - wzór oferty 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</w:t>
      </w:r>
      <w:hyperlink r:id="rId6" w:history="1">
        <w:r w:rsidRPr="002E0445">
          <w:rPr>
            <w:rFonts w:ascii="Times New Roman" w:eastAsia="Times New Roman" w:hAnsi="Times New Roman" w:cs="Times New Roman"/>
            <w:bCs/>
            <w:color w:val="0066FF"/>
            <w:sz w:val="17"/>
            <w:szCs w:val="17"/>
            <w:lang w:eastAsia="pl-PL"/>
          </w:rPr>
          <w:t>pobierz .</w:t>
        </w:r>
        <w:proofErr w:type="spellStart"/>
        <w:r w:rsidRPr="002E0445">
          <w:rPr>
            <w:rFonts w:ascii="Times New Roman" w:eastAsia="Times New Roman" w:hAnsi="Times New Roman" w:cs="Times New Roman"/>
            <w:bCs/>
            <w:color w:val="0066FF"/>
            <w:sz w:val="17"/>
            <w:szCs w:val="17"/>
            <w:lang w:eastAsia="pl-PL"/>
          </w:rPr>
          <w:t>doc</w:t>
        </w:r>
        <w:proofErr w:type="spellEnd"/>
      </w:hyperlink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</w:t>
      </w:r>
    </w:p>
    <w:p w14:paraId="392E52ED" w14:textId="77777777" w:rsidR="002E0445" w:rsidRPr="002E0445" w:rsidRDefault="002E0445" w:rsidP="002E0445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>Nr 2 - wzór umowy 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</w:t>
      </w:r>
      <w:hyperlink r:id="rId7" w:history="1">
        <w:r w:rsidRPr="002E0445">
          <w:rPr>
            <w:rFonts w:ascii="Times New Roman" w:eastAsia="Times New Roman" w:hAnsi="Times New Roman" w:cs="Times New Roman"/>
            <w:bCs/>
            <w:color w:val="0066FF"/>
            <w:sz w:val="17"/>
            <w:szCs w:val="17"/>
            <w:lang w:eastAsia="pl-PL"/>
          </w:rPr>
          <w:t>pobierz.doc</w:t>
        </w:r>
      </w:hyperlink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</w:t>
      </w:r>
    </w:p>
    <w:p w14:paraId="4130259E" w14:textId="77777777" w:rsidR="002E0445" w:rsidRPr="002E0445" w:rsidRDefault="002E0445" w:rsidP="002E0445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 w:val="0"/>
          <w:color w:val="000000"/>
          <w:sz w:val="24"/>
          <w:lang w:eastAsia="pl-PL"/>
        </w:rPr>
        <w:t>Nr 3-   wzór sprawozdania</w:t>
      </w:r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</w:t>
      </w:r>
      <w:hyperlink r:id="rId8" w:history="1">
        <w:r w:rsidRPr="002E0445">
          <w:rPr>
            <w:rFonts w:ascii="Times New Roman" w:eastAsia="Times New Roman" w:hAnsi="Times New Roman" w:cs="Times New Roman"/>
            <w:bCs/>
            <w:color w:val="0049B7"/>
            <w:sz w:val="17"/>
            <w:szCs w:val="17"/>
            <w:lang w:eastAsia="pl-PL"/>
          </w:rPr>
          <w:t>pobierz.doc</w:t>
        </w:r>
      </w:hyperlink>
      <w:r w:rsidRPr="002E0445">
        <w:rPr>
          <w:rFonts w:ascii="Times New Roman" w:eastAsia="Times New Roman" w:hAnsi="Times New Roman" w:cs="Times New Roman"/>
          <w:b w:val="0"/>
          <w:color w:val="404040"/>
          <w:sz w:val="24"/>
          <w:lang w:eastAsia="pl-PL"/>
        </w:rPr>
        <w:t xml:space="preserve"> </w:t>
      </w:r>
      <w:r w:rsidRPr="002E0445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  </w:t>
      </w:r>
      <w:r w:rsidRPr="002E0445">
        <w:rPr>
          <w:rFonts w:ascii="Times New Roman" w:eastAsia="Times New Roman" w:hAnsi="Times New Roman" w:cs="Times New Roman"/>
          <w:bCs/>
          <w:color w:val="404040"/>
          <w:sz w:val="24"/>
          <w:lang w:eastAsia="pl-PL"/>
        </w:rPr>
        <w:t xml:space="preserve"> </w:t>
      </w:r>
    </w:p>
    <w:p w14:paraId="6F1FE354" w14:textId="77777777" w:rsidR="002E0445" w:rsidRPr="002E0445" w:rsidRDefault="002E0445" w:rsidP="002E0445">
      <w:pPr>
        <w:shd w:val="clear" w:color="auto" w:fill="FFFFFF"/>
        <w:spacing w:before="90" w:after="90" w:line="360" w:lineRule="auto"/>
        <w:ind w:left="90" w:right="90" w:hanging="720"/>
        <w:jc w:val="both"/>
        <w:rPr>
          <w:rFonts w:ascii="Times New Roman" w:eastAsia="Times New Roman" w:hAnsi="Times New Roman" w:cs="Times New Roman"/>
          <w:b w:val="0"/>
          <w:color w:val="404040"/>
          <w:sz w:val="16"/>
          <w:szCs w:val="16"/>
          <w:lang w:eastAsia="pl-PL"/>
        </w:rPr>
      </w:pPr>
      <w:r w:rsidRPr="002E0445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                                                             </w:t>
      </w:r>
      <w:r w:rsidRPr="002E0445">
        <w:rPr>
          <w:rFonts w:ascii="Times New Roman" w:eastAsia="Times New Roman" w:hAnsi="Times New Roman" w:cs="Times New Roman"/>
          <w:bCs/>
          <w:color w:val="404040"/>
          <w:sz w:val="24"/>
          <w:lang w:eastAsia="pl-PL"/>
        </w:rPr>
        <w:t xml:space="preserve"> </w:t>
      </w:r>
    </w:p>
    <w:p w14:paraId="356111EA" w14:textId="77777777" w:rsidR="002E0445" w:rsidRPr="002E0445" w:rsidRDefault="002E0445" w:rsidP="002E0445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18"/>
          <w:szCs w:val="18"/>
          <w:lang w:eastAsia="pl-PL"/>
        </w:rPr>
      </w:pPr>
    </w:p>
    <w:p w14:paraId="1D14EBAA" w14:textId="77777777" w:rsidR="004F6B5A" w:rsidRPr="002E0445" w:rsidRDefault="004F6B5A">
      <w:pPr>
        <w:rPr>
          <w:rFonts w:ascii="Times New Roman" w:hAnsi="Times New Roman" w:cs="Times New Roman"/>
        </w:rPr>
      </w:pPr>
    </w:p>
    <w:sectPr w:rsidR="004F6B5A" w:rsidRPr="002E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562C2"/>
    <w:multiLevelType w:val="multilevel"/>
    <w:tmpl w:val="6B3A2B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56"/>
    <w:rsid w:val="001F304B"/>
    <w:rsid w:val="002E0445"/>
    <w:rsid w:val="004F6B5A"/>
    <w:rsid w:val="00A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92AA"/>
  <w15:chartTrackingRefBased/>
  <w15:docId w15:val="{5D541E00-EA55-4945-9279-0ED93230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0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radzanow.bip.org.pl/pliki/ugradzanow/wzor_sprawozd_201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radzanow.bip.org.pl/pliki/ugradzanow/wzor_umowy_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radzanow.bip.org.pl/pliki/ugradzanow/wzor_oferty_2019.doc" TargetMode="External"/><Relationship Id="rId5" Type="http://schemas.openxmlformats.org/officeDocument/2006/relationships/hyperlink" Target="http://www.radzan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1639</Words>
  <Characters>9839</Characters>
  <Application>Microsoft Office Word</Application>
  <DocSecurity>0</DocSecurity>
  <Lines>81</Lines>
  <Paragraphs>22</Paragraphs>
  <ScaleCrop>false</ScaleCrop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3</cp:revision>
  <dcterms:created xsi:type="dcterms:W3CDTF">2020-05-20T07:34:00Z</dcterms:created>
  <dcterms:modified xsi:type="dcterms:W3CDTF">2020-05-20T07:41:00Z</dcterms:modified>
</cp:coreProperties>
</file>