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FF9A" w14:textId="053D1393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ZARZĄDZENIE  Nr 29/2026</w:t>
      </w:r>
    </w:p>
    <w:p w14:paraId="4B7E840C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WÓJTA  GMINY  RADZANÓW</w:t>
      </w:r>
    </w:p>
    <w:p w14:paraId="4F9C96AD" w14:textId="1F658CFD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z dnia 30 czerwca 2026 roku</w:t>
      </w:r>
    </w:p>
    <w:p w14:paraId="454D4E47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</w:p>
    <w:p w14:paraId="41C0D50E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1DBA5D12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kern w:val="0"/>
          <w:sz w:val="24"/>
          <w:lang w:eastAsia="pl-PL"/>
          <w14:ligatures w14:val="none"/>
        </w:rPr>
        <w:t xml:space="preserve"> w sprawie: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powołania komisji przetargowej.</w:t>
      </w:r>
    </w:p>
    <w:p w14:paraId="11912CFF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0977E19F" w14:textId="77777777" w:rsidR="00CE1D3A" w:rsidRDefault="00CE1D3A" w:rsidP="00CE1D3A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57173FF7" w14:textId="77777777" w:rsidR="00CE1D3A" w:rsidRDefault="00CE1D3A" w:rsidP="00CE1D3A">
      <w:pPr>
        <w:spacing w:before="100" w:beforeAutospacing="1" w:after="100" w:afterAutospacing="1" w:line="240" w:lineRule="auto"/>
        <w:ind w:left="954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Theme="minorHAnsi" w:eastAsiaTheme="minorEastAsia" w:hAnsiTheme="minorHAnsi" w:cs="Times New Roman"/>
          <w:kern w:val="0"/>
          <w:sz w:val="24"/>
          <w:lang w:eastAsia="pl-PL"/>
          <w14:ligatures w14:val="none"/>
        </w:rPr>
        <w:t xml:space="preserve">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Na podstawie art.53 ust.2 ustawy z dnia  11 września 2019r . Prawo zamówień </w:t>
      </w:r>
    </w:p>
    <w:p w14:paraId="31FDD134" w14:textId="693462E2" w:rsidR="00CE1D3A" w:rsidRPr="00CE1D3A" w:rsidRDefault="00CE1D3A" w:rsidP="00CE1D3A">
      <w:pPr>
        <w:tabs>
          <w:tab w:val="left" w:pos="8080"/>
        </w:tabs>
        <w:spacing w:line="230" w:lineRule="auto"/>
        <w:ind w:right="965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publicznych (t. j. Dz. U. z 2026 r; poz.793 ) w związku z ogłoszeniem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postępowania o udzielenie zamówienia publicznego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pn.:</w:t>
      </w:r>
      <w:r>
        <w:rPr>
          <w:rFonts w:ascii="Times New Roman" w:eastAsia="Times New Roman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„</w:t>
      </w:r>
      <w:r w:rsidRPr="00CE1D3A">
        <w:rPr>
          <w:rFonts w:ascii="Times New Roman" w:hAnsi="Times New Roman" w:cs="Times New Roman"/>
          <w:sz w:val="24"/>
        </w:rPr>
        <w:t>Wymiana źródeł ciepła i poprawa efektywności energetycznej w Publicznej Szkole Podstawowej w Czarnocinie</w:t>
      </w:r>
      <w:r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  <w:t>”.</w:t>
      </w:r>
    </w:p>
    <w:p w14:paraId="714F95FF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1.</w:t>
      </w:r>
    </w:p>
    <w:p w14:paraId="153A5D3D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7B179B8A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Powołuję komisję przetargową do oceny złożonych ofert i wyboru najkorzystniejszej oferty,                     w składzie:</w:t>
      </w:r>
    </w:p>
    <w:p w14:paraId="53B6E7AE" w14:textId="7524085A" w:rsidR="00CE1D3A" w:rsidRDefault="00CE1D3A" w:rsidP="00CE1D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Przewodniczący Komisji  Przetargowej– Genowefa Jaworska </w:t>
      </w:r>
    </w:p>
    <w:p w14:paraId="2AE2E371" w14:textId="53A2E3A2" w:rsidR="00CE1D3A" w:rsidRDefault="00CE1D3A" w:rsidP="00CE1D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Sekretarz Komisji  -  Magdalena Leśnowolska</w:t>
      </w:r>
    </w:p>
    <w:p w14:paraId="5D3C28BC" w14:textId="2C42CA68" w:rsidR="00CE1D3A" w:rsidRDefault="00CE1D3A" w:rsidP="00CE1D3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Członek  komisji    -  Bożena Dudkiewicz</w:t>
      </w:r>
    </w:p>
    <w:p w14:paraId="67F3A776" w14:textId="77777777" w:rsidR="00CE1D3A" w:rsidRDefault="00CE1D3A" w:rsidP="00CE1D3A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096C3AAE" w14:textId="77777777" w:rsidR="00CE1D3A" w:rsidRDefault="00CE1D3A" w:rsidP="00CE1D3A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1813CC67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2.</w:t>
      </w:r>
    </w:p>
    <w:p w14:paraId="4A953ED2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5A97C8FE" w14:textId="77777777" w:rsidR="00CE1D3A" w:rsidRDefault="00CE1D3A" w:rsidP="00CE1D3A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Komisja  Przetargowa pracuje zgodnie z Regulaminem Prac Komisji Przetargowej stanowiącym załącznik nr 1 do Zarządzenie Nr 92/2025 Wójta Gminy  Radzanów z dnia                       29 grudnia  2025r  </w:t>
      </w:r>
      <w:r>
        <w:rPr>
          <w:rFonts w:ascii="Times New Roman" w:hAnsi="Times New Roman" w:cs="Times New Roman"/>
          <w:b w:val="0"/>
          <w:bCs/>
          <w:sz w:val="24"/>
        </w:rPr>
        <w:t>w sprawie trybu powoływania oraz zadań i trybu pracy Komisji Przetargowej powoływanej do przeprowadzania postępowań o udzielenie zamówień publicznych udzielanych na podstawie ustawy Prawo zamówień publicznych.</w:t>
      </w:r>
    </w:p>
    <w:p w14:paraId="0C0695CA" w14:textId="77777777" w:rsidR="00CE1D3A" w:rsidRDefault="00CE1D3A" w:rsidP="00CE1D3A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73AD0DDE" w14:textId="77777777" w:rsidR="00CE1D3A" w:rsidRDefault="00CE1D3A" w:rsidP="00CE1D3A">
      <w:pPr>
        <w:spacing w:after="1" w:line="240" w:lineRule="auto"/>
        <w:ind w:left="14"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§ 3.</w:t>
      </w:r>
    </w:p>
    <w:p w14:paraId="50F9F349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1FF71841" w14:textId="17303D0E" w:rsidR="00CE1D3A" w:rsidRDefault="00CE1D3A" w:rsidP="00CE1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Termin otwarcia  ofert nastąpi w dniu 15  lipca  2026 roku o godz.09.20.</w:t>
      </w:r>
    </w:p>
    <w:p w14:paraId="656A3C32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3794280D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4.</w:t>
      </w:r>
    </w:p>
    <w:p w14:paraId="49D1450D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C52E4C0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Zamawiający zapewni niezbędną obsługę prac komisji.</w:t>
      </w:r>
    </w:p>
    <w:p w14:paraId="131EA292" w14:textId="77777777" w:rsidR="00CE1D3A" w:rsidRDefault="00CE1D3A" w:rsidP="00CE1D3A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194F8898" w14:textId="77777777" w:rsidR="00CE1D3A" w:rsidRDefault="00CE1D3A" w:rsidP="00CE1D3A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1B37E29F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5.</w:t>
      </w:r>
    </w:p>
    <w:p w14:paraId="49FDB877" w14:textId="77777777" w:rsidR="00CE1D3A" w:rsidRDefault="00CE1D3A" w:rsidP="00CE1D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259A8ABE" w14:textId="77777777" w:rsidR="00CE1D3A" w:rsidRPr="00DC080F" w:rsidRDefault="00CE1D3A" w:rsidP="00CE1D3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Zarządzenie wchodzi w życie z dniem podpisania.</w:t>
      </w:r>
    </w:p>
    <w:p w14:paraId="3F1E722D" w14:textId="43C2A421" w:rsidR="004F6B5A" w:rsidRPr="00DC080F" w:rsidRDefault="00DC080F" w:rsidP="00DC080F">
      <w:pPr>
        <w:jc w:val="right"/>
        <w:rPr>
          <w:rFonts w:ascii="Times New Roman" w:hAnsi="Times New Roman" w:cs="Times New Roman"/>
          <w:b w:val="0"/>
          <w:bCs/>
          <w:sz w:val="24"/>
        </w:rPr>
      </w:pPr>
      <w:r w:rsidRPr="00DC080F">
        <w:rPr>
          <w:rFonts w:ascii="Times New Roman" w:hAnsi="Times New Roman" w:cs="Times New Roman"/>
          <w:b w:val="0"/>
          <w:bCs/>
          <w:sz w:val="24"/>
        </w:rPr>
        <w:t>Wójt Gminy</w:t>
      </w:r>
    </w:p>
    <w:p w14:paraId="582A93FF" w14:textId="7DA3D45B" w:rsidR="00DC080F" w:rsidRPr="00DC080F" w:rsidRDefault="00DC080F" w:rsidP="00DC080F">
      <w:pPr>
        <w:jc w:val="right"/>
        <w:rPr>
          <w:rFonts w:ascii="Times New Roman" w:hAnsi="Times New Roman" w:cs="Times New Roman"/>
          <w:b w:val="0"/>
          <w:bCs/>
          <w:sz w:val="24"/>
        </w:rPr>
      </w:pPr>
      <w:r w:rsidRPr="00DC080F">
        <w:rPr>
          <w:rFonts w:ascii="Times New Roman" w:hAnsi="Times New Roman" w:cs="Times New Roman"/>
          <w:b w:val="0"/>
          <w:bCs/>
          <w:sz w:val="24"/>
        </w:rPr>
        <w:t xml:space="preserve">Sławomir </w:t>
      </w:r>
      <w:proofErr w:type="spellStart"/>
      <w:r w:rsidRPr="00DC080F">
        <w:rPr>
          <w:rFonts w:ascii="Times New Roman" w:hAnsi="Times New Roman" w:cs="Times New Roman"/>
          <w:b w:val="0"/>
          <w:bCs/>
          <w:sz w:val="24"/>
        </w:rPr>
        <w:t>Kruśliński</w:t>
      </w:r>
      <w:proofErr w:type="spellEnd"/>
    </w:p>
    <w:sectPr w:rsidR="00DC080F" w:rsidRPr="00DC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5390"/>
    <w:multiLevelType w:val="hybridMultilevel"/>
    <w:tmpl w:val="A7088CC0"/>
    <w:lvl w:ilvl="0" w:tplc="8974881A">
      <w:numFmt w:val="decimal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i w:val="0"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4074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B6"/>
    <w:rsid w:val="000E6FB6"/>
    <w:rsid w:val="004F6B5A"/>
    <w:rsid w:val="0053357F"/>
    <w:rsid w:val="005E0251"/>
    <w:rsid w:val="00CE1D3A"/>
    <w:rsid w:val="00DC080F"/>
    <w:rsid w:val="00EB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92B7"/>
  <w15:chartTrackingRefBased/>
  <w15:docId w15:val="{BE959B13-A0D4-4CBD-884E-F8004151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D3A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6FB6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FB6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FB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FB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FB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FB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FB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FB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FB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FB6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FB6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FB6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FB6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FB6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FB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FB6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FB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FB6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FB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FB6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FB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FB6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F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F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FB6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5</cp:revision>
  <cp:lastPrinted>2026-07-07T09:21:00Z</cp:lastPrinted>
  <dcterms:created xsi:type="dcterms:W3CDTF">2026-07-07T09:02:00Z</dcterms:created>
  <dcterms:modified xsi:type="dcterms:W3CDTF">2026-07-07T09:22:00Z</dcterms:modified>
</cp:coreProperties>
</file>