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F0" w:rsidRDefault="00C77DF0" w:rsidP="003F3E16">
      <w:pPr>
        <w:pStyle w:val="Default"/>
        <w:rPr>
          <w:b/>
          <w:bCs/>
          <w:sz w:val="23"/>
          <w:szCs w:val="23"/>
        </w:rPr>
      </w:pPr>
    </w:p>
    <w:p w:rsidR="00C77DF0" w:rsidRPr="0042311D" w:rsidRDefault="000E2B9D" w:rsidP="000E2B9D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</w:t>
      </w:r>
      <w:r w:rsidR="00C77DF0" w:rsidRPr="0042311D">
        <w:rPr>
          <w:b/>
          <w:color w:val="333333"/>
          <w:sz w:val="28"/>
          <w:szCs w:val="28"/>
        </w:rPr>
        <w:t xml:space="preserve">ZARZĄDZENIE Nr </w:t>
      </w:r>
      <w:r w:rsidR="00992934">
        <w:rPr>
          <w:b/>
          <w:color w:val="333333"/>
          <w:sz w:val="28"/>
          <w:szCs w:val="28"/>
        </w:rPr>
        <w:t>3A</w:t>
      </w:r>
      <w:r w:rsidR="00C77DF0" w:rsidRPr="0042311D">
        <w:rPr>
          <w:b/>
          <w:color w:val="333333"/>
          <w:sz w:val="28"/>
          <w:szCs w:val="28"/>
        </w:rPr>
        <w:t>/2017</w:t>
      </w:r>
      <w:r w:rsidR="00C77DF0" w:rsidRPr="0042311D">
        <w:rPr>
          <w:b/>
          <w:color w:val="333333"/>
          <w:sz w:val="28"/>
          <w:szCs w:val="28"/>
        </w:rPr>
        <w:br/>
      </w:r>
      <w:r w:rsidR="00C77DF0" w:rsidRPr="00E37CE6">
        <w:rPr>
          <w:b/>
          <w:color w:val="333333"/>
          <w:sz w:val="28"/>
          <w:szCs w:val="28"/>
        </w:rPr>
        <w:t xml:space="preserve">       Wójta Gminy Radzanów</w:t>
      </w:r>
      <w:r w:rsidR="00C77DF0" w:rsidRPr="00E37CE6">
        <w:rPr>
          <w:b/>
          <w:color w:val="333333"/>
          <w:sz w:val="28"/>
          <w:szCs w:val="28"/>
        </w:rPr>
        <w:br/>
        <w:t xml:space="preserve">    </w:t>
      </w:r>
      <w:r>
        <w:rPr>
          <w:b/>
          <w:color w:val="333333"/>
          <w:sz w:val="28"/>
          <w:szCs w:val="28"/>
        </w:rPr>
        <w:t xml:space="preserve">    </w:t>
      </w:r>
      <w:r w:rsidR="00C77DF0" w:rsidRPr="00E37CE6">
        <w:rPr>
          <w:b/>
          <w:color w:val="333333"/>
          <w:sz w:val="28"/>
          <w:szCs w:val="28"/>
        </w:rPr>
        <w:t>z dnia</w:t>
      </w:r>
      <w:r w:rsidR="00F9181A">
        <w:rPr>
          <w:b/>
          <w:color w:val="333333"/>
          <w:sz w:val="28"/>
          <w:szCs w:val="28"/>
        </w:rPr>
        <w:t xml:space="preserve">  31 </w:t>
      </w:r>
      <w:r w:rsidR="00992934">
        <w:rPr>
          <w:b/>
          <w:color w:val="333333"/>
          <w:sz w:val="28"/>
          <w:szCs w:val="28"/>
        </w:rPr>
        <w:t xml:space="preserve">stycznia </w:t>
      </w:r>
      <w:r w:rsidR="00C77DF0" w:rsidRPr="00E37CE6">
        <w:rPr>
          <w:b/>
          <w:color w:val="333333"/>
          <w:sz w:val="28"/>
          <w:szCs w:val="28"/>
        </w:rPr>
        <w:t xml:space="preserve"> 2017 r.</w:t>
      </w:r>
    </w:p>
    <w:p w:rsidR="00C77DF0" w:rsidRPr="0042311D" w:rsidRDefault="00C77DF0" w:rsidP="00C77DF0">
      <w:pPr>
        <w:pStyle w:val="NormalnyWeb"/>
        <w:shd w:val="clear" w:color="auto" w:fill="FFFFFF"/>
        <w:spacing w:before="0" w:beforeAutospacing="0" w:after="150" w:afterAutospacing="0" w:line="384" w:lineRule="atLeast"/>
        <w:rPr>
          <w:color w:val="333333"/>
        </w:rPr>
      </w:pPr>
      <w:r w:rsidRPr="0042311D">
        <w:rPr>
          <w:color w:val="333333"/>
        </w:rPr>
        <w:t xml:space="preserve">w sprawie: </w:t>
      </w:r>
    </w:p>
    <w:p w:rsidR="00C77DF0" w:rsidRDefault="00C77DF0" w:rsidP="00C77DF0">
      <w:pPr>
        <w:pStyle w:val="NormalnyWeb"/>
        <w:shd w:val="clear" w:color="auto" w:fill="FFFFFF"/>
        <w:spacing w:before="0" w:beforeAutospacing="0" w:after="0" w:afterAutospacing="0"/>
        <w:contextualSpacing/>
        <w:rPr>
          <w:b/>
          <w:color w:val="333333"/>
        </w:rPr>
      </w:pPr>
      <w:r w:rsidRPr="0042311D">
        <w:rPr>
          <w:b/>
          <w:color w:val="333333"/>
        </w:rPr>
        <w:t xml:space="preserve"> </w:t>
      </w:r>
      <w:r>
        <w:rPr>
          <w:b/>
          <w:color w:val="333333"/>
        </w:rPr>
        <w:t xml:space="preserve">               </w:t>
      </w:r>
      <w:r w:rsidRPr="0042311D">
        <w:rPr>
          <w:b/>
          <w:color w:val="333333"/>
        </w:rPr>
        <w:t xml:space="preserve">przyjęcia Planu wykorzystania gminnego zasobu nieruchomości </w:t>
      </w:r>
    </w:p>
    <w:p w:rsidR="00C77DF0" w:rsidRDefault="00C77DF0" w:rsidP="00C77DF0">
      <w:pPr>
        <w:pStyle w:val="NormalnyWeb"/>
        <w:shd w:val="clear" w:color="auto" w:fill="FFFFFF"/>
        <w:spacing w:before="0" w:beforeAutospacing="0" w:after="0" w:afterAutospacing="0"/>
        <w:contextualSpacing/>
        <w:rPr>
          <w:b/>
          <w:color w:val="333333"/>
        </w:rPr>
      </w:pPr>
      <w:r>
        <w:rPr>
          <w:b/>
          <w:color w:val="333333"/>
        </w:rPr>
        <w:t xml:space="preserve">                 </w:t>
      </w:r>
      <w:r w:rsidRPr="0042311D">
        <w:rPr>
          <w:b/>
          <w:color w:val="333333"/>
        </w:rPr>
        <w:t>Gminy</w:t>
      </w:r>
      <w:r>
        <w:rPr>
          <w:b/>
          <w:color w:val="333333"/>
        </w:rPr>
        <w:t xml:space="preserve"> Radzanów</w:t>
      </w:r>
      <w:r w:rsidRPr="0042311D">
        <w:rPr>
          <w:b/>
          <w:color w:val="333333"/>
        </w:rPr>
        <w:t>.</w:t>
      </w:r>
    </w:p>
    <w:p w:rsidR="00C77DF0" w:rsidRPr="0042311D" w:rsidRDefault="00C77DF0" w:rsidP="00C77DF0">
      <w:pPr>
        <w:pStyle w:val="NormalnyWeb"/>
        <w:shd w:val="clear" w:color="auto" w:fill="FFFFFF"/>
        <w:spacing w:before="0" w:beforeAutospacing="0" w:after="0" w:afterAutospacing="0"/>
        <w:contextualSpacing/>
        <w:rPr>
          <w:b/>
          <w:color w:val="333333"/>
        </w:rPr>
      </w:pPr>
    </w:p>
    <w:p w:rsidR="00C77DF0" w:rsidRPr="0042311D" w:rsidRDefault="00C77DF0" w:rsidP="00C77DF0">
      <w:pPr>
        <w:pStyle w:val="Normalny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                 </w:t>
      </w:r>
      <w:r w:rsidRPr="0042311D">
        <w:rPr>
          <w:color w:val="333333"/>
        </w:rPr>
        <w:t>Na podstawie art. 30 ust.2 pkt 3 ustawy z dnia 8 marca 1990 r. o samorządzie gminnym (</w:t>
      </w:r>
      <w:r>
        <w:rPr>
          <w:color w:val="333333"/>
        </w:rPr>
        <w:t xml:space="preserve">tj. </w:t>
      </w:r>
      <w:r w:rsidRPr="0042311D">
        <w:rPr>
          <w:color w:val="333333"/>
        </w:rPr>
        <w:t xml:space="preserve">Dz. </w:t>
      </w:r>
      <w:r>
        <w:rPr>
          <w:color w:val="333333"/>
        </w:rPr>
        <w:t>U</w:t>
      </w:r>
      <w:r w:rsidR="00992934">
        <w:rPr>
          <w:color w:val="333333"/>
        </w:rPr>
        <w:t>. z 2016</w:t>
      </w:r>
      <w:r>
        <w:rPr>
          <w:color w:val="333333"/>
        </w:rPr>
        <w:t xml:space="preserve"> r. poz. </w:t>
      </w:r>
      <w:r w:rsidR="00992934">
        <w:rPr>
          <w:color w:val="333333"/>
        </w:rPr>
        <w:t>446</w:t>
      </w:r>
      <w:r>
        <w:rPr>
          <w:color w:val="333333"/>
        </w:rPr>
        <w:t xml:space="preserve"> z późn.zm.</w:t>
      </w:r>
      <w:r w:rsidRPr="0042311D">
        <w:rPr>
          <w:color w:val="333333"/>
        </w:rPr>
        <w:t>), art. 25 ust. 1 i 2 ustawy z dnia 21 sierpnia 1997 r. o gospodarce nieruchomościami (</w:t>
      </w:r>
      <w:r>
        <w:rPr>
          <w:color w:val="333333"/>
        </w:rPr>
        <w:t>tj.</w:t>
      </w:r>
      <w:r w:rsidRPr="0042311D">
        <w:rPr>
          <w:color w:val="333333"/>
        </w:rPr>
        <w:t xml:space="preserve"> Dz.U z 2016 r., poz.2147</w:t>
      </w:r>
      <w:r>
        <w:rPr>
          <w:color w:val="333333"/>
        </w:rPr>
        <w:t>z późn.zm.</w:t>
      </w:r>
      <w:r w:rsidRPr="0042311D">
        <w:rPr>
          <w:color w:val="333333"/>
        </w:rPr>
        <w:t xml:space="preserve">) Wójt Gminy </w:t>
      </w:r>
      <w:r>
        <w:rPr>
          <w:color w:val="333333"/>
        </w:rPr>
        <w:t xml:space="preserve">Radzanów </w:t>
      </w:r>
      <w:r w:rsidRPr="0042311D">
        <w:rPr>
          <w:color w:val="333333"/>
        </w:rPr>
        <w:t>zarządza, co następuje:</w:t>
      </w:r>
    </w:p>
    <w:p w:rsidR="00C77DF0" w:rsidRPr="0042311D" w:rsidRDefault="00C77DF0" w:rsidP="00C77DF0">
      <w:pPr>
        <w:pStyle w:val="NormalnyWeb"/>
        <w:shd w:val="clear" w:color="auto" w:fill="FFFFFF"/>
        <w:spacing w:before="0" w:beforeAutospacing="0" w:after="150" w:afterAutospacing="0" w:line="384" w:lineRule="atLeast"/>
        <w:jc w:val="center"/>
        <w:rPr>
          <w:b/>
          <w:color w:val="333333"/>
        </w:rPr>
      </w:pPr>
      <w:r w:rsidRPr="0042311D">
        <w:rPr>
          <w:b/>
          <w:color w:val="333333"/>
        </w:rPr>
        <w:t>§ 1.</w:t>
      </w:r>
    </w:p>
    <w:p w:rsidR="00C77DF0" w:rsidRDefault="00C77DF0" w:rsidP="00C77DF0">
      <w:pPr>
        <w:pStyle w:val="NormalnyWeb"/>
        <w:shd w:val="clear" w:color="auto" w:fill="FFFFFF"/>
        <w:spacing w:before="0" w:beforeAutospacing="0" w:after="150" w:afterAutospacing="0" w:line="384" w:lineRule="atLeast"/>
        <w:rPr>
          <w:color w:val="333333"/>
        </w:rPr>
      </w:pPr>
      <w:r w:rsidRPr="0042311D">
        <w:rPr>
          <w:color w:val="333333"/>
        </w:rPr>
        <w:t xml:space="preserve">Przyjmuje się Plan wykorzystania gminnego zasobu nieruchomości Gminy </w:t>
      </w:r>
      <w:r>
        <w:rPr>
          <w:color w:val="333333"/>
        </w:rPr>
        <w:t>Radzanów</w:t>
      </w:r>
      <w:r w:rsidR="0047364E">
        <w:rPr>
          <w:color w:val="333333"/>
        </w:rPr>
        <w:t xml:space="preserve"> na lata 2017 - 2019</w:t>
      </w:r>
      <w:r w:rsidRPr="0042311D">
        <w:rPr>
          <w:color w:val="333333"/>
        </w:rPr>
        <w:t>, stanowiący załącznik do niniejszego zarządzenia.</w:t>
      </w:r>
    </w:p>
    <w:p w:rsidR="00C77DF0" w:rsidRPr="0042311D" w:rsidRDefault="00C77DF0" w:rsidP="00C77DF0">
      <w:pPr>
        <w:pStyle w:val="NormalnyWeb"/>
        <w:shd w:val="clear" w:color="auto" w:fill="FFFFFF"/>
        <w:spacing w:before="0" w:beforeAutospacing="0" w:after="150" w:afterAutospacing="0" w:line="384" w:lineRule="atLeast"/>
        <w:rPr>
          <w:color w:val="333333"/>
        </w:rPr>
      </w:pPr>
    </w:p>
    <w:p w:rsidR="00C77DF0" w:rsidRPr="0042311D" w:rsidRDefault="00C77DF0" w:rsidP="00C77DF0">
      <w:pPr>
        <w:pStyle w:val="NormalnyWeb"/>
        <w:shd w:val="clear" w:color="auto" w:fill="FFFFFF"/>
        <w:spacing w:before="0" w:beforeAutospacing="0" w:after="150" w:afterAutospacing="0" w:line="384" w:lineRule="atLeast"/>
        <w:jc w:val="center"/>
        <w:rPr>
          <w:b/>
          <w:color w:val="333333"/>
        </w:rPr>
      </w:pPr>
      <w:r w:rsidRPr="0042311D">
        <w:rPr>
          <w:b/>
          <w:color w:val="333333"/>
        </w:rPr>
        <w:t>§ 2.</w:t>
      </w:r>
    </w:p>
    <w:p w:rsidR="00C77DF0" w:rsidRPr="0042311D" w:rsidRDefault="00C77DF0" w:rsidP="00C77DF0">
      <w:pPr>
        <w:pStyle w:val="NormalnyWeb"/>
        <w:shd w:val="clear" w:color="auto" w:fill="FFFFFF"/>
        <w:spacing w:before="0" w:beforeAutospacing="0" w:after="0" w:afterAutospacing="0" w:line="384" w:lineRule="atLeast"/>
        <w:rPr>
          <w:color w:val="333333"/>
        </w:rPr>
      </w:pPr>
      <w:r w:rsidRPr="0042311D">
        <w:rPr>
          <w:color w:val="333333"/>
        </w:rPr>
        <w:t xml:space="preserve">Zarządzenie wchodzi w życie z dniem </w:t>
      </w:r>
      <w:r w:rsidR="0047364E">
        <w:rPr>
          <w:color w:val="333333"/>
        </w:rPr>
        <w:t>podpisania</w:t>
      </w:r>
      <w:r w:rsidRPr="0042311D">
        <w:rPr>
          <w:color w:val="333333"/>
        </w:rPr>
        <w:t>.</w:t>
      </w:r>
    </w:p>
    <w:p w:rsidR="00C77DF0" w:rsidRPr="0042311D" w:rsidRDefault="00C77DF0" w:rsidP="00C77DF0">
      <w:pPr>
        <w:rPr>
          <w:b/>
          <w:sz w:val="24"/>
          <w:szCs w:val="24"/>
        </w:rPr>
      </w:pPr>
      <w:r w:rsidRPr="0042311D">
        <w:rPr>
          <w:b/>
          <w:sz w:val="24"/>
          <w:szCs w:val="24"/>
        </w:rPr>
        <w:t xml:space="preserve">                                                                          </w:t>
      </w:r>
    </w:p>
    <w:p w:rsidR="00C77DF0" w:rsidRDefault="00C77DF0" w:rsidP="003F3E16">
      <w:pPr>
        <w:pStyle w:val="Default"/>
        <w:rPr>
          <w:b/>
          <w:bCs/>
          <w:sz w:val="23"/>
          <w:szCs w:val="23"/>
        </w:rPr>
      </w:pPr>
    </w:p>
    <w:p w:rsidR="00C77DF0" w:rsidRDefault="00164432" w:rsidP="00164432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Wójt Gminy</w:t>
      </w:r>
    </w:p>
    <w:p w:rsidR="00164432" w:rsidRDefault="00164432" w:rsidP="00164432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Sławomir </w:t>
      </w:r>
      <w:proofErr w:type="spellStart"/>
      <w:r>
        <w:rPr>
          <w:b/>
          <w:bCs/>
          <w:sz w:val="23"/>
          <w:szCs w:val="23"/>
        </w:rPr>
        <w:t>Kruśliński</w:t>
      </w:r>
      <w:proofErr w:type="spellEnd"/>
    </w:p>
    <w:p w:rsidR="00C77DF0" w:rsidRDefault="00C77DF0" w:rsidP="003F3E16">
      <w:pPr>
        <w:pStyle w:val="Default"/>
        <w:rPr>
          <w:b/>
          <w:bCs/>
          <w:sz w:val="23"/>
          <w:szCs w:val="23"/>
        </w:rPr>
      </w:pPr>
    </w:p>
    <w:p w:rsidR="00C77DF0" w:rsidRDefault="00C77DF0" w:rsidP="003F3E16">
      <w:pPr>
        <w:pStyle w:val="Default"/>
        <w:rPr>
          <w:b/>
          <w:bCs/>
          <w:sz w:val="23"/>
          <w:szCs w:val="23"/>
        </w:rPr>
      </w:pPr>
    </w:p>
    <w:p w:rsidR="00C77DF0" w:rsidRDefault="00C77DF0" w:rsidP="003F3E16">
      <w:pPr>
        <w:pStyle w:val="Default"/>
        <w:rPr>
          <w:b/>
          <w:bCs/>
          <w:sz w:val="23"/>
          <w:szCs w:val="23"/>
        </w:rPr>
      </w:pPr>
    </w:p>
    <w:p w:rsidR="00C77DF0" w:rsidRDefault="00C77DF0" w:rsidP="003F3E16">
      <w:pPr>
        <w:pStyle w:val="Default"/>
        <w:rPr>
          <w:b/>
          <w:bCs/>
          <w:sz w:val="23"/>
          <w:szCs w:val="23"/>
        </w:rPr>
      </w:pPr>
    </w:p>
    <w:p w:rsidR="00C77DF0" w:rsidRDefault="00C77DF0" w:rsidP="003F3E16">
      <w:pPr>
        <w:pStyle w:val="Default"/>
        <w:rPr>
          <w:b/>
          <w:bCs/>
          <w:sz w:val="23"/>
          <w:szCs w:val="23"/>
        </w:rPr>
      </w:pPr>
    </w:p>
    <w:p w:rsidR="00C77DF0" w:rsidRDefault="00C77DF0" w:rsidP="003F3E16">
      <w:pPr>
        <w:pStyle w:val="Default"/>
        <w:rPr>
          <w:b/>
          <w:bCs/>
          <w:sz w:val="23"/>
          <w:szCs w:val="23"/>
        </w:rPr>
      </w:pPr>
    </w:p>
    <w:p w:rsidR="00C77DF0" w:rsidRDefault="00C77DF0" w:rsidP="003F3E16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</w:p>
    <w:p w:rsidR="00C77DF0" w:rsidRDefault="00C77DF0" w:rsidP="003F3E16">
      <w:pPr>
        <w:pStyle w:val="Default"/>
        <w:rPr>
          <w:b/>
          <w:bCs/>
          <w:sz w:val="23"/>
          <w:szCs w:val="23"/>
        </w:rPr>
      </w:pPr>
    </w:p>
    <w:p w:rsidR="00C77DF0" w:rsidRDefault="00C77DF0" w:rsidP="003F3E16">
      <w:pPr>
        <w:pStyle w:val="Default"/>
        <w:rPr>
          <w:b/>
          <w:bCs/>
          <w:sz w:val="23"/>
          <w:szCs w:val="23"/>
        </w:rPr>
      </w:pPr>
    </w:p>
    <w:p w:rsidR="00C77DF0" w:rsidRDefault="00C77DF0" w:rsidP="003F3E16">
      <w:pPr>
        <w:pStyle w:val="Default"/>
        <w:rPr>
          <w:b/>
          <w:bCs/>
          <w:sz w:val="23"/>
          <w:szCs w:val="23"/>
        </w:rPr>
      </w:pPr>
    </w:p>
    <w:p w:rsidR="00C77DF0" w:rsidRDefault="00C77DF0" w:rsidP="003F3E16">
      <w:pPr>
        <w:pStyle w:val="Default"/>
        <w:rPr>
          <w:b/>
          <w:bCs/>
          <w:sz w:val="23"/>
          <w:szCs w:val="23"/>
        </w:rPr>
      </w:pPr>
    </w:p>
    <w:p w:rsidR="00C77DF0" w:rsidRDefault="00C77DF0" w:rsidP="003F3E16">
      <w:pPr>
        <w:pStyle w:val="Default"/>
        <w:rPr>
          <w:b/>
          <w:bCs/>
          <w:sz w:val="23"/>
          <w:szCs w:val="23"/>
        </w:rPr>
      </w:pPr>
    </w:p>
    <w:p w:rsidR="00C77DF0" w:rsidRDefault="00C77DF0" w:rsidP="003F3E16">
      <w:pPr>
        <w:pStyle w:val="Default"/>
        <w:rPr>
          <w:b/>
          <w:bCs/>
          <w:sz w:val="23"/>
          <w:szCs w:val="23"/>
        </w:rPr>
      </w:pPr>
    </w:p>
    <w:p w:rsidR="00C77DF0" w:rsidRDefault="00C77DF0" w:rsidP="003F3E16">
      <w:pPr>
        <w:pStyle w:val="Default"/>
        <w:rPr>
          <w:b/>
          <w:bCs/>
          <w:sz w:val="23"/>
          <w:szCs w:val="23"/>
        </w:rPr>
      </w:pPr>
    </w:p>
    <w:p w:rsidR="00C77DF0" w:rsidRDefault="00C77DF0" w:rsidP="003F3E16">
      <w:pPr>
        <w:pStyle w:val="Default"/>
        <w:rPr>
          <w:b/>
          <w:bCs/>
          <w:sz w:val="23"/>
          <w:szCs w:val="23"/>
        </w:rPr>
      </w:pPr>
    </w:p>
    <w:p w:rsidR="00C77DF0" w:rsidRDefault="00C77DF0" w:rsidP="003F3E16">
      <w:pPr>
        <w:pStyle w:val="Default"/>
        <w:rPr>
          <w:b/>
          <w:bCs/>
          <w:sz w:val="23"/>
          <w:szCs w:val="23"/>
        </w:rPr>
      </w:pPr>
    </w:p>
    <w:p w:rsidR="00C77DF0" w:rsidRDefault="00C77DF0" w:rsidP="003F3E16">
      <w:pPr>
        <w:pStyle w:val="Default"/>
        <w:rPr>
          <w:b/>
          <w:bCs/>
          <w:sz w:val="23"/>
          <w:szCs w:val="23"/>
        </w:rPr>
      </w:pPr>
    </w:p>
    <w:p w:rsidR="00C77DF0" w:rsidRDefault="00C77DF0" w:rsidP="003F3E16">
      <w:pPr>
        <w:pStyle w:val="Default"/>
        <w:rPr>
          <w:b/>
          <w:bCs/>
          <w:sz w:val="23"/>
          <w:szCs w:val="23"/>
        </w:rPr>
      </w:pPr>
    </w:p>
    <w:p w:rsidR="00C77DF0" w:rsidRDefault="00C77DF0" w:rsidP="003F3E16">
      <w:pPr>
        <w:pStyle w:val="Default"/>
        <w:rPr>
          <w:b/>
          <w:bCs/>
          <w:sz w:val="23"/>
          <w:szCs w:val="23"/>
        </w:rPr>
      </w:pPr>
    </w:p>
    <w:p w:rsidR="00C77DF0" w:rsidRDefault="00C77DF0" w:rsidP="003F3E16">
      <w:pPr>
        <w:pStyle w:val="Default"/>
        <w:rPr>
          <w:b/>
          <w:bCs/>
          <w:sz w:val="23"/>
          <w:szCs w:val="23"/>
        </w:rPr>
      </w:pPr>
    </w:p>
    <w:p w:rsidR="00C77DF0" w:rsidRDefault="00C77DF0" w:rsidP="003F3E16">
      <w:pPr>
        <w:pStyle w:val="Default"/>
        <w:rPr>
          <w:b/>
          <w:bCs/>
          <w:sz w:val="23"/>
          <w:szCs w:val="23"/>
        </w:rPr>
      </w:pPr>
    </w:p>
    <w:p w:rsidR="00C77DF0" w:rsidRDefault="00C77DF0" w:rsidP="003F3E16">
      <w:pPr>
        <w:pStyle w:val="Default"/>
        <w:rPr>
          <w:b/>
          <w:bCs/>
          <w:sz w:val="23"/>
          <w:szCs w:val="23"/>
        </w:rPr>
      </w:pPr>
    </w:p>
    <w:p w:rsidR="00C77DF0" w:rsidRDefault="00C77DF0" w:rsidP="003F3E16">
      <w:pPr>
        <w:pStyle w:val="Default"/>
        <w:rPr>
          <w:b/>
          <w:bCs/>
          <w:sz w:val="23"/>
          <w:szCs w:val="23"/>
        </w:rPr>
      </w:pPr>
    </w:p>
    <w:p w:rsidR="00C77DF0" w:rsidRDefault="00C77DF0" w:rsidP="003F3E16">
      <w:pPr>
        <w:pStyle w:val="Default"/>
        <w:rPr>
          <w:b/>
          <w:bCs/>
          <w:sz w:val="23"/>
          <w:szCs w:val="23"/>
        </w:rPr>
      </w:pPr>
    </w:p>
    <w:p w:rsidR="00C77DF0" w:rsidRDefault="00C77DF0" w:rsidP="00C77DF0">
      <w:pPr>
        <w:pStyle w:val="Default"/>
      </w:pPr>
    </w:p>
    <w:p w:rsidR="00C77DF0" w:rsidRDefault="00C77DF0" w:rsidP="00C77DF0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Załącznik do Zarządzenia nr 3</w:t>
      </w:r>
      <w:r w:rsidR="0047364E">
        <w:rPr>
          <w:sz w:val="22"/>
          <w:szCs w:val="22"/>
        </w:rPr>
        <w:t>A</w:t>
      </w:r>
      <w:r>
        <w:rPr>
          <w:sz w:val="22"/>
          <w:szCs w:val="22"/>
        </w:rPr>
        <w:t xml:space="preserve">/2017 </w:t>
      </w:r>
    </w:p>
    <w:p w:rsidR="00C77DF0" w:rsidRDefault="00C77DF0" w:rsidP="00C77DF0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Wójta Gminy Radzanów</w:t>
      </w:r>
    </w:p>
    <w:p w:rsidR="00C77DF0" w:rsidRDefault="00C77DF0" w:rsidP="00C77DF0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 dnia </w:t>
      </w:r>
      <w:r w:rsidR="0047364E">
        <w:rPr>
          <w:sz w:val="22"/>
          <w:szCs w:val="22"/>
        </w:rPr>
        <w:t xml:space="preserve">31 stycznia </w:t>
      </w:r>
      <w:r w:rsidR="00992934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992934">
        <w:rPr>
          <w:sz w:val="22"/>
          <w:szCs w:val="22"/>
        </w:rPr>
        <w:t>7</w:t>
      </w:r>
      <w:r>
        <w:rPr>
          <w:sz w:val="22"/>
          <w:szCs w:val="22"/>
        </w:rPr>
        <w:t xml:space="preserve"> r. </w:t>
      </w:r>
    </w:p>
    <w:p w:rsidR="00C77DF0" w:rsidRDefault="00C77DF0" w:rsidP="00C77DF0">
      <w:pPr>
        <w:pStyle w:val="Default"/>
        <w:rPr>
          <w:sz w:val="22"/>
          <w:szCs w:val="22"/>
        </w:rPr>
      </w:pPr>
    </w:p>
    <w:p w:rsidR="00C77DF0" w:rsidRDefault="00C77DF0" w:rsidP="00C77DF0">
      <w:pPr>
        <w:pStyle w:val="Default"/>
        <w:rPr>
          <w:sz w:val="22"/>
          <w:szCs w:val="22"/>
        </w:rPr>
      </w:pPr>
    </w:p>
    <w:p w:rsidR="00C77DF0" w:rsidRDefault="00C77DF0" w:rsidP="00C77DF0">
      <w:pPr>
        <w:pStyle w:val="Default"/>
        <w:rPr>
          <w:sz w:val="22"/>
          <w:szCs w:val="22"/>
        </w:rPr>
      </w:pPr>
    </w:p>
    <w:p w:rsidR="00C77DF0" w:rsidRDefault="00C77DF0" w:rsidP="00C77DF0">
      <w:pPr>
        <w:pStyle w:val="Default"/>
        <w:rPr>
          <w:sz w:val="22"/>
          <w:szCs w:val="22"/>
        </w:rPr>
      </w:pPr>
    </w:p>
    <w:p w:rsidR="00C77DF0" w:rsidRDefault="00C77DF0" w:rsidP="00C77DF0">
      <w:pPr>
        <w:pStyle w:val="Default"/>
        <w:rPr>
          <w:sz w:val="22"/>
          <w:szCs w:val="22"/>
        </w:rPr>
      </w:pPr>
    </w:p>
    <w:p w:rsidR="00C77DF0" w:rsidRDefault="00C77DF0" w:rsidP="00C77DF0">
      <w:pPr>
        <w:pStyle w:val="Default"/>
        <w:rPr>
          <w:sz w:val="22"/>
          <w:szCs w:val="22"/>
        </w:rPr>
      </w:pPr>
    </w:p>
    <w:p w:rsidR="00C77DF0" w:rsidRDefault="00C77DF0" w:rsidP="00C77DF0">
      <w:pPr>
        <w:pStyle w:val="Default"/>
        <w:rPr>
          <w:sz w:val="22"/>
          <w:szCs w:val="22"/>
        </w:rPr>
      </w:pPr>
    </w:p>
    <w:p w:rsidR="00A10458" w:rsidRDefault="00A10458" w:rsidP="00C77DF0">
      <w:pPr>
        <w:pStyle w:val="Default"/>
        <w:rPr>
          <w:sz w:val="22"/>
          <w:szCs w:val="22"/>
        </w:rPr>
      </w:pPr>
    </w:p>
    <w:p w:rsidR="00C77DF0" w:rsidRDefault="00C77DF0" w:rsidP="00C77DF0">
      <w:pPr>
        <w:pStyle w:val="Default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PLAN WYKORZYSTANIA</w:t>
      </w:r>
    </w:p>
    <w:p w:rsidR="00C77DF0" w:rsidRDefault="00C77DF0" w:rsidP="00C77DF0">
      <w:pPr>
        <w:pStyle w:val="Default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ZASOBU NIERUCHOMOŚCI</w:t>
      </w:r>
    </w:p>
    <w:p w:rsidR="00C77DF0" w:rsidRDefault="00C77DF0" w:rsidP="00C77DF0">
      <w:pPr>
        <w:pStyle w:val="Default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GMINY R</w:t>
      </w:r>
      <w:r w:rsidR="00992934">
        <w:rPr>
          <w:b/>
          <w:bCs/>
          <w:sz w:val="52"/>
          <w:szCs w:val="52"/>
        </w:rPr>
        <w:t>DZANÓW</w:t>
      </w:r>
    </w:p>
    <w:p w:rsidR="00C77DF0" w:rsidRDefault="00C77DF0" w:rsidP="00C77DF0">
      <w:pPr>
        <w:pStyle w:val="Default"/>
        <w:jc w:val="right"/>
        <w:rPr>
          <w:b/>
          <w:bCs/>
          <w:sz w:val="40"/>
          <w:szCs w:val="40"/>
        </w:rPr>
      </w:pPr>
    </w:p>
    <w:p w:rsidR="00C77DF0" w:rsidRDefault="00C77DF0" w:rsidP="00C77DF0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NA LATA</w:t>
      </w:r>
    </w:p>
    <w:p w:rsidR="00C77DF0" w:rsidRDefault="00C77DF0" w:rsidP="00C77DF0">
      <w:pPr>
        <w:pStyle w:val="Default"/>
        <w:jc w:val="right"/>
        <w:rPr>
          <w:b/>
          <w:bCs/>
          <w:sz w:val="40"/>
          <w:szCs w:val="40"/>
        </w:rPr>
      </w:pPr>
    </w:p>
    <w:p w:rsidR="00C77DF0" w:rsidRDefault="0047364E" w:rsidP="00C77DF0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2017</w:t>
      </w:r>
      <w:r w:rsidR="00C77DF0">
        <w:rPr>
          <w:b/>
          <w:bCs/>
          <w:sz w:val="40"/>
          <w:szCs w:val="40"/>
        </w:rPr>
        <w:t>-20</w:t>
      </w:r>
      <w:r>
        <w:rPr>
          <w:b/>
          <w:bCs/>
          <w:sz w:val="40"/>
          <w:szCs w:val="40"/>
        </w:rPr>
        <w:t>19</w:t>
      </w:r>
    </w:p>
    <w:p w:rsidR="00C77DF0" w:rsidRDefault="00C77DF0" w:rsidP="00C77DF0">
      <w:pPr>
        <w:pStyle w:val="Default"/>
        <w:jc w:val="right"/>
        <w:rPr>
          <w:b/>
          <w:bCs/>
          <w:sz w:val="40"/>
          <w:szCs w:val="40"/>
        </w:rPr>
      </w:pPr>
    </w:p>
    <w:p w:rsidR="00C77DF0" w:rsidRDefault="00C77DF0" w:rsidP="00C77DF0">
      <w:pPr>
        <w:pStyle w:val="Default"/>
        <w:jc w:val="right"/>
        <w:rPr>
          <w:b/>
          <w:bCs/>
          <w:sz w:val="40"/>
          <w:szCs w:val="40"/>
        </w:rPr>
      </w:pPr>
    </w:p>
    <w:p w:rsidR="00C77DF0" w:rsidRDefault="00C77DF0" w:rsidP="00C77DF0">
      <w:pPr>
        <w:pStyle w:val="Default"/>
        <w:jc w:val="right"/>
        <w:rPr>
          <w:b/>
          <w:bCs/>
          <w:sz w:val="40"/>
          <w:szCs w:val="40"/>
        </w:rPr>
      </w:pPr>
    </w:p>
    <w:p w:rsidR="00C77DF0" w:rsidRDefault="00C77DF0" w:rsidP="00C77DF0">
      <w:pPr>
        <w:pStyle w:val="Default"/>
        <w:jc w:val="right"/>
        <w:rPr>
          <w:b/>
          <w:bCs/>
          <w:sz w:val="40"/>
          <w:szCs w:val="40"/>
        </w:rPr>
      </w:pPr>
    </w:p>
    <w:p w:rsidR="00C77DF0" w:rsidRDefault="00C77DF0" w:rsidP="00C77DF0">
      <w:pPr>
        <w:pStyle w:val="Default"/>
        <w:jc w:val="right"/>
        <w:rPr>
          <w:b/>
          <w:bCs/>
          <w:sz w:val="40"/>
          <w:szCs w:val="40"/>
        </w:rPr>
      </w:pPr>
    </w:p>
    <w:p w:rsidR="00C77DF0" w:rsidRDefault="00C77DF0" w:rsidP="00C77DF0">
      <w:pPr>
        <w:pStyle w:val="Default"/>
        <w:jc w:val="right"/>
        <w:rPr>
          <w:b/>
          <w:bCs/>
          <w:sz w:val="40"/>
          <w:szCs w:val="40"/>
        </w:rPr>
      </w:pPr>
    </w:p>
    <w:p w:rsidR="00C77DF0" w:rsidRDefault="00C77DF0" w:rsidP="00C77DF0">
      <w:pPr>
        <w:pStyle w:val="Default"/>
        <w:jc w:val="right"/>
        <w:rPr>
          <w:b/>
          <w:bCs/>
          <w:sz w:val="40"/>
          <w:szCs w:val="40"/>
        </w:rPr>
      </w:pPr>
    </w:p>
    <w:p w:rsidR="00C77DF0" w:rsidRDefault="00C77DF0" w:rsidP="00C77DF0">
      <w:pPr>
        <w:pStyle w:val="Default"/>
        <w:jc w:val="right"/>
        <w:rPr>
          <w:b/>
          <w:bCs/>
          <w:sz w:val="40"/>
          <w:szCs w:val="40"/>
        </w:rPr>
      </w:pPr>
    </w:p>
    <w:p w:rsidR="00C77DF0" w:rsidRDefault="00C77DF0" w:rsidP="00C77DF0">
      <w:pPr>
        <w:pStyle w:val="Default"/>
        <w:jc w:val="right"/>
        <w:rPr>
          <w:b/>
          <w:bCs/>
          <w:sz w:val="40"/>
          <w:szCs w:val="40"/>
        </w:rPr>
      </w:pPr>
    </w:p>
    <w:p w:rsidR="00C77DF0" w:rsidRDefault="00C77DF0" w:rsidP="00C77DF0">
      <w:pPr>
        <w:pStyle w:val="Default"/>
        <w:jc w:val="right"/>
        <w:rPr>
          <w:b/>
          <w:bCs/>
          <w:sz w:val="40"/>
          <w:szCs w:val="40"/>
        </w:rPr>
      </w:pPr>
    </w:p>
    <w:p w:rsidR="00C77DF0" w:rsidRDefault="00C77DF0" w:rsidP="00C77DF0">
      <w:pPr>
        <w:pStyle w:val="Default"/>
        <w:jc w:val="right"/>
        <w:rPr>
          <w:b/>
          <w:bCs/>
          <w:sz w:val="40"/>
          <w:szCs w:val="40"/>
        </w:rPr>
      </w:pPr>
    </w:p>
    <w:p w:rsidR="00C77DF0" w:rsidRDefault="00C77DF0" w:rsidP="00C77DF0">
      <w:pPr>
        <w:pStyle w:val="Default"/>
        <w:jc w:val="right"/>
        <w:rPr>
          <w:b/>
          <w:bCs/>
          <w:sz w:val="23"/>
          <w:szCs w:val="23"/>
        </w:rPr>
      </w:pPr>
    </w:p>
    <w:p w:rsidR="00C77DF0" w:rsidRDefault="00C77DF0" w:rsidP="00C77DF0">
      <w:pPr>
        <w:pStyle w:val="Default"/>
        <w:jc w:val="right"/>
        <w:rPr>
          <w:b/>
          <w:bCs/>
          <w:sz w:val="23"/>
          <w:szCs w:val="23"/>
        </w:rPr>
      </w:pPr>
    </w:p>
    <w:p w:rsidR="00C77DF0" w:rsidRDefault="00C77DF0" w:rsidP="00C77DF0">
      <w:pPr>
        <w:pStyle w:val="Default"/>
        <w:jc w:val="right"/>
        <w:rPr>
          <w:b/>
          <w:bCs/>
          <w:sz w:val="23"/>
          <w:szCs w:val="23"/>
        </w:rPr>
      </w:pPr>
    </w:p>
    <w:p w:rsidR="00C77DF0" w:rsidRDefault="00C77DF0" w:rsidP="00C77DF0">
      <w:pPr>
        <w:pStyle w:val="Default"/>
        <w:jc w:val="right"/>
        <w:rPr>
          <w:b/>
          <w:bCs/>
          <w:sz w:val="23"/>
          <w:szCs w:val="23"/>
        </w:rPr>
      </w:pPr>
    </w:p>
    <w:p w:rsidR="00C77DF0" w:rsidRDefault="00C77DF0" w:rsidP="00C77DF0">
      <w:pPr>
        <w:pStyle w:val="Default"/>
        <w:jc w:val="right"/>
        <w:rPr>
          <w:b/>
          <w:bCs/>
          <w:sz w:val="23"/>
          <w:szCs w:val="23"/>
        </w:rPr>
      </w:pPr>
    </w:p>
    <w:p w:rsidR="00C77DF0" w:rsidRDefault="00C77DF0" w:rsidP="00C77DF0">
      <w:pPr>
        <w:pStyle w:val="Default"/>
        <w:jc w:val="right"/>
        <w:rPr>
          <w:b/>
          <w:bCs/>
          <w:sz w:val="23"/>
          <w:szCs w:val="23"/>
        </w:rPr>
      </w:pPr>
    </w:p>
    <w:p w:rsidR="00C77DF0" w:rsidRDefault="00C77DF0" w:rsidP="00C77DF0">
      <w:pPr>
        <w:pStyle w:val="Default"/>
        <w:jc w:val="right"/>
        <w:rPr>
          <w:b/>
          <w:bCs/>
          <w:sz w:val="23"/>
          <w:szCs w:val="23"/>
        </w:rPr>
      </w:pPr>
    </w:p>
    <w:p w:rsidR="00C77DF0" w:rsidRDefault="00C77DF0" w:rsidP="00C77DF0">
      <w:pPr>
        <w:pStyle w:val="Default"/>
        <w:jc w:val="right"/>
        <w:rPr>
          <w:b/>
          <w:bCs/>
          <w:sz w:val="23"/>
          <w:szCs w:val="23"/>
        </w:rPr>
      </w:pPr>
    </w:p>
    <w:p w:rsidR="00C77DF0" w:rsidRDefault="00C77DF0" w:rsidP="00C77DF0">
      <w:pPr>
        <w:pStyle w:val="Default"/>
        <w:rPr>
          <w:b/>
          <w:bCs/>
          <w:sz w:val="23"/>
          <w:szCs w:val="23"/>
        </w:rPr>
      </w:pPr>
    </w:p>
    <w:p w:rsidR="00C77DF0" w:rsidRDefault="00C77DF0" w:rsidP="003F3E16">
      <w:pPr>
        <w:pStyle w:val="Default"/>
        <w:rPr>
          <w:b/>
          <w:bCs/>
          <w:sz w:val="23"/>
          <w:szCs w:val="23"/>
        </w:rPr>
      </w:pPr>
    </w:p>
    <w:p w:rsidR="00C77DF0" w:rsidRDefault="003F3E16" w:rsidP="001F54EF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PODS</w:t>
      </w:r>
      <w:r w:rsidR="002B27B6">
        <w:rPr>
          <w:b/>
          <w:bCs/>
          <w:sz w:val="23"/>
          <w:szCs w:val="23"/>
        </w:rPr>
        <w:t>T</w:t>
      </w:r>
      <w:r>
        <w:rPr>
          <w:b/>
          <w:bCs/>
          <w:sz w:val="23"/>
          <w:szCs w:val="23"/>
        </w:rPr>
        <w:t xml:space="preserve">AWA PRAWNA </w:t>
      </w:r>
    </w:p>
    <w:p w:rsidR="001F54EF" w:rsidRPr="001F54EF" w:rsidRDefault="001F54EF" w:rsidP="001F54EF">
      <w:pPr>
        <w:pStyle w:val="Default"/>
        <w:ind w:left="1080"/>
        <w:rPr>
          <w:b/>
          <w:bCs/>
          <w:sz w:val="23"/>
          <w:szCs w:val="23"/>
        </w:rPr>
      </w:pPr>
    </w:p>
    <w:p w:rsidR="00992934" w:rsidRPr="004F09A9" w:rsidRDefault="003F3E16" w:rsidP="004F09A9">
      <w:pPr>
        <w:pStyle w:val="Default"/>
        <w:spacing w:before="100" w:beforeAutospacing="1" w:after="100" w:afterAutospacing="1" w:line="240" w:lineRule="atLeast"/>
        <w:jc w:val="both"/>
      </w:pPr>
      <w:r w:rsidRPr="004F09A9">
        <w:t xml:space="preserve">Zgodnie z art. 24 ust. 1 ustawy z dnia 21 sierpnia 1997 r. o gospodarce nieruchomościami </w:t>
      </w:r>
      <w:r w:rsidR="004F09A9">
        <w:t xml:space="preserve">                     </w:t>
      </w:r>
      <w:r w:rsidRPr="004F09A9">
        <w:t>(</w:t>
      </w:r>
      <w:proofErr w:type="spellStart"/>
      <w:r w:rsidRPr="004F09A9">
        <w:t>t.j</w:t>
      </w:r>
      <w:proofErr w:type="spellEnd"/>
      <w:r w:rsidRPr="004F09A9">
        <w:t>. Dz. U. z 2016 r. poz. 2147</w:t>
      </w:r>
      <w:r w:rsidR="00992934" w:rsidRPr="004F09A9">
        <w:t xml:space="preserve"> z późn.zm. </w:t>
      </w:r>
      <w:r w:rsidRPr="004F09A9">
        <w:t xml:space="preserve">) do gminnego zasobu nieruchomości należą nieruchomości, które stanowią przedmiot własności gminy i nie zostały oddane w użytkowanie wieczyste, oraz nieruchomości będące przedmiotem użytkowania wieczystego gminy. </w:t>
      </w:r>
    </w:p>
    <w:p w:rsidR="003F3E16" w:rsidRPr="004F09A9" w:rsidRDefault="003F3E16" w:rsidP="004F09A9">
      <w:pPr>
        <w:pStyle w:val="Default"/>
        <w:spacing w:before="100" w:beforeAutospacing="1" w:after="100" w:afterAutospacing="1" w:line="240" w:lineRule="atLeast"/>
        <w:jc w:val="both"/>
      </w:pPr>
      <w:r w:rsidRPr="004F09A9">
        <w:t xml:space="preserve">Gminnym zasobem nieruchomości Gminy </w:t>
      </w:r>
      <w:r w:rsidR="00992934" w:rsidRPr="004F09A9">
        <w:t>Radzanów</w:t>
      </w:r>
      <w:r w:rsidRPr="004F09A9">
        <w:t xml:space="preserve"> gospodaruje Wójt Gminy, </w:t>
      </w:r>
      <w:r w:rsidR="004F09A9">
        <w:t xml:space="preserve">                                          </w:t>
      </w:r>
      <w:r w:rsidRPr="004F09A9">
        <w:t>w szczególności poprzez: ewidencjonowanie nieruchomości zgodnie z katastrem nieruchomości, zapewnienie wyceny tych nieruchomości, sporządzanie planów wykorzystania zasobu, zabezpieczenie nieruchomości przed uszkodzeniem lub znisz</w:t>
      </w:r>
      <w:r w:rsidR="002B27B6" w:rsidRPr="004F09A9">
        <w:t>czeniem, wykonywanie</w:t>
      </w:r>
      <w:r w:rsidRPr="004F09A9">
        <w:t xml:space="preserve"> czynności związanych </w:t>
      </w:r>
      <w:r w:rsidR="003D3A10" w:rsidRPr="004F09A9">
        <w:t xml:space="preserve"> </w:t>
      </w:r>
      <w:r w:rsidRPr="004F09A9">
        <w:t xml:space="preserve">z naliczeniem należności za nieruchomości udostępniane z zasobu, zbywanie oraz nabywanie nieruchomości do zasobu, wydzierżawianie, wynajmowanie </w:t>
      </w:r>
      <w:r w:rsidR="004F09A9">
        <w:t xml:space="preserve">                           </w:t>
      </w:r>
      <w:r w:rsidRPr="004F09A9">
        <w:t xml:space="preserve">i użyczanie nieruchomości wchodzących w skład zasobu, podejmowanie czynności </w:t>
      </w:r>
      <w:r w:rsidR="004F09A9">
        <w:t xml:space="preserve">                               </w:t>
      </w:r>
      <w:r w:rsidRPr="004F09A9">
        <w:t>w postępowaniu sądowym,</w:t>
      </w:r>
      <w:r w:rsidR="002B27B6" w:rsidRPr="004F09A9">
        <w:t xml:space="preserve">  </w:t>
      </w:r>
      <w:r w:rsidRPr="004F09A9">
        <w:t xml:space="preserve">w szczególności w sprawach dotyczących własności lub innych praw rzeczowych na nieruchomości, o zapłatę należności za korzystanie z nieruchomości, </w:t>
      </w:r>
      <w:r w:rsidR="004F09A9">
        <w:t xml:space="preserve">                    </w:t>
      </w:r>
      <w:r w:rsidRPr="004F09A9">
        <w:t>o roszczenia ze stosunku najmu, dzierżawy lub użyczenia, o stwierdzenie nabycia własności nieruchomości przez zasiedzenie, składanie wniosków</w:t>
      </w:r>
      <w:r w:rsidR="00CA77C0" w:rsidRPr="004F09A9">
        <w:t xml:space="preserve"> o założenie ksiąg wieczystych dl</w:t>
      </w:r>
      <w:r w:rsidRPr="004F09A9">
        <w:t xml:space="preserve">a nieruchomości Gminy </w:t>
      </w:r>
      <w:r w:rsidR="00992934" w:rsidRPr="004F09A9">
        <w:t>Radzanów</w:t>
      </w:r>
      <w:r w:rsidRPr="004F09A9">
        <w:t xml:space="preserve"> oraz o wpis </w:t>
      </w:r>
      <w:r w:rsidR="000E2B9D" w:rsidRPr="004F09A9">
        <w:t xml:space="preserve"> </w:t>
      </w:r>
      <w:r w:rsidRPr="004F09A9">
        <w:t xml:space="preserve">w księdze wieczystej. </w:t>
      </w:r>
    </w:p>
    <w:p w:rsidR="003F3E16" w:rsidRPr="004F09A9" w:rsidRDefault="003F3E16" w:rsidP="004F09A9">
      <w:pPr>
        <w:pStyle w:val="Default"/>
        <w:spacing w:before="100" w:beforeAutospacing="1" w:after="100" w:afterAutospacing="1" w:line="240" w:lineRule="atLeast"/>
        <w:jc w:val="both"/>
      </w:pPr>
      <w:r w:rsidRPr="004F09A9">
        <w:t xml:space="preserve">Wójt Gminy </w:t>
      </w:r>
      <w:r w:rsidR="00992934" w:rsidRPr="004F09A9">
        <w:t>Radzanów</w:t>
      </w:r>
      <w:r w:rsidRPr="004F09A9">
        <w:t xml:space="preserve"> gospodaruje zasobem nieruchomości zgodnie z zasadami racjonalnej gospodarki, kierując się przy tym zaspokajaniem potrzeb społeczności lokalnej i realizacją zadań publicznych. </w:t>
      </w:r>
    </w:p>
    <w:p w:rsidR="00662FF8" w:rsidRPr="004F09A9" w:rsidRDefault="003F3E16" w:rsidP="004F09A9">
      <w:pPr>
        <w:pStyle w:val="Default"/>
        <w:spacing w:before="100" w:beforeAutospacing="1" w:after="100" w:afterAutospacing="1"/>
        <w:contextualSpacing/>
        <w:jc w:val="both"/>
      </w:pPr>
      <w:r w:rsidRPr="004F09A9">
        <w:t>Na podstawie art. 25 ust. 1 i 2, w związku z art. 23 ust. 1 pkt 3 ustawy z dnia 21 sierpnia 1997 r.</w:t>
      </w:r>
      <w:r w:rsidR="00F9181A" w:rsidRPr="004F09A9">
        <w:t xml:space="preserve"> </w:t>
      </w:r>
      <w:r w:rsidRPr="004F09A9">
        <w:t>o gospodarce nieruchomościami (</w:t>
      </w:r>
      <w:proofErr w:type="spellStart"/>
      <w:r w:rsidRPr="004F09A9">
        <w:t>t.j</w:t>
      </w:r>
      <w:proofErr w:type="spellEnd"/>
      <w:r w:rsidRPr="004F09A9">
        <w:t>. Dz. U. z 2016 r. poz. 2147</w:t>
      </w:r>
      <w:r w:rsidR="002B27B6" w:rsidRPr="004F09A9">
        <w:t xml:space="preserve"> z późn.zm.</w:t>
      </w:r>
      <w:r w:rsidRPr="004F09A9">
        <w:t>)</w:t>
      </w:r>
      <w:r w:rsidR="00CA77C0" w:rsidRPr="004F09A9">
        <w:t xml:space="preserve"> </w:t>
      </w:r>
      <w:r w:rsidRPr="004F09A9">
        <w:t>Wójt Gminy sporządza plan wykorzystania zasobu na okres 3 lat, który powinien zawierać w szczególności:</w:t>
      </w:r>
      <w:r w:rsidR="002B27B6" w:rsidRPr="004F09A9">
        <w:t xml:space="preserve"> </w:t>
      </w:r>
    </w:p>
    <w:p w:rsidR="003F3E16" w:rsidRPr="004F09A9" w:rsidRDefault="003F3E16" w:rsidP="004F09A9">
      <w:pPr>
        <w:pStyle w:val="Default"/>
        <w:spacing w:before="100" w:beforeAutospacing="1" w:after="100" w:afterAutospacing="1"/>
        <w:contextualSpacing/>
        <w:jc w:val="both"/>
      </w:pPr>
      <w:r w:rsidRPr="004F09A9">
        <w:t xml:space="preserve">- zestawienie powierzchni nieruchomości zasobu oraz nieruchomości Gminy </w:t>
      </w:r>
      <w:r w:rsidR="00992934" w:rsidRPr="004F09A9">
        <w:t>Radzanów</w:t>
      </w:r>
      <w:r w:rsidRPr="004F09A9">
        <w:t xml:space="preserve"> oddanych </w:t>
      </w:r>
      <w:r w:rsidR="00736F65" w:rsidRPr="004F09A9">
        <w:t xml:space="preserve">  </w:t>
      </w:r>
      <w:r w:rsidRPr="004F09A9">
        <w:t xml:space="preserve">w użytkowanie wieczyste; </w:t>
      </w:r>
    </w:p>
    <w:p w:rsidR="003F3E16" w:rsidRPr="004F09A9" w:rsidRDefault="003F3E16" w:rsidP="004F09A9">
      <w:pPr>
        <w:pStyle w:val="Default"/>
        <w:spacing w:before="100" w:beforeAutospacing="1" w:after="100" w:afterAutospacing="1"/>
        <w:contextualSpacing/>
        <w:jc w:val="both"/>
      </w:pPr>
      <w:r w:rsidRPr="004F09A9">
        <w:t xml:space="preserve">- prognozę: </w:t>
      </w:r>
    </w:p>
    <w:p w:rsidR="003F3E16" w:rsidRPr="004F09A9" w:rsidRDefault="003F3E16" w:rsidP="004F09A9">
      <w:pPr>
        <w:pStyle w:val="Default"/>
        <w:spacing w:before="100" w:beforeAutospacing="1" w:after="100" w:afterAutospacing="1"/>
        <w:contextualSpacing/>
        <w:jc w:val="both"/>
      </w:pPr>
      <w:r w:rsidRPr="004F09A9">
        <w:t xml:space="preserve">a) dotyczącą udostępniania nieruchomości zasobu oraz nabywania nieruchomości do zasobu, </w:t>
      </w:r>
    </w:p>
    <w:p w:rsidR="003F3E16" w:rsidRPr="004F09A9" w:rsidRDefault="003F3E16" w:rsidP="004F09A9">
      <w:pPr>
        <w:pStyle w:val="Default"/>
        <w:spacing w:before="100" w:beforeAutospacing="1" w:after="100" w:afterAutospacing="1"/>
        <w:contextualSpacing/>
        <w:jc w:val="both"/>
      </w:pPr>
      <w:r w:rsidRPr="004F09A9">
        <w:t xml:space="preserve">b) poziomu wydatków związanych z udostępnianiem nieruchomości zasobu oraz nabywaniem nieruchomości do zasobu, </w:t>
      </w:r>
    </w:p>
    <w:p w:rsidR="003F3E16" w:rsidRPr="004F09A9" w:rsidRDefault="003F3E16" w:rsidP="004F09A9">
      <w:pPr>
        <w:pStyle w:val="Default"/>
        <w:spacing w:before="100" w:beforeAutospacing="1" w:after="100" w:afterAutospacing="1"/>
        <w:contextualSpacing/>
        <w:jc w:val="both"/>
      </w:pPr>
      <w:r w:rsidRPr="004F09A9">
        <w:t xml:space="preserve">c) wpływów osiąganych z opłat z tytułu użytkowania wieczystego nieruchomości Gminy </w:t>
      </w:r>
      <w:r w:rsidR="00992934" w:rsidRPr="004F09A9">
        <w:t>Radzanów</w:t>
      </w:r>
      <w:r w:rsidRPr="004F09A9">
        <w:t xml:space="preserve"> jeżeli będą oddane w użytkowanie wieczyste oraz opłat z tytułu trwałego zarządu jeżeli będzie ustanowiony trwały zarząd </w:t>
      </w:r>
    </w:p>
    <w:p w:rsidR="003F3E16" w:rsidRPr="004F09A9" w:rsidRDefault="003F3E16" w:rsidP="004F09A9">
      <w:pPr>
        <w:pStyle w:val="Default"/>
        <w:spacing w:before="100" w:beforeAutospacing="1" w:after="100" w:afterAutospacing="1"/>
        <w:contextualSpacing/>
        <w:jc w:val="both"/>
      </w:pPr>
      <w:r w:rsidRPr="004F09A9">
        <w:t>d) dotyczącą aktualizacji opłat z tytułu użytkowania wieczystego nieruchomości Gminy</w:t>
      </w:r>
      <w:r w:rsidR="00992934" w:rsidRPr="004F09A9">
        <w:t xml:space="preserve"> Radzanów</w:t>
      </w:r>
      <w:r w:rsidRPr="004F09A9">
        <w:t xml:space="preserve"> jeżeli będą oddane w użytkowanie wieczyste oraz opłat z tytułu trwałego zarządu jeżeli będzie ustanowiony trwały zarząd. </w:t>
      </w:r>
    </w:p>
    <w:p w:rsidR="003F3E16" w:rsidRPr="004F09A9" w:rsidRDefault="003F3E16" w:rsidP="004F09A9">
      <w:pPr>
        <w:pStyle w:val="Default"/>
        <w:spacing w:before="100" w:beforeAutospacing="1" w:after="100" w:afterAutospacing="1"/>
        <w:contextualSpacing/>
      </w:pPr>
      <w:r w:rsidRPr="004F09A9">
        <w:t xml:space="preserve">- program zagospodarowania nieruchomości zasobu. </w:t>
      </w:r>
    </w:p>
    <w:p w:rsidR="001F54EF" w:rsidRPr="002B27B6" w:rsidRDefault="002B27B6" w:rsidP="002264FA">
      <w:pPr>
        <w:pageBreakBefore/>
        <w:overflowPunct/>
        <w:jc w:val="both"/>
        <w:textAlignment w:val="auto"/>
        <w:rPr>
          <w:rFonts w:eastAsiaTheme="minorHAnsi"/>
          <w:color w:val="000000"/>
          <w:sz w:val="23"/>
          <w:szCs w:val="23"/>
          <w:lang w:eastAsia="en-US"/>
        </w:rPr>
      </w:pPr>
      <w:r w:rsidRPr="002B27B6">
        <w:rPr>
          <w:rFonts w:eastAsiaTheme="minorHAnsi"/>
          <w:color w:val="000000"/>
          <w:sz w:val="23"/>
          <w:szCs w:val="23"/>
          <w:lang w:eastAsia="en-US"/>
        </w:rPr>
        <w:lastRenderedPageBreak/>
        <w:t xml:space="preserve">Przygotowany Plan Wykorzystania Zasobu Nieruchomości Gminy </w:t>
      </w:r>
      <w:r w:rsidR="001F54EF">
        <w:rPr>
          <w:rFonts w:eastAsiaTheme="minorHAnsi"/>
          <w:color w:val="000000"/>
          <w:sz w:val="23"/>
          <w:szCs w:val="23"/>
          <w:lang w:eastAsia="en-US"/>
        </w:rPr>
        <w:t>Radzanów</w:t>
      </w:r>
      <w:r w:rsidRPr="002B27B6">
        <w:rPr>
          <w:rFonts w:eastAsiaTheme="minorHAnsi"/>
          <w:color w:val="000000"/>
          <w:sz w:val="23"/>
          <w:szCs w:val="23"/>
          <w:lang w:eastAsia="en-US"/>
        </w:rPr>
        <w:t xml:space="preserve"> na lata 2017-2019 nakreśla jedynie główne kierunki działań. W stosunku do każdej nieruchomości rozstrzygnięcia </w:t>
      </w:r>
      <w:r w:rsidR="002264FA">
        <w:rPr>
          <w:rFonts w:eastAsiaTheme="minorHAnsi"/>
          <w:color w:val="000000"/>
          <w:sz w:val="23"/>
          <w:szCs w:val="23"/>
          <w:lang w:eastAsia="en-US"/>
        </w:rPr>
        <w:t xml:space="preserve">                    </w:t>
      </w:r>
      <w:r w:rsidRPr="002B27B6">
        <w:rPr>
          <w:rFonts w:eastAsiaTheme="minorHAnsi"/>
          <w:color w:val="000000"/>
          <w:sz w:val="23"/>
          <w:szCs w:val="23"/>
          <w:lang w:eastAsia="en-US"/>
        </w:rPr>
        <w:t xml:space="preserve">o sposobie i formie jej zagospodarowania będą zapadały indywidualnie. Gminny zasób nieruchomości będzie wykorzystywany zgodnie z wiążącymi organ wykonawczy Gminy ustaleniami, które będą wynikały z uchwał budżetowych, przepisów prawnych oraz zgodnie </w:t>
      </w:r>
      <w:r w:rsidR="002264FA">
        <w:rPr>
          <w:rFonts w:eastAsiaTheme="minorHAnsi"/>
          <w:color w:val="000000"/>
          <w:sz w:val="23"/>
          <w:szCs w:val="23"/>
          <w:lang w:eastAsia="en-US"/>
        </w:rPr>
        <w:t xml:space="preserve">                        </w:t>
      </w:r>
      <w:r w:rsidRPr="002B27B6">
        <w:rPr>
          <w:rFonts w:eastAsiaTheme="minorHAnsi"/>
          <w:color w:val="000000"/>
          <w:sz w:val="23"/>
          <w:szCs w:val="23"/>
          <w:lang w:eastAsia="en-US"/>
        </w:rPr>
        <w:t xml:space="preserve">z innymi uchwałami Rady Gminy </w:t>
      </w:r>
      <w:r w:rsidR="001F54EF">
        <w:rPr>
          <w:rFonts w:eastAsiaTheme="minorHAnsi"/>
          <w:color w:val="000000"/>
          <w:sz w:val="23"/>
          <w:szCs w:val="23"/>
          <w:lang w:eastAsia="en-US"/>
        </w:rPr>
        <w:t>Radzanów podejmowanymi</w:t>
      </w:r>
      <w:r w:rsidR="001F54EF" w:rsidRPr="001F54EF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1F54EF" w:rsidRPr="002B27B6">
        <w:rPr>
          <w:rFonts w:eastAsiaTheme="minorHAnsi"/>
          <w:color w:val="000000"/>
          <w:sz w:val="23"/>
          <w:szCs w:val="23"/>
          <w:lang w:eastAsia="en-US"/>
        </w:rPr>
        <w:t xml:space="preserve">w sprawach związanych </w:t>
      </w:r>
      <w:r w:rsidR="002264FA">
        <w:rPr>
          <w:rFonts w:eastAsiaTheme="minorHAnsi"/>
          <w:color w:val="000000"/>
          <w:sz w:val="23"/>
          <w:szCs w:val="23"/>
          <w:lang w:eastAsia="en-US"/>
        </w:rPr>
        <w:t xml:space="preserve">                                   </w:t>
      </w:r>
      <w:r w:rsidR="001F54EF" w:rsidRPr="002B27B6">
        <w:rPr>
          <w:rFonts w:eastAsiaTheme="minorHAnsi"/>
          <w:color w:val="000000"/>
          <w:sz w:val="23"/>
          <w:szCs w:val="23"/>
          <w:lang w:eastAsia="en-US"/>
        </w:rPr>
        <w:t>z gospodarowaniem nieruchomościami dotyczącymi m.in. nabywania, zbywania i obciążania nieruchomości oraz ich wydzierżawiania</w:t>
      </w:r>
      <w:r w:rsidR="002264FA">
        <w:rPr>
          <w:rFonts w:eastAsiaTheme="minorHAnsi"/>
          <w:color w:val="000000"/>
          <w:sz w:val="23"/>
          <w:szCs w:val="23"/>
          <w:lang w:eastAsia="en-US"/>
        </w:rPr>
        <w:t xml:space="preserve"> na okres dłuższy niż trzy lata</w:t>
      </w:r>
      <w:r w:rsidR="001F54EF" w:rsidRPr="002B27B6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</w:p>
    <w:p w:rsidR="00C77DF0" w:rsidRDefault="00C77DF0" w:rsidP="003F3E16">
      <w:pPr>
        <w:pStyle w:val="Default"/>
        <w:rPr>
          <w:b/>
          <w:bCs/>
          <w:sz w:val="23"/>
          <w:szCs w:val="23"/>
        </w:rPr>
      </w:pPr>
    </w:p>
    <w:p w:rsidR="00CA77C0" w:rsidRPr="00CA77C0" w:rsidRDefault="003F3E16" w:rsidP="00CA77C0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ZESTAWIENIE POWIERZCHNIOWE NIERUCHOMOŚCI </w:t>
      </w:r>
    </w:p>
    <w:p w:rsidR="00CA77C0" w:rsidRDefault="003F3E16" w:rsidP="0047364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ZASOBU GMINY </w:t>
      </w:r>
      <w:r w:rsidR="00992934">
        <w:rPr>
          <w:b/>
          <w:bCs/>
          <w:sz w:val="23"/>
          <w:szCs w:val="23"/>
        </w:rPr>
        <w:t>RADZANÓW</w:t>
      </w:r>
    </w:p>
    <w:p w:rsidR="00CA77C0" w:rsidRPr="0047364E" w:rsidRDefault="00CA77C0" w:rsidP="0047364E">
      <w:pPr>
        <w:pStyle w:val="Default"/>
        <w:rPr>
          <w:b/>
          <w:bCs/>
          <w:sz w:val="23"/>
          <w:szCs w:val="23"/>
        </w:rPr>
      </w:pPr>
    </w:p>
    <w:tbl>
      <w:tblPr>
        <w:tblStyle w:val="Tabela-Siatka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842"/>
        <w:gridCol w:w="993"/>
        <w:gridCol w:w="3543"/>
      </w:tblGrid>
      <w:tr w:rsidR="0047364E" w:rsidRPr="0047364E" w:rsidTr="00290DE3">
        <w:trPr>
          <w:trHeight w:val="733"/>
        </w:trPr>
        <w:tc>
          <w:tcPr>
            <w:tcW w:w="568" w:type="dxa"/>
          </w:tcPr>
          <w:p w:rsidR="0047364E" w:rsidRPr="00F9181A" w:rsidRDefault="0047364E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  <w:p w:rsidR="0047364E" w:rsidRPr="00F9181A" w:rsidRDefault="0047364E" w:rsidP="00FE11BC">
            <w:pPr>
              <w:overflowPunct/>
              <w:autoSpaceDE/>
              <w:autoSpaceDN/>
              <w:adjustRightInd/>
              <w:spacing w:after="100"/>
              <w:contextualSpacing/>
              <w:textAlignment w:val="auto"/>
              <w:rPr>
                <w:rFonts w:eastAsiaTheme="minorEastAsia"/>
                <w:sz w:val="22"/>
                <w:szCs w:val="22"/>
              </w:rPr>
            </w:pPr>
            <w:proofErr w:type="spellStart"/>
            <w:r w:rsidRPr="00F9181A">
              <w:rPr>
                <w:rFonts w:eastAsiaTheme="minorEastAsia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268" w:type="dxa"/>
          </w:tcPr>
          <w:p w:rsidR="0047364E" w:rsidRPr="00F9181A" w:rsidRDefault="0047364E" w:rsidP="0047364E">
            <w:pPr>
              <w:overflowPunct/>
              <w:autoSpaceDE/>
              <w:autoSpaceDN/>
              <w:adjustRightInd/>
              <w:spacing w:after="100"/>
              <w:contextualSpacing/>
              <w:textAlignment w:val="auto"/>
              <w:rPr>
                <w:rFonts w:eastAsiaTheme="minorEastAsia"/>
                <w:sz w:val="22"/>
                <w:szCs w:val="22"/>
              </w:rPr>
            </w:pPr>
          </w:p>
          <w:p w:rsidR="0047364E" w:rsidRPr="00F9181A" w:rsidRDefault="0047364E" w:rsidP="0047364E">
            <w:pPr>
              <w:overflowPunct/>
              <w:autoSpaceDE/>
              <w:autoSpaceDN/>
              <w:adjustRightInd/>
              <w:spacing w:after="100"/>
              <w:contextualSpacing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>Miejscowość</w:t>
            </w:r>
          </w:p>
        </w:tc>
        <w:tc>
          <w:tcPr>
            <w:tcW w:w="1842" w:type="dxa"/>
          </w:tcPr>
          <w:p w:rsidR="0047364E" w:rsidRPr="0047364E" w:rsidRDefault="0047364E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  <w:p w:rsidR="0047364E" w:rsidRPr="0047364E" w:rsidRDefault="0047364E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47364E">
              <w:rPr>
                <w:rFonts w:eastAsiaTheme="minorEastAsia"/>
                <w:sz w:val="22"/>
                <w:szCs w:val="22"/>
              </w:rPr>
              <w:t>Nr działki</w:t>
            </w:r>
          </w:p>
        </w:tc>
        <w:tc>
          <w:tcPr>
            <w:tcW w:w="993" w:type="dxa"/>
          </w:tcPr>
          <w:p w:rsidR="0047364E" w:rsidRPr="0047364E" w:rsidRDefault="0047364E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47364E">
              <w:rPr>
                <w:rFonts w:eastAsiaTheme="minorEastAsia"/>
                <w:sz w:val="22"/>
                <w:szCs w:val="22"/>
              </w:rPr>
              <w:t>Pow. gruntu</w:t>
            </w:r>
          </w:p>
          <w:p w:rsidR="0047364E" w:rsidRPr="0047364E" w:rsidRDefault="0047364E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47364E">
              <w:rPr>
                <w:rFonts w:eastAsiaTheme="minorEastAsia"/>
                <w:sz w:val="22"/>
                <w:szCs w:val="22"/>
              </w:rPr>
              <w:t>w ha</w:t>
            </w:r>
          </w:p>
        </w:tc>
        <w:tc>
          <w:tcPr>
            <w:tcW w:w="3543" w:type="dxa"/>
          </w:tcPr>
          <w:p w:rsidR="0047364E" w:rsidRDefault="00AC7D1C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Rodzaj </w:t>
            </w:r>
          </w:p>
          <w:p w:rsidR="005F6C31" w:rsidRDefault="00156E42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W</w:t>
            </w:r>
            <w:r w:rsidR="005F6C31">
              <w:rPr>
                <w:rFonts w:eastAsiaTheme="minorEastAsia"/>
                <w:sz w:val="22"/>
                <w:szCs w:val="22"/>
              </w:rPr>
              <w:t>ykorzystania</w:t>
            </w:r>
            <w:r>
              <w:rPr>
                <w:rFonts w:eastAsiaTheme="minorEastAsia"/>
                <w:sz w:val="22"/>
                <w:szCs w:val="22"/>
              </w:rPr>
              <w:t>,</w:t>
            </w:r>
          </w:p>
          <w:p w:rsidR="00AC7D1C" w:rsidRDefault="00AC7D1C" w:rsidP="00290DE3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zagospodarowania</w:t>
            </w:r>
          </w:p>
          <w:p w:rsidR="001C1750" w:rsidRPr="0047364E" w:rsidRDefault="001C1750" w:rsidP="00290DE3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</w:tr>
      <w:tr w:rsidR="00AC7D1C" w:rsidRPr="0047364E" w:rsidTr="00736CD5">
        <w:tc>
          <w:tcPr>
            <w:tcW w:w="568" w:type="dxa"/>
          </w:tcPr>
          <w:p w:rsidR="00AC7D1C" w:rsidRPr="00F9181A" w:rsidRDefault="00AC7D1C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AC7D1C" w:rsidRPr="00F9181A" w:rsidRDefault="00AC7D1C" w:rsidP="005F6C31">
            <w:pPr>
              <w:overflowPunct/>
              <w:autoSpaceDE/>
              <w:autoSpaceDN/>
              <w:adjustRightInd/>
              <w:spacing w:after="100"/>
              <w:contextualSpacing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 xml:space="preserve">Błeszno </w:t>
            </w:r>
          </w:p>
        </w:tc>
        <w:tc>
          <w:tcPr>
            <w:tcW w:w="1842" w:type="dxa"/>
          </w:tcPr>
          <w:p w:rsidR="00AC7D1C" w:rsidRPr="0047364E" w:rsidRDefault="00AC7D1C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47364E">
              <w:rPr>
                <w:rFonts w:eastAsiaTheme="minorEastAsia"/>
                <w:sz w:val="22"/>
                <w:szCs w:val="22"/>
              </w:rPr>
              <w:t>730</w:t>
            </w:r>
          </w:p>
        </w:tc>
        <w:tc>
          <w:tcPr>
            <w:tcW w:w="993" w:type="dxa"/>
          </w:tcPr>
          <w:p w:rsidR="00AC7D1C" w:rsidRPr="0047364E" w:rsidRDefault="00AC7D1C" w:rsidP="001C1750">
            <w:pPr>
              <w:overflowPunct/>
              <w:autoSpaceDE/>
              <w:autoSpaceDN/>
              <w:adjustRightInd/>
              <w:spacing w:after="100"/>
              <w:contextualSpacing/>
              <w:jc w:val="right"/>
              <w:textAlignment w:val="auto"/>
              <w:rPr>
                <w:rFonts w:eastAsiaTheme="minorEastAsia"/>
                <w:sz w:val="22"/>
                <w:szCs w:val="22"/>
              </w:rPr>
            </w:pPr>
            <w:r w:rsidRPr="0047364E">
              <w:rPr>
                <w:rFonts w:eastAsiaTheme="minorEastAsia"/>
                <w:sz w:val="22"/>
                <w:szCs w:val="22"/>
              </w:rPr>
              <w:t>0,82</w:t>
            </w:r>
          </w:p>
        </w:tc>
        <w:tc>
          <w:tcPr>
            <w:tcW w:w="3543" w:type="dxa"/>
          </w:tcPr>
          <w:p w:rsidR="00AC7D1C" w:rsidRPr="005F6C31" w:rsidRDefault="005F6C31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i/>
                <w:sz w:val="22"/>
                <w:szCs w:val="22"/>
              </w:rPr>
            </w:pPr>
            <w:r w:rsidRPr="005F6C31">
              <w:rPr>
                <w:rFonts w:eastAsiaTheme="minorEastAsia"/>
                <w:i/>
                <w:sz w:val="22"/>
                <w:szCs w:val="22"/>
              </w:rPr>
              <w:t>budynek byłej szkoły</w:t>
            </w:r>
          </w:p>
          <w:p w:rsidR="005F6C31" w:rsidRPr="005F6C31" w:rsidRDefault="005F6C31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i/>
                <w:sz w:val="22"/>
                <w:szCs w:val="22"/>
              </w:rPr>
            </w:pPr>
            <w:r w:rsidRPr="005F6C31">
              <w:rPr>
                <w:rFonts w:eastAsiaTheme="minorEastAsia"/>
                <w:i/>
                <w:sz w:val="22"/>
                <w:szCs w:val="22"/>
              </w:rPr>
              <w:t>3 mieszkania komunalne</w:t>
            </w:r>
          </w:p>
        </w:tc>
      </w:tr>
      <w:tr w:rsidR="00AC7D1C" w:rsidRPr="0047364E" w:rsidTr="00736CD5">
        <w:trPr>
          <w:trHeight w:val="51"/>
        </w:trPr>
        <w:tc>
          <w:tcPr>
            <w:tcW w:w="568" w:type="dxa"/>
          </w:tcPr>
          <w:p w:rsidR="00AC7D1C" w:rsidRPr="00F9181A" w:rsidRDefault="00AC7D1C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AC7D1C" w:rsidRPr="00F9181A" w:rsidRDefault="00AC7D1C" w:rsidP="0047364E">
            <w:pPr>
              <w:overflowPunct/>
              <w:autoSpaceDE/>
              <w:autoSpaceDN/>
              <w:adjustRightInd/>
              <w:spacing w:after="100"/>
              <w:contextualSpacing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iCs/>
                <w:sz w:val="22"/>
                <w:szCs w:val="22"/>
              </w:rPr>
              <w:t xml:space="preserve">Branica </w:t>
            </w:r>
            <w:r w:rsidRPr="00F9181A"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AC7D1C" w:rsidRPr="0047364E" w:rsidRDefault="00AC7D1C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47364E">
              <w:rPr>
                <w:rFonts w:eastAsiaTheme="minorEastAsia"/>
                <w:iCs/>
                <w:sz w:val="22"/>
                <w:szCs w:val="22"/>
              </w:rPr>
              <w:t>262</w:t>
            </w:r>
          </w:p>
        </w:tc>
        <w:tc>
          <w:tcPr>
            <w:tcW w:w="993" w:type="dxa"/>
          </w:tcPr>
          <w:p w:rsidR="00AC7D1C" w:rsidRPr="0047364E" w:rsidRDefault="00AC7D1C" w:rsidP="001C1750">
            <w:pPr>
              <w:overflowPunct/>
              <w:autoSpaceDE/>
              <w:autoSpaceDN/>
              <w:adjustRightInd/>
              <w:spacing w:after="100"/>
              <w:contextualSpacing/>
              <w:jc w:val="right"/>
              <w:textAlignment w:val="auto"/>
              <w:rPr>
                <w:rFonts w:eastAsiaTheme="minorEastAsia"/>
                <w:sz w:val="22"/>
                <w:szCs w:val="22"/>
              </w:rPr>
            </w:pPr>
            <w:r w:rsidRPr="0047364E">
              <w:rPr>
                <w:rFonts w:eastAsiaTheme="minorEastAsia"/>
                <w:iCs/>
                <w:sz w:val="22"/>
                <w:szCs w:val="22"/>
              </w:rPr>
              <w:t xml:space="preserve">1,91 </w:t>
            </w:r>
          </w:p>
        </w:tc>
        <w:tc>
          <w:tcPr>
            <w:tcW w:w="3543" w:type="dxa"/>
          </w:tcPr>
          <w:p w:rsidR="00AC7D1C" w:rsidRPr="005F6C31" w:rsidRDefault="003317A6" w:rsidP="00290DE3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>działka rolna</w:t>
            </w:r>
          </w:p>
        </w:tc>
      </w:tr>
      <w:tr w:rsidR="005F6C31" w:rsidRPr="0047364E" w:rsidTr="00736CD5">
        <w:trPr>
          <w:trHeight w:val="51"/>
        </w:trPr>
        <w:tc>
          <w:tcPr>
            <w:tcW w:w="568" w:type="dxa"/>
          </w:tcPr>
          <w:p w:rsidR="005F6C31" w:rsidRPr="00F9181A" w:rsidRDefault="005F6C31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5F6C31" w:rsidRPr="00F9181A" w:rsidRDefault="005F6C31" w:rsidP="0047364E">
            <w:pPr>
              <w:overflowPunct/>
              <w:autoSpaceDE/>
              <w:autoSpaceDN/>
              <w:adjustRightInd/>
              <w:spacing w:after="100"/>
              <w:contextualSpacing/>
              <w:textAlignment w:val="auto"/>
              <w:rPr>
                <w:rFonts w:eastAsiaTheme="minorEastAsia"/>
                <w:iCs/>
                <w:sz w:val="22"/>
                <w:szCs w:val="22"/>
              </w:rPr>
            </w:pPr>
            <w:r w:rsidRPr="00F9181A">
              <w:rPr>
                <w:rFonts w:eastAsiaTheme="minorEastAsia"/>
                <w:iCs/>
                <w:sz w:val="22"/>
                <w:szCs w:val="22"/>
              </w:rPr>
              <w:t>Branica</w:t>
            </w:r>
          </w:p>
        </w:tc>
        <w:tc>
          <w:tcPr>
            <w:tcW w:w="1842" w:type="dxa"/>
          </w:tcPr>
          <w:p w:rsidR="005F6C31" w:rsidRPr="0047364E" w:rsidRDefault="005F6C31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iCs/>
                <w:sz w:val="22"/>
                <w:szCs w:val="22"/>
              </w:rPr>
            </w:pPr>
            <w:r>
              <w:rPr>
                <w:rFonts w:eastAsiaTheme="minorEastAsia"/>
                <w:iCs/>
                <w:sz w:val="22"/>
                <w:szCs w:val="22"/>
              </w:rPr>
              <w:t>180/2,181/2,179/2</w:t>
            </w:r>
          </w:p>
        </w:tc>
        <w:tc>
          <w:tcPr>
            <w:tcW w:w="993" w:type="dxa"/>
          </w:tcPr>
          <w:p w:rsidR="005F6C31" w:rsidRPr="0047364E" w:rsidRDefault="005F6C31" w:rsidP="001C1750">
            <w:pPr>
              <w:overflowPunct/>
              <w:autoSpaceDE/>
              <w:autoSpaceDN/>
              <w:adjustRightInd/>
              <w:spacing w:after="100"/>
              <w:contextualSpacing/>
              <w:jc w:val="right"/>
              <w:textAlignment w:val="auto"/>
              <w:rPr>
                <w:rFonts w:eastAsiaTheme="minorEastAsia"/>
                <w:iCs/>
                <w:sz w:val="22"/>
                <w:szCs w:val="22"/>
              </w:rPr>
            </w:pPr>
            <w:r>
              <w:rPr>
                <w:rFonts w:eastAsiaTheme="minorEastAsia"/>
                <w:iCs/>
                <w:sz w:val="22"/>
                <w:szCs w:val="22"/>
              </w:rPr>
              <w:t>0,1107</w:t>
            </w:r>
          </w:p>
        </w:tc>
        <w:tc>
          <w:tcPr>
            <w:tcW w:w="3543" w:type="dxa"/>
          </w:tcPr>
          <w:p w:rsidR="005F6C31" w:rsidRPr="005F6C31" w:rsidRDefault="005F6C31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>w</w:t>
            </w:r>
            <w:r w:rsidRPr="005F6C31">
              <w:rPr>
                <w:rFonts w:eastAsiaTheme="minorEastAsia"/>
                <w:i/>
                <w:sz w:val="22"/>
                <w:szCs w:val="22"/>
              </w:rPr>
              <w:t>spółwłasność ½ z OSP Branica</w:t>
            </w:r>
          </w:p>
        </w:tc>
      </w:tr>
      <w:tr w:rsidR="00AC7D1C" w:rsidRPr="0047364E" w:rsidTr="00736CD5">
        <w:trPr>
          <w:trHeight w:val="150"/>
        </w:trPr>
        <w:tc>
          <w:tcPr>
            <w:tcW w:w="568" w:type="dxa"/>
          </w:tcPr>
          <w:p w:rsidR="00AC7D1C" w:rsidRPr="00F9181A" w:rsidRDefault="00AC7D1C" w:rsidP="00CC2231">
            <w:pPr>
              <w:overflowPunct/>
              <w:autoSpaceDE/>
              <w:autoSpaceDN/>
              <w:adjustRightInd/>
              <w:spacing w:after="100"/>
              <w:contextualSpacing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 xml:space="preserve"> </w:t>
            </w:r>
            <w:r w:rsidR="00CC2231" w:rsidRPr="00F9181A">
              <w:rPr>
                <w:rFonts w:eastAsiaTheme="minorEastAsia"/>
                <w:sz w:val="22"/>
                <w:szCs w:val="22"/>
              </w:rPr>
              <w:t>4</w:t>
            </w:r>
            <w:r w:rsidRPr="00F9181A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AC7D1C" w:rsidRPr="00F9181A" w:rsidRDefault="00AC7D1C" w:rsidP="0047364E">
            <w:pPr>
              <w:overflowPunct/>
              <w:autoSpaceDE/>
              <w:autoSpaceDN/>
              <w:adjustRightInd/>
              <w:spacing w:after="100"/>
              <w:contextualSpacing/>
              <w:textAlignment w:val="auto"/>
              <w:rPr>
                <w:rFonts w:eastAsiaTheme="minorEastAsia"/>
                <w:sz w:val="22"/>
                <w:szCs w:val="22"/>
              </w:rPr>
            </w:pPr>
            <w:proofErr w:type="spellStart"/>
            <w:r w:rsidRPr="00F9181A">
              <w:rPr>
                <w:rFonts w:eastAsiaTheme="minorEastAsia"/>
                <w:sz w:val="22"/>
                <w:szCs w:val="22"/>
              </w:rPr>
              <w:t>Bukówno</w:t>
            </w:r>
            <w:proofErr w:type="spellEnd"/>
            <w:r w:rsidRPr="00F9181A"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AC7D1C" w:rsidRPr="0047364E" w:rsidRDefault="00AC7D1C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47364E">
              <w:rPr>
                <w:rFonts w:eastAsiaTheme="minorEastAsia"/>
                <w:iCs/>
                <w:sz w:val="22"/>
                <w:szCs w:val="22"/>
              </w:rPr>
              <w:t>359/1</w:t>
            </w:r>
          </w:p>
        </w:tc>
        <w:tc>
          <w:tcPr>
            <w:tcW w:w="993" w:type="dxa"/>
          </w:tcPr>
          <w:p w:rsidR="00AC7D1C" w:rsidRPr="0047364E" w:rsidRDefault="00AC7D1C" w:rsidP="001C1750">
            <w:pPr>
              <w:overflowPunct/>
              <w:autoSpaceDE/>
              <w:autoSpaceDN/>
              <w:adjustRightInd/>
              <w:spacing w:after="100"/>
              <w:contextualSpacing/>
              <w:jc w:val="right"/>
              <w:textAlignment w:val="auto"/>
              <w:rPr>
                <w:rFonts w:eastAsiaTheme="minorEastAsia"/>
                <w:iCs/>
                <w:sz w:val="22"/>
                <w:szCs w:val="22"/>
              </w:rPr>
            </w:pPr>
            <w:r w:rsidRPr="0047364E">
              <w:rPr>
                <w:rFonts w:eastAsiaTheme="minorEastAsia"/>
                <w:iCs/>
                <w:sz w:val="22"/>
                <w:szCs w:val="22"/>
              </w:rPr>
              <w:t xml:space="preserve">   0,5175</w:t>
            </w:r>
          </w:p>
          <w:p w:rsidR="00AC7D1C" w:rsidRPr="0047364E" w:rsidRDefault="00AC7D1C" w:rsidP="001C1750">
            <w:pPr>
              <w:overflowPunct/>
              <w:autoSpaceDE/>
              <w:autoSpaceDN/>
              <w:adjustRightInd/>
              <w:spacing w:after="100"/>
              <w:contextualSpacing/>
              <w:jc w:val="right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3" w:type="dxa"/>
          </w:tcPr>
          <w:p w:rsidR="00AC7D1C" w:rsidRPr="005F6C31" w:rsidRDefault="005F6C31" w:rsidP="005F6C31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>c</w:t>
            </w:r>
            <w:r w:rsidRPr="005F6C31">
              <w:rPr>
                <w:rFonts w:eastAsiaTheme="minorEastAsia"/>
                <w:i/>
                <w:sz w:val="22"/>
                <w:szCs w:val="22"/>
              </w:rPr>
              <w:t xml:space="preserve">zęść użyczona Parafii </w:t>
            </w:r>
            <w:r>
              <w:rPr>
                <w:rFonts w:eastAsiaTheme="minorEastAsia"/>
                <w:i/>
                <w:sz w:val="22"/>
                <w:szCs w:val="22"/>
              </w:rPr>
              <w:t xml:space="preserve">NNMP                w </w:t>
            </w:r>
            <w:proofErr w:type="spellStart"/>
            <w:r w:rsidRPr="005F6C31">
              <w:rPr>
                <w:rFonts w:eastAsiaTheme="minorEastAsia"/>
                <w:i/>
                <w:sz w:val="22"/>
                <w:szCs w:val="22"/>
              </w:rPr>
              <w:t>Bukówn</w:t>
            </w:r>
            <w:r>
              <w:rPr>
                <w:rFonts w:eastAsiaTheme="minorEastAsia"/>
                <w:i/>
                <w:sz w:val="22"/>
                <w:szCs w:val="22"/>
              </w:rPr>
              <w:t>ie</w:t>
            </w:r>
            <w:proofErr w:type="spellEnd"/>
          </w:p>
        </w:tc>
      </w:tr>
      <w:tr w:rsidR="005F6C31" w:rsidRPr="0047364E" w:rsidTr="00736CD5">
        <w:trPr>
          <w:trHeight w:val="150"/>
        </w:trPr>
        <w:tc>
          <w:tcPr>
            <w:tcW w:w="568" w:type="dxa"/>
          </w:tcPr>
          <w:p w:rsidR="005F6C31" w:rsidRPr="00F9181A" w:rsidRDefault="00CC2231" w:rsidP="0047364E">
            <w:pPr>
              <w:overflowPunct/>
              <w:autoSpaceDE/>
              <w:autoSpaceDN/>
              <w:adjustRightInd/>
              <w:spacing w:after="100"/>
              <w:contextualSpacing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>5</w:t>
            </w:r>
            <w:r w:rsidR="005F6C31" w:rsidRPr="00F9181A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5F6C31" w:rsidRPr="00F9181A" w:rsidRDefault="005F6C31" w:rsidP="0047364E">
            <w:pPr>
              <w:overflowPunct/>
              <w:autoSpaceDE/>
              <w:autoSpaceDN/>
              <w:adjustRightInd/>
              <w:spacing w:after="100"/>
              <w:contextualSpacing/>
              <w:textAlignment w:val="auto"/>
              <w:rPr>
                <w:rFonts w:eastAsiaTheme="minorEastAsia"/>
                <w:sz w:val="22"/>
                <w:szCs w:val="22"/>
              </w:rPr>
            </w:pPr>
            <w:proofErr w:type="spellStart"/>
            <w:r w:rsidRPr="00F9181A">
              <w:rPr>
                <w:rFonts w:eastAsiaTheme="minorEastAsia"/>
                <w:sz w:val="22"/>
                <w:szCs w:val="22"/>
              </w:rPr>
              <w:t>Bukówno</w:t>
            </w:r>
            <w:proofErr w:type="spellEnd"/>
            <w:r w:rsidRPr="00F9181A"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5F6C31" w:rsidRPr="0047364E" w:rsidRDefault="005F6C31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iCs/>
                <w:sz w:val="22"/>
                <w:szCs w:val="22"/>
              </w:rPr>
            </w:pPr>
            <w:r>
              <w:rPr>
                <w:rFonts w:eastAsiaTheme="minorEastAsia"/>
                <w:iCs/>
                <w:sz w:val="22"/>
                <w:szCs w:val="22"/>
              </w:rPr>
              <w:t>183/1</w:t>
            </w:r>
          </w:p>
        </w:tc>
        <w:tc>
          <w:tcPr>
            <w:tcW w:w="993" w:type="dxa"/>
          </w:tcPr>
          <w:p w:rsidR="005F6C31" w:rsidRPr="0047364E" w:rsidRDefault="005F6C31" w:rsidP="001C1750">
            <w:pPr>
              <w:overflowPunct/>
              <w:autoSpaceDE/>
              <w:autoSpaceDN/>
              <w:adjustRightInd/>
              <w:spacing w:after="100"/>
              <w:contextualSpacing/>
              <w:jc w:val="right"/>
              <w:textAlignment w:val="auto"/>
              <w:rPr>
                <w:rFonts w:eastAsiaTheme="minorEastAsia"/>
                <w:iCs/>
                <w:sz w:val="22"/>
                <w:szCs w:val="22"/>
              </w:rPr>
            </w:pPr>
            <w:r>
              <w:rPr>
                <w:rFonts w:eastAsiaTheme="minorEastAsia"/>
                <w:iCs/>
                <w:sz w:val="22"/>
                <w:szCs w:val="22"/>
              </w:rPr>
              <w:t>0,0789</w:t>
            </w:r>
          </w:p>
        </w:tc>
        <w:tc>
          <w:tcPr>
            <w:tcW w:w="3543" w:type="dxa"/>
          </w:tcPr>
          <w:p w:rsidR="005F6C31" w:rsidRDefault="005F6C31" w:rsidP="005F6C31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>droga (parking przy kościele)</w:t>
            </w:r>
          </w:p>
        </w:tc>
      </w:tr>
      <w:tr w:rsidR="005F6C31" w:rsidRPr="0047364E" w:rsidTr="00736CD5">
        <w:trPr>
          <w:trHeight w:val="150"/>
        </w:trPr>
        <w:tc>
          <w:tcPr>
            <w:tcW w:w="568" w:type="dxa"/>
          </w:tcPr>
          <w:p w:rsidR="005F6C31" w:rsidRPr="00F9181A" w:rsidRDefault="00CC2231" w:rsidP="0047364E">
            <w:pPr>
              <w:overflowPunct/>
              <w:autoSpaceDE/>
              <w:autoSpaceDN/>
              <w:adjustRightInd/>
              <w:spacing w:after="100"/>
              <w:contextualSpacing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>6</w:t>
            </w:r>
            <w:r w:rsidR="005F6C31" w:rsidRPr="00F9181A">
              <w:rPr>
                <w:rFonts w:eastAsiaTheme="minorEastAsia"/>
                <w:sz w:val="22"/>
                <w:szCs w:val="22"/>
              </w:rPr>
              <w:t xml:space="preserve">. </w:t>
            </w:r>
          </w:p>
        </w:tc>
        <w:tc>
          <w:tcPr>
            <w:tcW w:w="2268" w:type="dxa"/>
          </w:tcPr>
          <w:p w:rsidR="005F6C31" w:rsidRPr="00F9181A" w:rsidRDefault="003317A6" w:rsidP="0047364E">
            <w:pPr>
              <w:overflowPunct/>
              <w:autoSpaceDE/>
              <w:autoSpaceDN/>
              <w:adjustRightInd/>
              <w:spacing w:after="100"/>
              <w:contextualSpacing/>
              <w:textAlignment w:val="auto"/>
              <w:rPr>
                <w:rFonts w:eastAsiaTheme="minorEastAsia"/>
                <w:sz w:val="22"/>
                <w:szCs w:val="22"/>
              </w:rPr>
            </w:pPr>
            <w:proofErr w:type="spellStart"/>
            <w:r w:rsidRPr="00F9181A">
              <w:rPr>
                <w:rFonts w:eastAsiaTheme="minorEastAsia"/>
                <w:sz w:val="22"/>
                <w:szCs w:val="22"/>
              </w:rPr>
              <w:t>Bukówno</w:t>
            </w:r>
            <w:proofErr w:type="spellEnd"/>
          </w:p>
        </w:tc>
        <w:tc>
          <w:tcPr>
            <w:tcW w:w="1842" w:type="dxa"/>
          </w:tcPr>
          <w:p w:rsidR="005F6C31" w:rsidRPr="0047364E" w:rsidRDefault="003317A6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iCs/>
                <w:sz w:val="22"/>
                <w:szCs w:val="22"/>
              </w:rPr>
            </w:pPr>
            <w:r>
              <w:rPr>
                <w:rFonts w:eastAsiaTheme="minorEastAsia"/>
                <w:iCs/>
                <w:sz w:val="22"/>
                <w:szCs w:val="22"/>
              </w:rPr>
              <w:t>358</w:t>
            </w:r>
          </w:p>
        </w:tc>
        <w:tc>
          <w:tcPr>
            <w:tcW w:w="993" w:type="dxa"/>
          </w:tcPr>
          <w:p w:rsidR="005F6C31" w:rsidRPr="0047364E" w:rsidRDefault="003317A6" w:rsidP="001C1750">
            <w:pPr>
              <w:overflowPunct/>
              <w:autoSpaceDE/>
              <w:autoSpaceDN/>
              <w:adjustRightInd/>
              <w:spacing w:after="100"/>
              <w:contextualSpacing/>
              <w:jc w:val="right"/>
              <w:textAlignment w:val="auto"/>
              <w:rPr>
                <w:rFonts w:eastAsiaTheme="minorEastAsia"/>
                <w:iCs/>
                <w:sz w:val="22"/>
                <w:szCs w:val="22"/>
              </w:rPr>
            </w:pPr>
            <w:r>
              <w:rPr>
                <w:rFonts w:eastAsiaTheme="minorEastAsia"/>
                <w:iCs/>
                <w:sz w:val="22"/>
                <w:szCs w:val="22"/>
              </w:rPr>
              <w:t>0,16</w:t>
            </w:r>
          </w:p>
        </w:tc>
        <w:tc>
          <w:tcPr>
            <w:tcW w:w="3543" w:type="dxa"/>
          </w:tcPr>
          <w:p w:rsidR="005F6C31" w:rsidRDefault="003317A6" w:rsidP="005F6C31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>w</w:t>
            </w:r>
            <w:r w:rsidRPr="005F6C31">
              <w:rPr>
                <w:rFonts w:eastAsiaTheme="minorEastAsia"/>
                <w:i/>
                <w:sz w:val="22"/>
                <w:szCs w:val="22"/>
              </w:rPr>
              <w:t>spółwłasność ½ z OSP</w:t>
            </w:r>
            <w:r>
              <w:rPr>
                <w:rFonts w:eastAsiaTheme="minorEastAsia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EastAsia"/>
                <w:i/>
                <w:sz w:val="22"/>
                <w:szCs w:val="22"/>
              </w:rPr>
              <w:t>Bukówno</w:t>
            </w:r>
            <w:proofErr w:type="spellEnd"/>
          </w:p>
        </w:tc>
      </w:tr>
      <w:tr w:rsidR="00CC2231" w:rsidRPr="0047364E" w:rsidTr="00736CD5">
        <w:trPr>
          <w:trHeight w:val="150"/>
        </w:trPr>
        <w:tc>
          <w:tcPr>
            <w:tcW w:w="568" w:type="dxa"/>
          </w:tcPr>
          <w:p w:rsidR="00CC2231" w:rsidRPr="00F9181A" w:rsidRDefault="00CC2231" w:rsidP="0047364E">
            <w:pPr>
              <w:overflowPunct/>
              <w:autoSpaceDE/>
              <w:autoSpaceDN/>
              <w:adjustRightInd/>
              <w:spacing w:after="100"/>
              <w:contextualSpacing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>7.</w:t>
            </w:r>
          </w:p>
        </w:tc>
        <w:tc>
          <w:tcPr>
            <w:tcW w:w="2268" w:type="dxa"/>
          </w:tcPr>
          <w:p w:rsidR="00CC2231" w:rsidRPr="00F9181A" w:rsidRDefault="00736CD5" w:rsidP="0047364E">
            <w:pPr>
              <w:overflowPunct/>
              <w:autoSpaceDE/>
              <w:autoSpaceDN/>
              <w:adjustRightInd/>
              <w:spacing w:after="100"/>
              <w:contextualSpacing/>
              <w:textAlignment w:val="auto"/>
              <w:rPr>
                <w:rFonts w:eastAsiaTheme="minorEastAsia"/>
                <w:sz w:val="22"/>
                <w:szCs w:val="22"/>
              </w:rPr>
            </w:pPr>
            <w:proofErr w:type="spellStart"/>
            <w:r w:rsidRPr="00F9181A">
              <w:rPr>
                <w:rFonts w:eastAsiaTheme="minorEastAsia"/>
                <w:sz w:val="22"/>
                <w:szCs w:val="22"/>
              </w:rPr>
              <w:t>Bukówno</w:t>
            </w:r>
            <w:proofErr w:type="spellEnd"/>
          </w:p>
        </w:tc>
        <w:tc>
          <w:tcPr>
            <w:tcW w:w="1842" w:type="dxa"/>
          </w:tcPr>
          <w:p w:rsidR="00CC2231" w:rsidRDefault="00736CD5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iCs/>
                <w:sz w:val="22"/>
                <w:szCs w:val="22"/>
              </w:rPr>
            </w:pPr>
            <w:r>
              <w:rPr>
                <w:rFonts w:eastAsiaTheme="minorEastAsia"/>
                <w:iCs/>
                <w:sz w:val="22"/>
                <w:szCs w:val="22"/>
              </w:rPr>
              <w:t>356,441</w:t>
            </w:r>
          </w:p>
        </w:tc>
        <w:tc>
          <w:tcPr>
            <w:tcW w:w="993" w:type="dxa"/>
          </w:tcPr>
          <w:p w:rsidR="00CC2231" w:rsidRDefault="00736CD5" w:rsidP="001C1750">
            <w:pPr>
              <w:overflowPunct/>
              <w:autoSpaceDE/>
              <w:autoSpaceDN/>
              <w:adjustRightInd/>
              <w:spacing w:after="100"/>
              <w:contextualSpacing/>
              <w:jc w:val="right"/>
              <w:textAlignment w:val="auto"/>
              <w:rPr>
                <w:rFonts w:eastAsiaTheme="minorEastAsia"/>
                <w:iCs/>
                <w:sz w:val="22"/>
                <w:szCs w:val="22"/>
              </w:rPr>
            </w:pPr>
            <w:r>
              <w:rPr>
                <w:rFonts w:eastAsiaTheme="minorEastAsia"/>
                <w:iCs/>
                <w:sz w:val="22"/>
                <w:szCs w:val="22"/>
              </w:rPr>
              <w:t>0,83</w:t>
            </w:r>
          </w:p>
        </w:tc>
        <w:tc>
          <w:tcPr>
            <w:tcW w:w="3543" w:type="dxa"/>
          </w:tcPr>
          <w:p w:rsidR="00CC2231" w:rsidRDefault="00736CD5" w:rsidP="005F6C31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 xml:space="preserve">oddane w trwały zarząd PSP                     w </w:t>
            </w:r>
            <w:proofErr w:type="spellStart"/>
            <w:r>
              <w:rPr>
                <w:rFonts w:eastAsiaTheme="minorEastAsia"/>
                <w:i/>
                <w:sz w:val="22"/>
                <w:szCs w:val="22"/>
              </w:rPr>
              <w:t>Bukównie</w:t>
            </w:r>
            <w:proofErr w:type="spellEnd"/>
          </w:p>
        </w:tc>
      </w:tr>
      <w:tr w:rsidR="00AC7D1C" w:rsidRPr="0047364E" w:rsidTr="00736CD5">
        <w:trPr>
          <w:trHeight w:val="59"/>
        </w:trPr>
        <w:tc>
          <w:tcPr>
            <w:tcW w:w="568" w:type="dxa"/>
          </w:tcPr>
          <w:p w:rsidR="00AC7D1C" w:rsidRPr="00F9181A" w:rsidRDefault="00290DE3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>8.</w:t>
            </w:r>
          </w:p>
        </w:tc>
        <w:tc>
          <w:tcPr>
            <w:tcW w:w="2268" w:type="dxa"/>
          </w:tcPr>
          <w:p w:rsidR="00AC7D1C" w:rsidRPr="00F9181A" w:rsidRDefault="00AC7D1C" w:rsidP="0047364E">
            <w:pPr>
              <w:overflowPunct/>
              <w:autoSpaceDE/>
              <w:autoSpaceDN/>
              <w:adjustRightInd/>
              <w:spacing w:after="100"/>
              <w:contextualSpacing/>
              <w:textAlignment w:val="auto"/>
              <w:rPr>
                <w:rFonts w:eastAsiaTheme="minorEastAsia"/>
                <w:sz w:val="22"/>
                <w:szCs w:val="22"/>
              </w:rPr>
            </w:pPr>
            <w:proofErr w:type="spellStart"/>
            <w:r w:rsidRPr="00F9181A">
              <w:rPr>
                <w:rFonts w:eastAsiaTheme="minorEastAsia"/>
                <w:iCs/>
                <w:sz w:val="22"/>
                <w:szCs w:val="22"/>
              </w:rPr>
              <w:t>Bukówno</w:t>
            </w:r>
            <w:proofErr w:type="spellEnd"/>
            <w:r w:rsidRPr="00F9181A">
              <w:rPr>
                <w:rFonts w:eastAsiaTheme="minorEastAsia"/>
                <w:iCs/>
                <w:sz w:val="22"/>
                <w:szCs w:val="22"/>
              </w:rPr>
              <w:t xml:space="preserve"> – Śliwiny  </w:t>
            </w:r>
          </w:p>
        </w:tc>
        <w:tc>
          <w:tcPr>
            <w:tcW w:w="1842" w:type="dxa"/>
          </w:tcPr>
          <w:p w:rsidR="00AC7D1C" w:rsidRPr="0047364E" w:rsidRDefault="00AC7D1C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47364E">
              <w:rPr>
                <w:rFonts w:eastAsiaTheme="minorEastAsia"/>
                <w:iCs/>
                <w:sz w:val="22"/>
                <w:szCs w:val="22"/>
              </w:rPr>
              <w:t>578</w:t>
            </w:r>
          </w:p>
        </w:tc>
        <w:tc>
          <w:tcPr>
            <w:tcW w:w="993" w:type="dxa"/>
          </w:tcPr>
          <w:p w:rsidR="00AC7D1C" w:rsidRPr="0047364E" w:rsidRDefault="00AC7D1C" w:rsidP="001C1750">
            <w:pPr>
              <w:overflowPunct/>
              <w:autoSpaceDE/>
              <w:autoSpaceDN/>
              <w:adjustRightInd/>
              <w:spacing w:after="100"/>
              <w:contextualSpacing/>
              <w:jc w:val="right"/>
              <w:textAlignment w:val="auto"/>
              <w:rPr>
                <w:rFonts w:eastAsiaTheme="minorEastAsia"/>
                <w:sz w:val="22"/>
                <w:szCs w:val="22"/>
              </w:rPr>
            </w:pPr>
            <w:r w:rsidRPr="0047364E">
              <w:rPr>
                <w:rFonts w:eastAsiaTheme="minorEastAsia"/>
                <w:iCs/>
                <w:sz w:val="22"/>
                <w:szCs w:val="22"/>
              </w:rPr>
              <w:t>0,30</w:t>
            </w:r>
          </w:p>
        </w:tc>
        <w:tc>
          <w:tcPr>
            <w:tcW w:w="3543" w:type="dxa"/>
          </w:tcPr>
          <w:p w:rsidR="00AC7D1C" w:rsidRPr="003317A6" w:rsidRDefault="003317A6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i/>
                <w:sz w:val="22"/>
                <w:szCs w:val="22"/>
              </w:rPr>
            </w:pPr>
            <w:r w:rsidRPr="003317A6">
              <w:rPr>
                <w:rFonts w:eastAsiaTheme="minorEastAsia"/>
                <w:i/>
                <w:sz w:val="22"/>
                <w:szCs w:val="22"/>
              </w:rPr>
              <w:t>działka rolna</w:t>
            </w:r>
          </w:p>
        </w:tc>
      </w:tr>
      <w:tr w:rsidR="00CC2231" w:rsidRPr="0047364E" w:rsidTr="00736CD5">
        <w:trPr>
          <w:trHeight w:val="59"/>
        </w:trPr>
        <w:tc>
          <w:tcPr>
            <w:tcW w:w="568" w:type="dxa"/>
          </w:tcPr>
          <w:p w:rsidR="00CC2231" w:rsidRPr="00F9181A" w:rsidRDefault="00290DE3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>9.</w:t>
            </w:r>
          </w:p>
        </w:tc>
        <w:tc>
          <w:tcPr>
            <w:tcW w:w="2268" w:type="dxa"/>
          </w:tcPr>
          <w:p w:rsidR="00CC2231" w:rsidRPr="00F9181A" w:rsidRDefault="00CC2231" w:rsidP="0047364E">
            <w:pPr>
              <w:overflowPunct/>
              <w:autoSpaceDE/>
              <w:autoSpaceDN/>
              <w:adjustRightInd/>
              <w:spacing w:after="100"/>
              <w:contextualSpacing/>
              <w:textAlignment w:val="auto"/>
              <w:rPr>
                <w:rFonts w:eastAsiaTheme="minorEastAsia"/>
                <w:iCs/>
                <w:sz w:val="22"/>
                <w:szCs w:val="22"/>
              </w:rPr>
            </w:pPr>
            <w:r w:rsidRPr="00F9181A">
              <w:rPr>
                <w:rFonts w:eastAsiaTheme="minorEastAsia"/>
                <w:iCs/>
                <w:sz w:val="22"/>
                <w:szCs w:val="22"/>
              </w:rPr>
              <w:t xml:space="preserve">Czarnocin </w:t>
            </w:r>
          </w:p>
        </w:tc>
        <w:tc>
          <w:tcPr>
            <w:tcW w:w="1842" w:type="dxa"/>
          </w:tcPr>
          <w:p w:rsidR="00CC2231" w:rsidRPr="0047364E" w:rsidRDefault="00CC2231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iCs/>
                <w:sz w:val="22"/>
                <w:szCs w:val="22"/>
              </w:rPr>
            </w:pPr>
            <w:r>
              <w:rPr>
                <w:rFonts w:eastAsiaTheme="minorEastAsia"/>
                <w:iCs/>
                <w:sz w:val="22"/>
                <w:szCs w:val="22"/>
              </w:rPr>
              <w:t>329/1</w:t>
            </w:r>
          </w:p>
        </w:tc>
        <w:tc>
          <w:tcPr>
            <w:tcW w:w="993" w:type="dxa"/>
          </w:tcPr>
          <w:p w:rsidR="00CC2231" w:rsidRPr="0047364E" w:rsidRDefault="00CC2231" w:rsidP="001C1750">
            <w:pPr>
              <w:overflowPunct/>
              <w:autoSpaceDE/>
              <w:autoSpaceDN/>
              <w:adjustRightInd/>
              <w:spacing w:after="100"/>
              <w:contextualSpacing/>
              <w:jc w:val="right"/>
              <w:textAlignment w:val="auto"/>
              <w:rPr>
                <w:rFonts w:eastAsiaTheme="minorEastAsia"/>
                <w:iCs/>
                <w:sz w:val="22"/>
                <w:szCs w:val="22"/>
              </w:rPr>
            </w:pPr>
            <w:r>
              <w:rPr>
                <w:rFonts w:eastAsiaTheme="minorEastAsia"/>
                <w:iCs/>
                <w:sz w:val="22"/>
                <w:szCs w:val="22"/>
              </w:rPr>
              <w:t>0,34</w:t>
            </w:r>
          </w:p>
        </w:tc>
        <w:tc>
          <w:tcPr>
            <w:tcW w:w="3543" w:type="dxa"/>
          </w:tcPr>
          <w:p w:rsidR="00CC2231" w:rsidRPr="003317A6" w:rsidRDefault="00736CD5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>oddana</w:t>
            </w:r>
            <w:r w:rsidR="00CC2231">
              <w:rPr>
                <w:rFonts w:eastAsiaTheme="minorEastAsia"/>
                <w:i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i/>
                <w:sz w:val="22"/>
                <w:szCs w:val="22"/>
              </w:rPr>
              <w:t xml:space="preserve">w trwały zarząd               </w:t>
            </w:r>
            <w:r w:rsidR="00290DE3">
              <w:rPr>
                <w:rFonts w:eastAsiaTheme="minorEastAsia"/>
                <w:i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i/>
                <w:sz w:val="22"/>
                <w:szCs w:val="22"/>
              </w:rPr>
              <w:t>PSP w</w:t>
            </w:r>
            <w:r w:rsidR="00CC2231">
              <w:rPr>
                <w:rFonts w:eastAsiaTheme="minorEastAsia"/>
                <w:i/>
                <w:sz w:val="22"/>
                <w:szCs w:val="22"/>
              </w:rPr>
              <w:t xml:space="preserve"> Czarnocinie</w:t>
            </w:r>
          </w:p>
        </w:tc>
      </w:tr>
      <w:tr w:rsidR="00736CD5" w:rsidRPr="0047364E" w:rsidTr="00736CD5">
        <w:trPr>
          <w:trHeight w:val="59"/>
        </w:trPr>
        <w:tc>
          <w:tcPr>
            <w:tcW w:w="568" w:type="dxa"/>
          </w:tcPr>
          <w:p w:rsidR="00736CD5" w:rsidRPr="00F9181A" w:rsidRDefault="00290DE3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>10.</w:t>
            </w:r>
          </w:p>
        </w:tc>
        <w:tc>
          <w:tcPr>
            <w:tcW w:w="2268" w:type="dxa"/>
          </w:tcPr>
          <w:p w:rsidR="00736CD5" w:rsidRPr="00F9181A" w:rsidRDefault="00736CD5" w:rsidP="0047364E">
            <w:pPr>
              <w:overflowPunct/>
              <w:autoSpaceDE/>
              <w:autoSpaceDN/>
              <w:adjustRightInd/>
              <w:spacing w:after="100"/>
              <w:contextualSpacing/>
              <w:textAlignment w:val="auto"/>
              <w:rPr>
                <w:rFonts w:eastAsiaTheme="minorEastAsia"/>
                <w:iCs/>
                <w:sz w:val="22"/>
                <w:szCs w:val="22"/>
              </w:rPr>
            </w:pPr>
            <w:r w:rsidRPr="00F9181A">
              <w:rPr>
                <w:rFonts w:eastAsiaTheme="minorEastAsia"/>
                <w:iCs/>
                <w:sz w:val="22"/>
                <w:szCs w:val="22"/>
              </w:rPr>
              <w:t>Czarnocin</w:t>
            </w:r>
          </w:p>
        </w:tc>
        <w:tc>
          <w:tcPr>
            <w:tcW w:w="1842" w:type="dxa"/>
          </w:tcPr>
          <w:p w:rsidR="00736CD5" w:rsidRDefault="00736CD5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iCs/>
                <w:sz w:val="22"/>
                <w:szCs w:val="22"/>
              </w:rPr>
            </w:pPr>
            <w:r>
              <w:rPr>
                <w:rFonts w:eastAsiaTheme="minorEastAsia"/>
                <w:iCs/>
                <w:sz w:val="22"/>
                <w:szCs w:val="22"/>
              </w:rPr>
              <w:t>273</w:t>
            </w:r>
          </w:p>
        </w:tc>
        <w:tc>
          <w:tcPr>
            <w:tcW w:w="993" w:type="dxa"/>
          </w:tcPr>
          <w:p w:rsidR="00736CD5" w:rsidRDefault="00736CD5" w:rsidP="001C1750">
            <w:pPr>
              <w:overflowPunct/>
              <w:autoSpaceDE/>
              <w:autoSpaceDN/>
              <w:adjustRightInd/>
              <w:spacing w:after="100"/>
              <w:contextualSpacing/>
              <w:jc w:val="right"/>
              <w:textAlignment w:val="auto"/>
              <w:rPr>
                <w:rFonts w:eastAsiaTheme="minorEastAsia"/>
                <w:iCs/>
                <w:sz w:val="22"/>
                <w:szCs w:val="22"/>
              </w:rPr>
            </w:pPr>
            <w:r>
              <w:rPr>
                <w:rFonts w:eastAsiaTheme="minorEastAsia"/>
                <w:iCs/>
                <w:sz w:val="22"/>
                <w:szCs w:val="22"/>
              </w:rPr>
              <w:t>0,09</w:t>
            </w:r>
          </w:p>
        </w:tc>
        <w:tc>
          <w:tcPr>
            <w:tcW w:w="3543" w:type="dxa"/>
          </w:tcPr>
          <w:p w:rsidR="00736CD5" w:rsidRDefault="00736CD5" w:rsidP="00736CD5">
            <w:pPr>
              <w:overflowPunct/>
              <w:autoSpaceDE/>
              <w:autoSpaceDN/>
              <w:adjustRightInd/>
              <w:spacing w:after="100"/>
              <w:contextualSpacing/>
              <w:textAlignment w:val="auto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>w</w:t>
            </w:r>
            <w:r w:rsidRPr="005F6C31">
              <w:rPr>
                <w:rFonts w:eastAsiaTheme="minorEastAsia"/>
                <w:i/>
                <w:sz w:val="22"/>
                <w:szCs w:val="22"/>
              </w:rPr>
              <w:t>spółwłasność ½ z OSP</w:t>
            </w:r>
            <w:r>
              <w:rPr>
                <w:rFonts w:eastAsiaTheme="minorEastAsia"/>
                <w:i/>
                <w:sz w:val="22"/>
                <w:szCs w:val="22"/>
              </w:rPr>
              <w:t xml:space="preserve"> Czarnocin</w:t>
            </w:r>
          </w:p>
        </w:tc>
      </w:tr>
      <w:tr w:rsidR="00AC7D1C" w:rsidRPr="0047364E" w:rsidTr="00736CD5">
        <w:tc>
          <w:tcPr>
            <w:tcW w:w="568" w:type="dxa"/>
          </w:tcPr>
          <w:p w:rsidR="00AC7D1C" w:rsidRPr="00F9181A" w:rsidRDefault="00290DE3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:rsidR="00AC7D1C" w:rsidRPr="00F9181A" w:rsidRDefault="00AC7D1C" w:rsidP="00736CD5">
            <w:pPr>
              <w:overflowPunct/>
              <w:autoSpaceDE/>
              <w:autoSpaceDN/>
              <w:adjustRightInd/>
              <w:spacing w:after="100"/>
              <w:contextualSpacing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 xml:space="preserve">Grotki </w:t>
            </w:r>
          </w:p>
        </w:tc>
        <w:tc>
          <w:tcPr>
            <w:tcW w:w="1842" w:type="dxa"/>
          </w:tcPr>
          <w:p w:rsidR="00AC7D1C" w:rsidRPr="0047364E" w:rsidRDefault="00AC7D1C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47364E">
              <w:rPr>
                <w:rFonts w:eastAsiaTheme="minorEastAsia"/>
                <w:iCs/>
                <w:sz w:val="22"/>
                <w:szCs w:val="22"/>
              </w:rPr>
              <w:t>299/2</w:t>
            </w:r>
          </w:p>
        </w:tc>
        <w:tc>
          <w:tcPr>
            <w:tcW w:w="993" w:type="dxa"/>
          </w:tcPr>
          <w:p w:rsidR="00AC7D1C" w:rsidRPr="0047364E" w:rsidRDefault="00736CD5" w:rsidP="001C1750">
            <w:pPr>
              <w:overflowPunct/>
              <w:autoSpaceDE/>
              <w:autoSpaceDN/>
              <w:adjustRightInd/>
              <w:spacing w:after="100"/>
              <w:contextualSpacing/>
              <w:jc w:val="right"/>
              <w:textAlignment w:val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iCs/>
                <w:sz w:val="22"/>
                <w:szCs w:val="22"/>
              </w:rPr>
              <w:t xml:space="preserve">   </w:t>
            </w:r>
            <w:r w:rsidR="00AC7D1C" w:rsidRPr="0047364E">
              <w:rPr>
                <w:rFonts w:eastAsiaTheme="minorEastAsia"/>
                <w:iCs/>
                <w:sz w:val="22"/>
                <w:szCs w:val="22"/>
              </w:rPr>
              <w:t>0,0463</w:t>
            </w:r>
          </w:p>
        </w:tc>
        <w:tc>
          <w:tcPr>
            <w:tcW w:w="3543" w:type="dxa"/>
          </w:tcPr>
          <w:p w:rsidR="00AC7D1C" w:rsidRPr="00736CD5" w:rsidRDefault="00736CD5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>b</w:t>
            </w:r>
            <w:r w:rsidRPr="00736CD5">
              <w:rPr>
                <w:rFonts w:eastAsiaTheme="minorEastAsia"/>
                <w:i/>
                <w:sz w:val="22"/>
                <w:szCs w:val="22"/>
              </w:rPr>
              <w:t>udynek świetlicy</w:t>
            </w:r>
          </w:p>
        </w:tc>
      </w:tr>
      <w:tr w:rsidR="00736CD5" w:rsidRPr="0047364E" w:rsidTr="00736CD5">
        <w:tc>
          <w:tcPr>
            <w:tcW w:w="568" w:type="dxa"/>
          </w:tcPr>
          <w:p w:rsidR="00736CD5" w:rsidRPr="00F9181A" w:rsidRDefault="00290DE3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>12.</w:t>
            </w:r>
          </w:p>
        </w:tc>
        <w:tc>
          <w:tcPr>
            <w:tcW w:w="2268" w:type="dxa"/>
          </w:tcPr>
          <w:p w:rsidR="00736CD5" w:rsidRPr="00F9181A" w:rsidRDefault="00736CD5" w:rsidP="00736CD5">
            <w:pPr>
              <w:overflowPunct/>
              <w:autoSpaceDE/>
              <w:autoSpaceDN/>
              <w:adjustRightInd/>
              <w:spacing w:after="100"/>
              <w:contextualSpacing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>Grotki</w:t>
            </w:r>
          </w:p>
        </w:tc>
        <w:tc>
          <w:tcPr>
            <w:tcW w:w="1842" w:type="dxa"/>
          </w:tcPr>
          <w:p w:rsidR="00736CD5" w:rsidRPr="0047364E" w:rsidRDefault="00736CD5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iCs/>
                <w:sz w:val="22"/>
                <w:szCs w:val="22"/>
              </w:rPr>
            </w:pPr>
            <w:r w:rsidRPr="0047364E">
              <w:rPr>
                <w:rFonts w:eastAsiaTheme="minorEastAsia"/>
                <w:sz w:val="22"/>
                <w:szCs w:val="22"/>
              </w:rPr>
              <w:t>225/2</w:t>
            </w:r>
          </w:p>
        </w:tc>
        <w:tc>
          <w:tcPr>
            <w:tcW w:w="993" w:type="dxa"/>
          </w:tcPr>
          <w:p w:rsidR="00736CD5" w:rsidRDefault="00736CD5" w:rsidP="001C1750">
            <w:pPr>
              <w:overflowPunct/>
              <w:autoSpaceDE/>
              <w:autoSpaceDN/>
              <w:adjustRightInd/>
              <w:spacing w:after="100"/>
              <w:contextualSpacing/>
              <w:jc w:val="right"/>
              <w:textAlignment w:val="auto"/>
              <w:rPr>
                <w:rFonts w:eastAsiaTheme="minorEastAsia"/>
                <w:iCs/>
                <w:sz w:val="22"/>
                <w:szCs w:val="22"/>
              </w:rPr>
            </w:pPr>
            <w:r w:rsidRPr="0047364E">
              <w:rPr>
                <w:rFonts w:eastAsiaTheme="minorEastAsia"/>
                <w:sz w:val="22"/>
                <w:szCs w:val="22"/>
              </w:rPr>
              <w:t>0,098</w:t>
            </w:r>
          </w:p>
        </w:tc>
        <w:tc>
          <w:tcPr>
            <w:tcW w:w="3543" w:type="dxa"/>
          </w:tcPr>
          <w:p w:rsidR="00736CD5" w:rsidRDefault="009B4FC9" w:rsidP="009B4FC9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>działka poszerzenie drogi</w:t>
            </w:r>
          </w:p>
        </w:tc>
      </w:tr>
      <w:tr w:rsidR="00736CD5" w:rsidRPr="0047364E" w:rsidTr="00736CD5">
        <w:tc>
          <w:tcPr>
            <w:tcW w:w="568" w:type="dxa"/>
          </w:tcPr>
          <w:p w:rsidR="00736CD5" w:rsidRPr="00F9181A" w:rsidRDefault="00290DE3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>13</w:t>
            </w:r>
          </w:p>
        </w:tc>
        <w:tc>
          <w:tcPr>
            <w:tcW w:w="2268" w:type="dxa"/>
          </w:tcPr>
          <w:p w:rsidR="00736CD5" w:rsidRPr="00F9181A" w:rsidRDefault="00736CD5" w:rsidP="00736CD5">
            <w:pPr>
              <w:overflowPunct/>
              <w:autoSpaceDE/>
              <w:autoSpaceDN/>
              <w:adjustRightInd/>
              <w:spacing w:after="100"/>
              <w:contextualSpacing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>Grotki</w:t>
            </w:r>
          </w:p>
        </w:tc>
        <w:tc>
          <w:tcPr>
            <w:tcW w:w="1842" w:type="dxa"/>
          </w:tcPr>
          <w:p w:rsidR="00736CD5" w:rsidRPr="0047364E" w:rsidRDefault="00736CD5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iCs/>
                <w:sz w:val="22"/>
                <w:szCs w:val="22"/>
              </w:rPr>
            </w:pPr>
            <w:r w:rsidRPr="0047364E">
              <w:rPr>
                <w:rFonts w:eastAsiaTheme="minorEastAsia"/>
                <w:sz w:val="22"/>
                <w:szCs w:val="22"/>
              </w:rPr>
              <w:t>133,134</w:t>
            </w:r>
          </w:p>
        </w:tc>
        <w:tc>
          <w:tcPr>
            <w:tcW w:w="993" w:type="dxa"/>
          </w:tcPr>
          <w:p w:rsidR="00736CD5" w:rsidRDefault="00736CD5" w:rsidP="001C1750">
            <w:pPr>
              <w:overflowPunct/>
              <w:autoSpaceDE/>
              <w:autoSpaceDN/>
              <w:adjustRightInd/>
              <w:spacing w:after="100"/>
              <w:contextualSpacing/>
              <w:jc w:val="right"/>
              <w:textAlignment w:val="auto"/>
              <w:rPr>
                <w:rFonts w:eastAsiaTheme="minorEastAsia"/>
                <w:iCs/>
                <w:sz w:val="22"/>
                <w:szCs w:val="22"/>
              </w:rPr>
            </w:pPr>
            <w:r w:rsidRPr="0047364E">
              <w:rPr>
                <w:rFonts w:eastAsiaTheme="minorEastAsia"/>
                <w:sz w:val="22"/>
                <w:szCs w:val="22"/>
              </w:rPr>
              <w:t>0,36</w:t>
            </w:r>
          </w:p>
        </w:tc>
        <w:tc>
          <w:tcPr>
            <w:tcW w:w="3543" w:type="dxa"/>
          </w:tcPr>
          <w:p w:rsidR="00736CD5" w:rsidRDefault="00736CD5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i/>
                <w:sz w:val="22"/>
                <w:szCs w:val="22"/>
              </w:rPr>
            </w:pPr>
            <w:r w:rsidRPr="003317A6">
              <w:rPr>
                <w:rFonts w:eastAsiaTheme="minorEastAsia"/>
                <w:i/>
                <w:sz w:val="22"/>
                <w:szCs w:val="22"/>
              </w:rPr>
              <w:t>działka rolna</w:t>
            </w:r>
          </w:p>
        </w:tc>
      </w:tr>
      <w:tr w:rsidR="00AC7D1C" w:rsidRPr="0047364E" w:rsidTr="00736CD5">
        <w:tc>
          <w:tcPr>
            <w:tcW w:w="568" w:type="dxa"/>
          </w:tcPr>
          <w:p w:rsidR="00AC7D1C" w:rsidRPr="00F9181A" w:rsidRDefault="00290DE3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>14</w:t>
            </w:r>
          </w:p>
        </w:tc>
        <w:tc>
          <w:tcPr>
            <w:tcW w:w="2268" w:type="dxa"/>
          </w:tcPr>
          <w:p w:rsidR="00AC7D1C" w:rsidRPr="00F9181A" w:rsidRDefault="00AC7D1C" w:rsidP="0047364E">
            <w:pPr>
              <w:overflowPunct/>
              <w:autoSpaceDE/>
              <w:autoSpaceDN/>
              <w:adjustRightInd/>
              <w:spacing w:after="100"/>
              <w:contextualSpacing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 xml:space="preserve">Młodynie Dolne </w:t>
            </w:r>
          </w:p>
        </w:tc>
        <w:tc>
          <w:tcPr>
            <w:tcW w:w="1842" w:type="dxa"/>
          </w:tcPr>
          <w:p w:rsidR="00AC7D1C" w:rsidRPr="0047364E" w:rsidRDefault="00AC7D1C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47364E">
              <w:rPr>
                <w:rFonts w:eastAsiaTheme="minorEastAsia"/>
                <w:iCs/>
                <w:sz w:val="22"/>
                <w:szCs w:val="22"/>
              </w:rPr>
              <w:t>303</w:t>
            </w:r>
          </w:p>
        </w:tc>
        <w:tc>
          <w:tcPr>
            <w:tcW w:w="993" w:type="dxa"/>
          </w:tcPr>
          <w:p w:rsidR="00AC7D1C" w:rsidRPr="0047364E" w:rsidRDefault="00AC7D1C" w:rsidP="001C1750">
            <w:pPr>
              <w:overflowPunct/>
              <w:autoSpaceDE/>
              <w:autoSpaceDN/>
              <w:adjustRightInd/>
              <w:spacing w:after="100"/>
              <w:contextualSpacing/>
              <w:jc w:val="right"/>
              <w:textAlignment w:val="auto"/>
              <w:rPr>
                <w:rFonts w:eastAsiaTheme="minorEastAsia"/>
                <w:sz w:val="22"/>
                <w:szCs w:val="22"/>
              </w:rPr>
            </w:pPr>
            <w:r w:rsidRPr="0047364E">
              <w:rPr>
                <w:rFonts w:eastAsiaTheme="minorEastAsia"/>
                <w:iCs/>
                <w:sz w:val="22"/>
                <w:szCs w:val="22"/>
              </w:rPr>
              <w:t>1,37</w:t>
            </w:r>
          </w:p>
        </w:tc>
        <w:tc>
          <w:tcPr>
            <w:tcW w:w="3543" w:type="dxa"/>
          </w:tcPr>
          <w:p w:rsidR="00AC7D1C" w:rsidRPr="0047364E" w:rsidRDefault="00AC7D1C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</w:tr>
      <w:tr w:rsidR="00AC7D1C" w:rsidRPr="0047364E" w:rsidTr="00736CD5">
        <w:tc>
          <w:tcPr>
            <w:tcW w:w="568" w:type="dxa"/>
          </w:tcPr>
          <w:p w:rsidR="00AC7D1C" w:rsidRPr="00F9181A" w:rsidRDefault="00290DE3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AC7D1C" w:rsidRPr="00F9181A" w:rsidRDefault="00AC7D1C" w:rsidP="0047364E">
            <w:pPr>
              <w:overflowPunct/>
              <w:autoSpaceDE/>
              <w:autoSpaceDN/>
              <w:adjustRightInd/>
              <w:spacing w:after="100"/>
              <w:contextualSpacing/>
              <w:textAlignment w:val="auto"/>
              <w:rPr>
                <w:rFonts w:eastAsiaTheme="minorEastAsia"/>
                <w:sz w:val="22"/>
                <w:szCs w:val="22"/>
              </w:rPr>
            </w:pPr>
            <w:proofErr w:type="spellStart"/>
            <w:r w:rsidRPr="00F9181A">
              <w:rPr>
                <w:rFonts w:eastAsiaTheme="minorEastAsia"/>
                <w:sz w:val="22"/>
                <w:szCs w:val="22"/>
              </w:rPr>
              <w:t>Ocieść</w:t>
            </w:r>
            <w:proofErr w:type="spellEnd"/>
          </w:p>
        </w:tc>
        <w:tc>
          <w:tcPr>
            <w:tcW w:w="1842" w:type="dxa"/>
          </w:tcPr>
          <w:p w:rsidR="00AC7D1C" w:rsidRPr="0047364E" w:rsidRDefault="00AC7D1C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47364E">
              <w:rPr>
                <w:rFonts w:eastAsiaTheme="minorEastAsia"/>
                <w:iCs/>
                <w:sz w:val="22"/>
                <w:szCs w:val="22"/>
              </w:rPr>
              <w:t>302</w:t>
            </w:r>
          </w:p>
        </w:tc>
        <w:tc>
          <w:tcPr>
            <w:tcW w:w="993" w:type="dxa"/>
          </w:tcPr>
          <w:p w:rsidR="00AC7D1C" w:rsidRPr="0047364E" w:rsidRDefault="00AC7D1C" w:rsidP="001C1750">
            <w:pPr>
              <w:overflowPunct/>
              <w:autoSpaceDE/>
              <w:autoSpaceDN/>
              <w:adjustRightInd/>
              <w:spacing w:after="100"/>
              <w:contextualSpacing/>
              <w:jc w:val="right"/>
              <w:textAlignment w:val="auto"/>
              <w:rPr>
                <w:rFonts w:eastAsiaTheme="minorEastAsia"/>
                <w:sz w:val="22"/>
                <w:szCs w:val="22"/>
              </w:rPr>
            </w:pPr>
            <w:r w:rsidRPr="0047364E">
              <w:rPr>
                <w:rFonts w:eastAsiaTheme="minorEastAsia"/>
                <w:iCs/>
                <w:sz w:val="22"/>
                <w:szCs w:val="22"/>
              </w:rPr>
              <w:t>0,30</w:t>
            </w:r>
          </w:p>
        </w:tc>
        <w:tc>
          <w:tcPr>
            <w:tcW w:w="3543" w:type="dxa"/>
          </w:tcPr>
          <w:p w:rsidR="00AC7D1C" w:rsidRPr="00736CD5" w:rsidRDefault="00736CD5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>d</w:t>
            </w:r>
            <w:r w:rsidRPr="00736CD5">
              <w:rPr>
                <w:rFonts w:eastAsiaTheme="minorEastAsia"/>
                <w:i/>
                <w:sz w:val="22"/>
                <w:szCs w:val="22"/>
              </w:rPr>
              <w:t>ziałka rolna</w:t>
            </w:r>
          </w:p>
        </w:tc>
      </w:tr>
      <w:tr w:rsidR="00736CD5" w:rsidRPr="0047364E" w:rsidTr="00736CD5">
        <w:tc>
          <w:tcPr>
            <w:tcW w:w="568" w:type="dxa"/>
          </w:tcPr>
          <w:p w:rsidR="00736CD5" w:rsidRPr="00F9181A" w:rsidRDefault="00736CD5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68" w:type="dxa"/>
          </w:tcPr>
          <w:p w:rsidR="00736CD5" w:rsidRPr="00F9181A" w:rsidRDefault="00736CD5" w:rsidP="0047364E">
            <w:pPr>
              <w:overflowPunct/>
              <w:autoSpaceDE/>
              <w:autoSpaceDN/>
              <w:adjustRightInd/>
              <w:spacing w:after="100"/>
              <w:contextualSpacing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>Kadłubska Wola</w:t>
            </w:r>
          </w:p>
        </w:tc>
        <w:tc>
          <w:tcPr>
            <w:tcW w:w="1842" w:type="dxa"/>
          </w:tcPr>
          <w:p w:rsidR="00736CD5" w:rsidRPr="0047364E" w:rsidRDefault="00736CD5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iCs/>
                <w:sz w:val="22"/>
                <w:szCs w:val="22"/>
              </w:rPr>
            </w:pPr>
            <w:r>
              <w:rPr>
                <w:rFonts w:eastAsiaTheme="minorEastAsia"/>
                <w:iCs/>
                <w:sz w:val="22"/>
                <w:szCs w:val="22"/>
              </w:rPr>
              <w:t>205</w:t>
            </w:r>
          </w:p>
        </w:tc>
        <w:tc>
          <w:tcPr>
            <w:tcW w:w="993" w:type="dxa"/>
          </w:tcPr>
          <w:p w:rsidR="00736CD5" w:rsidRPr="0047364E" w:rsidRDefault="00736CD5" w:rsidP="001C1750">
            <w:pPr>
              <w:overflowPunct/>
              <w:autoSpaceDE/>
              <w:autoSpaceDN/>
              <w:adjustRightInd/>
              <w:spacing w:after="100"/>
              <w:contextualSpacing/>
              <w:jc w:val="right"/>
              <w:textAlignment w:val="auto"/>
              <w:rPr>
                <w:rFonts w:eastAsiaTheme="minorEastAsia"/>
                <w:iCs/>
                <w:sz w:val="22"/>
                <w:szCs w:val="22"/>
              </w:rPr>
            </w:pPr>
            <w:r>
              <w:rPr>
                <w:rFonts w:eastAsiaTheme="minorEastAsia"/>
                <w:iCs/>
                <w:sz w:val="22"/>
                <w:szCs w:val="22"/>
              </w:rPr>
              <w:t>0,09</w:t>
            </w:r>
          </w:p>
        </w:tc>
        <w:tc>
          <w:tcPr>
            <w:tcW w:w="3543" w:type="dxa"/>
          </w:tcPr>
          <w:p w:rsidR="00736CD5" w:rsidRDefault="00736CD5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>umowa użyczenia dla OSP Kadłubska Wola</w:t>
            </w:r>
          </w:p>
        </w:tc>
      </w:tr>
      <w:tr w:rsidR="00AC7D1C" w:rsidRPr="0047364E" w:rsidTr="00736CD5">
        <w:tc>
          <w:tcPr>
            <w:tcW w:w="568" w:type="dxa"/>
          </w:tcPr>
          <w:p w:rsidR="00AC7D1C" w:rsidRPr="00F9181A" w:rsidRDefault="00290DE3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>16</w:t>
            </w:r>
          </w:p>
        </w:tc>
        <w:tc>
          <w:tcPr>
            <w:tcW w:w="2268" w:type="dxa"/>
          </w:tcPr>
          <w:p w:rsidR="00AC7D1C" w:rsidRPr="00F9181A" w:rsidRDefault="00AC7D1C" w:rsidP="0047364E">
            <w:pPr>
              <w:overflowPunct/>
              <w:autoSpaceDE/>
              <w:autoSpaceDN/>
              <w:adjustRightInd/>
              <w:spacing w:after="100"/>
              <w:contextualSpacing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 xml:space="preserve">Radzanów </w:t>
            </w:r>
          </w:p>
          <w:p w:rsidR="00AC7D1C" w:rsidRPr="00F9181A" w:rsidRDefault="00AC7D1C" w:rsidP="0047364E">
            <w:pPr>
              <w:overflowPunct/>
              <w:autoSpaceDE/>
              <w:autoSpaceDN/>
              <w:adjustRightInd/>
              <w:spacing w:after="100"/>
              <w:contextualSpacing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2" w:type="dxa"/>
          </w:tcPr>
          <w:p w:rsidR="00AC7D1C" w:rsidRPr="0047364E" w:rsidRDefault="00AC7D1C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47364E">
              <w:rPr>
                <w:rFonts w:eastAsiaTheme="minorEastAsia"/>
                <w:sz w:val="22"/>
                <w:szCs w:val="22"/>
              </w:rPr>
              <w:t>424</w:t>
            </w:r>
          </w:p>
        </w:tc>
        <w:tc>
          <w:tcPr>
            <w:tcW w:w="993" w:type="dxa"/>
          </w:tcPr>
          <w:p w:rsidR="00AC7D1C" w:rsidRPr="0047364E" w:rsidRDefault="00AC7D1C" w:rsidP="001C1750">
            <w:pPr>
              <w:overflowPunct/>
              <w:autoSpaceDE/>
              <w:autoSpaceDN/>
              <w:adjustRightInd/>
              <w:spacing w:after="100"/>
              <w:contextualSpacing/>
              <w:jc w:val="right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3" w:type="dxa"/>
          </w:tcPr>
          <w:p w:rsidR="00736CD5" w:rsidRDefault="00083C2C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>umowa użyczenia dla OSP</w:t>
            </w:r>
          </w:p>
          <w:p w:rsidR="00AC7D1C" w:rsidRPr="0047364E" w:rsidRDefault="00736CD5" w:rsidP="00736CD5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47364E">
              <w:rPr>
                <w:rFonts w:eastAsiaTheme="minorEastAsia"/>
                <w:i/>
                <w:sz w:val="22"/>
                <w:szCs w:val="22"/>
              </w:rPr>
              <w:t>lokale socjalne</w:t>
            </w:r>
            <w:r w:rsidRPr="0047364E"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</w:tr>
      <w:tr w:rsidR="00083C2C" w:rsidRPr="0047364E" w:rsidTr="00736CD5">
        <w:tc>
          <w:tcPr>
            <w:tcW w:w="568" w:type="dxa"/>
          </w:tcPr>
          <w:p w:rsidR="00083C2C" w:rsidRPr="00F9181A" w:rsidRDefault="00290DE3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>17</w:t>
            </w:r>
          </w:p>
        </w:tc>
        <w:tc>
          <w:tcPr>
            <w:tcW w:w="2268" w:type="dxa"/>
          </w:tcPr>
          <w:p w:rsidR="00083C2C" w:rsidRPr="00F9181A" w:rsidRDefault="00083C2C" w:rsidP="0047364E">
            <w:pPr>
              <w:overflowPunct/>
              <w:autoSpaceDE/>
              <w:autoSpaceDN/>
              <w:adjustRightInd/>
              <w:spacing w:after="100"/>
              <w:contextualSpacing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>Młodynie Dolne</w:t>
            </w:r>
          </w:p>
        </w:tc>
        <w:tc>
          <w:tcPr>
            <w:tcW w:w="1842" w:type="dxa"/>
          </w:tcPr>
          <w:p w:rsidR="00083C2C" w:rsidRPr="00083C2C" w:rsidRDefault="00083C2C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16"/>
                <w:szCs w:val="16"/>
              </w:rPr>
            </w:pPr>
            <w:r w:rsidRPr="00083C2C">
              <w:rPr>
                <w:rFonts w:eastAsiaTheme="minorEastAsia"/>
                <w:sz w:val="16"/>
                <w:szCs w:val="16"/>
              </w:rPr>
              <w:t>179/15,179/19,179/20,</w:t>
            </w:r>
            <w:r w:rsidR="001C1750">
              <w:rPr>
                <w:rFonts w:eastAsiaTheme="minorEastAsia"/>
                <w:sz w:val="16"/>
                <w:szCs w:val="16"/>
              </w:rPr>
              <w:t xml:space="preserve"> </w:t>
            </w:r>
            <w:r w:rsidRPr="00083C2C">
              <w:rPr>
                <w:rFonts w:eastAsiaTheme="minorEastAsia"/>
                <w:sz w:val="16"/>
                <w:szCs w:val="16"/>
              </w:rPr>
              <w:t>179/22,179/23,179/24,</w:t>
            </w:r>
            <w:r w:rsidR="001C1750">
              <w:rPr>
                <w:rFonts w:eastAsiaTheme="minorEastAsia"/>
                <w:sz w:val="16"/>
                <w:szCs w:val="16"/>
              </w:rPr>
              <w:t xml:space="preserve"> </w:t>
            </w:r>
            <w:r w:rsidRPr="00083C2C">
              <w:rPr>
                <w:rFonts w:eastAsiaTheme="minorEastAsia"/>
                <w:sz w:val="16"/>
                <w:szCs w:val="16"/>
              </w:rPr>
              <w:t>179/28,179/13,179/10,</w:t>
            </w:r>
            <w:r w:rsidR="001C1750">
              <w:rPr>
                <w:rFonts w:eastAsiaTheme="minorEastAsia"/>
                <w:sz w:val="16"/>
                <w:szCs w:val="16"/>
              </w:rPr>
              <w:t xml:space="preserve"> </w:t>
            </w:r>
            <w:r w:rsidRPr="00083C2C">
              <w:rPr>
                <w:rFonts w:eastAsiaTheme="minorEastAsia"/>
                <w:sz w:val="16"/>
                <w:szCs w:val="16"/>
              </w:rPr>
              <w:t>179/4,179/16,179/18,</w:t>
            </w:r>
            <w:r w:rsidR="001C1750">
              <w:rPr>
                <w:rFonts w:eastAsiaTheme="minorEastAsia"/>
                <w:sz w:val="16"/>
                <w:szCs w:val="16"/>
              </w:rPr>
              <w:t xml:space="preserve"> </w:t>
            </w:r>
            <w:r w:rsidRPr="00083C2C">
              <w:rPr>
                <w:rFonts w:eastAsiaTheme="minorEastAsia"/>
                <w:sz w:val="16"/>
                <w:szCs w:val="16"/>
              </w:rPr>
              <w:t>179/12,179/17,179,25,</w:t>
            </w:r>
            <w:r w:rsidR="001C1750">
              <w:rPr>
                <w:rFonts w:eastAsiaTheme="minorEastAsia"/>
                <w:sz w:val="16"/>
                <w:szCs w:val="16"/>
              </w:rPr>
              <w:t xml:space="preserve"> </w:t>
            </w:r>
            <w:r w:rsidRPr="00083C2C">
              <w:rPr>
                <w:rFonts w:eastAsiaTheme="minorEastAsia"/>
                <w:sz w:val="16"/>
                <w:szCs w:val="16"/>
              </w:rPr>
              <w:t>179/27,179/2,179/14,</w:t>
            </w:r>
            <w:r w:rsidR="001C1750">
              <w:rPr>
                <w:rFonts w:eastAsiaTheme="minorEastAsia"/>
                <w:sz w:val="16"/>
                <w:szCs w:val="16"/>
              </w:rPr>
              <w:t xml:space="preserve"> </w:t>
            </w:r>
            <w:r w:rsidRPr="00083C2C">
              <w:rPr>
                <w:rFonts w:eastAsiaTheme="minorEastAsia"/>
                <w:sz w:val="16"/>
                <w:szCs w:val="16"/>
              </w:rPr>
              <w:t>179/8,</w:t>
            </w:r>
            <w:r w:rsidR="001C1750">
              <w:rPr>
                <w:rFonts w:eastAsiaTheme="minorEastAsia"/>
                <w:sz w:val="16"/>
                <w:szCs w:val="16"/>
              </w:rPr>
              <w:t>179/11,179/9, 179/7,179/21,179/2</w:t>
            </w:r>
            <w:r w:rsidRPr="00083C2C">
              <w:rPr>
                <w:rFonts w:eastAsiaTheme="minorEastAsia"/>
                <w:sz w:val="16"/>
                <w:szCs w:val="16"/>
              </w:rPr>
              <w:t>,</w:t>
            </w:r>
            <w:r w:rsidR="001C1750">
              <w:rPr>
                <w:rFonts w:eastAsiaTheme="minorEastAsia"/>
                <w:sz w:val="16"/>
                <w:szCs w:val="16"/>
              </w:rPr>
              <w:t xml:space="preserve"> </w:t>
            </w:r>
            <w:r w:rsidRPr="00083C2C">
              <w:rPr>
                <w:rFonts w:eastAsiaTheme="minorEastAsia"/>
                <w:sz w:val="16"/>
                <w:szCs w:val="16"/>
              </w:rPr>
              <w:t>179/6,179/5</w:t>
            </w:r>
          </w:p>
        </w:tc>
        <w:tc>
          <w:tcPr>
            <w:tcW w:w="993" w:type="dxa"/>
          </w:tcPr>
          <w:p w:rsidR="00083C2C" w:rsidRPr="0047364E" w:rsidRDefault="00083C2C" w:rsidP="001C1750">
            <w:pPr>
              <w:overflowPunct/>
              <w:autoSpaceDE/>
              <w:autoSpaceDN/>
              <w:adjustRightInd/>
              <w:spacing w:after="100"/>
              <w:contextualSpacing/>
              <w:jc w:val="right"/>
              <w:textAlignment w:val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2,3814</w:t>
            </w:r>
          </w:p>
        </w:tc>
        <w:tc>
          <w:tcPr>
            <w:tcW w:w="3543" w:type="dxa"/>
          </w:tcPr>
          <w:p w:rsidR="00083C2C" w:rsidRDefault="00083C2C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>droga gminna nr 3451024</w:t>
            </w:r>
          </w:p>
        </w:tc>
      </w:tr>
      <w:tr w:rsidR="00083C2C" w:rsidRPr="0047364E" w:rsidTr="00736CD5">
        <w:tc>
          <w:tcPr>
            <w:tcW w:w="568" w:type="dxa"/>
          </w:tcPr>
          <w:p w:rsidR="00083C2C" w:rsidRPr="00F9181A" w:rsidRDefault="00290DE3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>18</w:t>
            </w:r>
          </w:p>
        </w:tc>
        <w:tc>
          <w:tcPr>
            <w:tcW w:w="2268" w:type="dxa"/>
          </w:tcPr>
          <w:p w:rsidR="00083C2C" w:rsidRPr="00F9181A" w:rsidRDefault="00083C2C" w:rsidP="00083C2C">
            <w:pPr>
              <w:overflowPunct/>
              <w:autoSpaceDE/>
              <w:autoSpaceDN/>
              <w:adjustRightInd/>
              <w:spacing w:after="100"/>
              <w:contextualSpacing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 xml:space="preserve">Młodynie Dolne </w:t>
            </w:r>
          </w:p>
        </w:tc>
        <w:tc>
          <w:tcPr>
            <w:tcW w:w="1842" w:type="dxa"/>
          </w:tcPr>
          <w:p w:rsidR="00083C2C" w:rsidRPr="00083C2C" w:rsidRDefault="00083C2C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16"/>
                <w:szCs w:val="16"/>
              </w:rPr>
            </w:pPr>
            <w:r w:rsidRPr="0047364E">
              <w:rPr>
                <w:rFonts w:eastAsiaTheme="minorEastAsia"/>
                <w:sz w:val="22"/>
                <w:szCs w:val="22"/>
              </w:rPr>
              <w:t>54</w:t>
            </w:r>
          </w:p>
        </w:tc>
        <w:tc>
          <w:tcPr>
            <w:tcW w:w="993" w:type="dxa"/>
          </w:tcPr>
          <w:p w:rsidR="00083C2C" w:rsidRDefault="00083C2C" w:rsidP="001C1750">
            <w:pPr>
              <w:overflowPunct/>
              <w:autoSpaceDE/>
              <w:autoSpaceDN/>
              <w:adjustRightInd/>
              <w:spacing w:after="100"/>
              <w:contextualSpacing/>
              <w:jc w:val="right"/>
              <w:textAlignment w:val="auto"/>
              <w:rPr>
                <w:rFonts w:eastAsiaTheme="minorEastAsia"/>
                <w:sz w:val="22"/>
                <w:szCs w:val="22"/>
              </w:rPr>
            </w:pPr>
            <w:r w:rsidRPr="0047364E">
              <w:rPr>
                <w:rFonts w:eastAsiaTheme="minorEastAsia"/>
                <w:sz w:val="22"/>
                <w:szCs w:val="22"/>
              </w:rPr>
              <w:t>0,52</w:t>
            </w:r>
          </w:p>
        </w:tc>
        <w:tc>
          <w:tcPr>
            <w:tcW w:w="3543" w:type="dxa"/>
          </w:tcPr>
          <w:p w:rsidR="00083C2C" w:rsidRDefault="00083C2C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i/>
                <w:sz w:val="22"/>
                <w:szCs w:val="22"/>
              </w:rPr>
            </w:pPr>
            <w:r w:rsidRPr="0047364E">
              <w:rPr>
                <w:rFonts w:eastAsiaTheme="minorEastAsia"/>
                <w:i/>
                <w:sz w:val="22"/>
                <w:szCs w:val="22"/>
              </w:rPr>
              <w:t>(droga)</w:t>
            </w:r>
          </w:p>
        </w:tc>
      </w:tr>
      <w:tr w:rsidR="00083C2C" w:rsidRPr="0047364E" w:rsidTr="00736CD5">
        <w:tc>
          <w:tcPr>
            <w:tcW w:w="568" w:type="dxa"/>
          </w:tcPr>
          <w:p w:rsidR="00083C2C" w:rsidRPr="00F9181A" w:rsidRDefault="00290DE3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>19</w:t>
            </w:r>
          </w:p>
        </w:tc>
        <w:tc>
          <w:tcPr>
            <w:tcW w:w="2268" w:type="dxa"/>
          </w:tcPr>
          <w:p w:rsidR="00083C2C" w:rsidRPr="00F9181A" w:rsidRDefault="00083C2C" w:rsidP="00083C2C">
            <w:pPr>
              <w:overflowPunct/>
              <w:autoSpaceDE/>
              <w:autoSpaceDN/>
              <w:adjustRightInd/>
              <w:spacing w:after="100"/>
              <w:contextualSpacing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>Młodynie Dolne</w:t>
            </w:r>
          </w:p>
        </w:tc>
        <w:tc>
          <w:tcPr>
            <w:tcW w:w="1842" w:type="dxa"/>
          </w:tcPr>
          <w:p w:rsidR="00083C2C" w:rsidRPr="0047364E" w:rsidRDefault="00083C2C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303</w:t>
            </w:r>
          </w:p>
        </w:tc>
        <w:tc>
          <w:tcPr>
            <w:tcW w:w="993" w:type="dxa"/>
          </w:tcPr>
          <w:p w:rsidR="00083C2C" w:rsidRPr="0047364E" w:rsidRDefault="00083C2C" w:rsidP="001C1750">
            <w:pPr>
              <w:overflowPunct/>
              <w:autoSpaceDE/>
              <w:autoSpaceDN/>
              <w:adjustRightInd/>
              <w:spacing w:after="100"/>
              <w:contextualSpacing/>
              <w:jc w:val="right"/>
              <w:textAlignment w:val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1,37</w:t>
            </w:r>
          </w:p>
        </w:tc>
        <w:tc>
          <w:tcPr>
            <w:tcW w:w="3543" w:type="dxa"/>
          </w:tcPr>
          <w:p w:rsidR="00083C2C" w:rsidRPr="0047364E" w:rsidRDefault="00083C2C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i/>
                <w:sz w:val="22"/>
                <w:szCs w:val="22"/>
              </w:rPr>
            </w:pPr>
          </w:p>
        </w:tc>
      </w:tr>
      <w:tr w:rsidR="00083C2C" w:rsidRPr="0047364E" w:rsidTr="00736CD5">
        <w:tc>
          <w:tcPr>
            <w:tcW w:w="568" w:type="dxa"/>
          </w:tcPr>
          <w:p w:rsidR="00083C2C" w:rsidRPr="00F9181A" w:rsidRDefault="00290DE3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>20</w:t>
            </w:r>
          </w:p>
        </w:tc>
        <w:tc>
          <w:tcPr>
            <w:tcW w:w="2268" w:type="dxa"/>
          </w:tcPr>
          <w:p w:rsidR="00083C2C" w:rsidRPr="00F9181A" w:rsidRDefault="00083C2C" w:rsidP="00083C2C">
            <w:pPr>
              <w:overflowPunct/>
              <w:autoSpaceDE/>
              <w:autoSpaceDN/>
              <w:adjustRightInd/>
              <w:spacing w:after="100"/>
              <w:contextualSpacing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iCs/>
                <w:sz w:val="22"/>
                <w:szCs w:val="22"/>
              </w:rPr>
              <w:t>Młodynie Górne</w:t>
            </w:r>
          </w:p>
        </w:tc>
        <w:tc>
          <w:tcPr>
            <w:tcW w:w="1842" w:type="dxa"/>
          </w:tcPr>
          <w:p w:rsidR="00083C2C" w:rsidRDefault="00083C2C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47364E">
              <w:rPr>
                <w:rFonts w:eastAsiaTheme="minorEastAsia"/>
                <w:sz w:val="22"/>
                <w:szCs w:val="22"/>
              </w:rPr>
              <w:t>228,229</w:t>
            </w:r>
          </w:p>
        </w:tc>
        <w:tc>
          <w:tcPr>
            <w:tcW w:w="993" w:type="dxa"/>
          </w:tcPr>
          <w:p w:rsidR="00083C2C" w:rsidRDefault="00083C2C" w:rsidP="001C1750">
            <w:pPr>
              <w:overflowPunct/>
              <w:autoSpaceDE/>
              <w:autoSpaceDN/>
              <w:adjustRightInd/>
              <w:spacing w:after="100"/>
              <w:contextualSpacing/>
              <w:jc w:val="right"/>
              <w:textAlignment w:val="auto"/>
              <w:rPr>
                <w:rFonts w:eastAsiaTheme="minorEastAsia"/>
                <w:sz w:val="22"/>
                <w:szCs w:val="22"/>
              </w:rPr>
            </w:pPr>
            <w:r w:rsidRPr="0047364E">
              <w:rPr>
                <w:rFonts w:eastAsiaTheme="minorEastAsia"/>
                <w:sz w:val="22"/>
                <w:szCs w:val="22"/>
              </w:rPr>
              <w:t>0,18</w:t>
            </w:r>
          </w:p>
        </w:tc>
        <w:tc>
          <w:tcPr>
            <w:tcW w:w="3543" w:type="dxa"/>
          </w:tcPr>
          <w:p w:rsidR="00083C2C" w:rsidRPr="0047364E" w:rsidRDefault="00D43A8F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>działki rolne</w:t>
            </w:r>
          </w:p>
        </w:tc>
      </w:tr>
      <w:tr w:rsidR="00083C2C" w:rsidRPr="0047364E" w:rsidTr="00736CD5">
        <w:tc>
          <w:tcPr>
            <w:tcW w:w="568" w:type="dxa"/>
          </w:tcPr>
          <w:p w:rsidR="00083C2C" w:rsidRPr="00F9181A" w:rsidRDefault="00290DE3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>21</w:t>
            </w:r>
          </w:p>
        </w:tc>
        <w:tc>
          <w:tcPr>
            <w:tcW w:w="2268" w:type="dxa"/>
          </w:tcPr>
          <w:p w:rsidR="00083C2C" w:rsidRPr="00F9181A" w:rsidRDefault="00D43A8F" w:rsidP="00083C2C">
            <w:pPr>
              <w:overflowPunct/>
              <w:autoSpaceDE/>
              <w:autoSpaceDN/>
              <w:adjustRightInd/>
              <w:spacing w:after="100"/>
              <w:contextualSpacing/>
              <w:textAlignment w:val="auto"/>
              <w:rPr>
                <w:rFonts w:eastAsiaTheme="minorEastAsia"/>
                <w:iCs/>
                <w:sz w:val="22"/>
                <w:szCs w:val="22"/>
              </w:rPr>
            </w:pPr>
            <w:r w:rsidRPr="00F9181A">
              <w:rPr>
                <w:rFonts w:eastAsiaTheme="minorEastAsia"/>
                <w:iCs/>
                <w:sz w:val="22"/>
                <w:szCs w:val="22"/>
              </w:rPr>
              <w:t>Młodynie Górne</w:t>
            </w:r>
          </w:p>
        </w:tc>
        <w:tc>
          <w:tcPr>
            <w:tcW w:w="1842" w:type="dxa"/>
          </w:tcPr>
          <w:p w:rsidR="00083C2C" w:rsidRPr="0047364E" w:rsidRDefault="00D43A8F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182</w:t>
            </w:r>
          </w:p>
        </w:tc>
        <w:tc>
          <w:tcPr>
            <w:tcW w:w="993" w:type="dxa"/>
          </w:tcPr>
          <w:p w:rsidR="00083C2C" w:rsidRPr="0047364E" w:rsidRDefault="00D43A8F" w:rsidP="001C1750">
            <w:pPr>
              <w:overflowPunct/>
              <w:autoSpaceDE/>
              <w:autoSpaceDN/>
              <w:adjustRightInd/>
              <w:spacing w:after="100"/>
              <w:contextualSpacing/>
              <w:jc w:val="right"/>
              <w:textAlignment w:val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0,05</w:t>
            </w:r>
          </w:p>
        </w:tc>
        <w:tc>
          <w:tcPr>
            <w:tcW w:w="3543" w:type="dxa"/>
          </w:tcPr>
          <w:p w:rsidR="00083C2C" w:rsidRPr="0047364E" w:rsidRDefault="00D43A8F" w:rsidP="00D43A8F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>współwłasność ½                                  z OSP Młodynie Górne</w:t>
            </w:r>
          </w:p>
        </w:tc>
      </w:tr>
      <w:tr w:rsidR="00B35A8F" w:rsidRPr="0047364E" w:rsidTr="00736CD5">
        <w:tc>
          <w:tcPr>
            <w:tcW w:w="568" w:type="dxa"/>
          </w:tcPr>
          <w:p w:rsidR="00B35A8F" w:rsidRPr="00F9181A" w:rsidRDefault="00290DE3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>22.</w:t>
            </w:r>
          </w:p>
        </w:tc>
        <w:tc>
          <w:tcPr>
            <w:tcW w:w="2268" w:type="dxa"/>
          </w:tcPr>
          <w:p w:rsidR="00B35A8F" w:rsidRPr="00F9181A" w:rsidRDefault="00B35A8F" w:rsidP="00083C2C">
            <w:pPr>
              <w:overflowPunct/>
              <w:autoSpaceDE/>
              <w:autoSpaceDN/>
              <w:adjustRightInd/>
              <w:spacing w:after="100"/>
              <w:contextualSpacing/>
              <w:textAlignment w:val="auto"/>
              <w:rPr>
                <w:rFonts w:eastAsiaTheme="minorEastAsia"/>
                <w:iCs/>
                <w:sz w:val="22"/>
                <w:szCs w:val="22"/>
              </w:rPr>
            </w:pPr>
            <w:r w:rsidRPr="00F9181A">
              <w:rPr>
                <w:rFonts w:eastAsiaTheme="minorEastAsia"/>
                <w:iCs/>
                <w:sz w:val="22"/>
                <w:szCs w:val="22"/>
              </w:rPr>
              <w:t>Radzanów</w:t>
            </w:r>
          </w:p>
        </w:tc>
        <w:tc>
          <w:tcPr>
            <w:tcW w:w="1842" w:type="dxa"/>
          </w:tcPr>
          <w:p w:rsidR="00B35A8F" w:rsidRDefault="00B35A8F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235</w:t>
            </w:r>
          </w:p>
        </w:tc>
        <w:tc>
          <w:tcPr>
            <w:tcW w:w="993" w:type="dxa"/>
          </w:tcPr>
          <w:p w:rsidR="00B35A8F" w:rsidRDefault="00B35A8F" w:rsidP="001C1750">
            <w:pPr>
              <w:overflowPunct/>
              <w:autoSpaceDE/>
              <w:autoSpaceDN/>
              <w:adjustRightInd/>
              <w:spacing w:after="100"/>
              <w:contextualSpacing/>
              <w:jc w:val="right"/>
              <w:textAlignment w:val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0,60</w:t>
            </w:r>
          </w:p>
        </w:tc>
        <w:tc>
          <w:tcPr>
            <w:tcW w:w="3543" w:type="dxa"/>
          </w:tcPr>
          <w:p w:rsidR="00B35A8F" w:rsidRDefault="00B35A8F" w:rsidP="00D43A8F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>budynek administracyjny:</w:t>
            </w:r>
          </w:p>
          <w:p w:rsidR="00B35A8F" w:rsidRDefault="00B35A8F" w:rsidP="00D43A8F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>siedziba  Urzędu Gminy, GOPS,</w:t>
            </w:r>
          </w:p>
          <w:p w:rsidR="00B35A8F" w:rsidRDefault="00B35A8F" w:rsidP="00D43A8F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lastRenderedPageBreak/>
              <w:t xml:space="preserve">umowa użyczenia lokalu Policji, umowa najmu Poczta Polska, </w:t>
            </w:r>
          </w:p>
          <w:p w:rsidR="00B35A8F" w:rsidRDefault="00B35A8F" w:rsidP="00D43A8F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>umowa najmu Telekomunikacja,</w:t>
            </w:r>
          </w:p>
          <w:p w:rsidR="00B35A8F" w:rsidRDefault="00B35A8F" w:rsidP="00B35A8F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>umowa użyczenia GBP</w:t>
            </w:r>
          </w:p>
        </w:tc>
      </w:tr>
      <w:tr w:rsidR="00B35A8F" w:rsidRPr="0047364E" w:rsidTr="00736CD5">
        <w:tc>
          <w:tcPr>
            <w:tcW w:w="568" w:type="dxa"/>
          </w:tcPr>
          <w:p w:rsidR="00B35A8F" w:rsidRPr="00F9181A" w:rsidRDefault="00290DE3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lastRenderedPageBreak/>
              <w:t>23</w:t>
            </w:r>
          </w:p>
        </w:tc>
        <w:tc>
          <w:tcPr>
            <w:tcW w:w="2268" w:type="dxa"/>
          </w:tcPr>
          <w:p w:rsidR="00B35A8F" w:rsidRPr="00F9181A" w:rsidRDefault="00B35A8F" w:rsidP="00083C2C">
            <w:pPr>
              <w:overflowPunct/>
              <w:autoSpaceDE/>
              <w:autoSpaceDN/>
              <w:adjustRightInd/>
              <w:spacing w:after="100"/>
              <w:contextualSpacing/>
              <w:textAlignment w:val="auto"/>
              <w:rPr>
                <w:rFonts w:eastAsiaTheme="minorEastAsia"/>
                <w:iCs/>
                <w:sz w:val="22"/>
                <w:szCs w:val="22"/>
              </w:rPr>
            </w:pPr>
            <w:r w:rsidRPr="00F9181A">
              <w:rPr>
                <w:rFonts w:eastAsiaTheme="minorEastAsia"/>
                <w:iCs/>
                <w:sz w:val="22"/>
                <w:szCs w:val="22"/>
              </w:rPr>
              <w:t xml:space="preserve">Radzanów </w:t>
            </w:r>
          </w:p>
        </w:tc>
        <w:tc>
          <w:tcPr>
            <w:tcW w:w="1842" w:type="dxa"/>
          </w:tcPr>
          <w:p w:rsidR="00B35A8F" w:rsidRDefault="00B35A8F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424</w:t>
            </w:r>
          </w:p>
        </w:tc>
        <w:tc>
          <w:tcPr>
            <w:tcW w:w="993" w:type="dxa"/>
          </w:tcPr>
          <w:p w:rsidR="00B35A8F" w:rsidRDefault="00B35A8F" w:rsidP="001C1750">
            <w:pPr>
              <w:overflowPunct/>
              <w:autoSpaceDE/>
              <w:autoSpaceDN/>
              <w:adjustRightInd/>
              <w:spacing w:after="100"/>
              <w:contextualSpacing/>
              <w:jc w:val="right"/>
              <w:textAlignment w:val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0,23</w:t>
            </w:r>
          </w:p>
        </w:tc>
        <w:tc>
          <w:tcPr>
            <w:tcW w:w="3543" w:type="dxa"/>
          </w:tcPr>
          <w:p w:rsidR="00B35A8F" w:rsidRDefault="00B35A8F" w:rsidP="00D43A8F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>umowa użyczenia dla OSP Radzanów</w:t>
            </w:r>
          </w:p>
          <w:p w:rsidR="00B35A8F" w:rsidRDefault="00B35A8F" w:rsidP="00D43A8F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>lokale socjalne</w:t>
            </w:r>
          </w:p>
          <w:p w:rsidR="00B35A8F" w:rsidRDefault="00B35A8F" w:rsidP="00D43A8F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>lokal użytkowy</w:t>
            </w:r>
          </w:p>
        </w:tc>
      </w:tr>
      <w:tr w:rsidR="00AC7D1C" w:rsidRPr="0047364E" w:rsidTr="00736CD5">
        <w:tc>
          <w:tcPr>
            <w:tcW w:w="568" w:type="dxa"/>
          </w:tcPr>
          <w:p w:rsidR="00AC7D1C" w:rsidRPr="00F9181A" w:rsidRDefault="00290DE3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>24</w:t>
            </w:r>
          </w:p>
        </w:tc>
        <w:tc>
          <w:tcPr>
            <w:tcW w:w="2268" w:type="dxa"/>
          </w:tcPr>
          <w:p w:rsidR="00AC7D1C" w:rsidRPr="00F9181A" w:rsidRDefault="00AC7D1C" w:rsidP="0047364E">
            <w:pPr>
              <w:overflowPunct/>
              <w:autoSpaceDE/>
              <w:autoSpaceDN/>
              <w:adjustRightInd/>
              <w:spacing w:after="100"/>
              <w:contextualSpacing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>Radzanów</w:t>
            </w:r>
          </w:p>
        </w:tc>
        <w:tc>
          <w:tcPr>
            <w:tcW w:w="1842" w:type="dxa"/>
          </w:tcPr>
          <w:p w:rsidR="00AC7D1C" w:rsidRPr="0047364E" w:rsidRDefault="00AC7D1C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47364E">
              <w:rPr>
                <w:rFonts w:eastAsiaTheme="minorEastAsia"/>
                <w:sz w:val="22"/>
                <w:szCs w:val="22"/>
              </w:rPr>
              <w:t>660</w:t>
            </w:r>
          </w:p>
        </w:tc>
        <w:tc>
          <w:tcPr>
            <w:tcW w:w="993" w:type="dxa"/>
          </w:tcPr>
          <w:p w:rsidR="00AC7D1C" w:rsidRPr="0047364E" w:rsidRDefault="00AC7D1C" w:rsidP="001C1750">
            <w:pPr>
              <w:overflowPunct/>
              <w:autoSpaceDE/>
              <w:autoSpaceDN/>
              <w:adjustRightInd/>
              <w:spacing w:after="100"/>
              <w:contextualSpacing/>
              <w:jc w:val="right"/>
              <w:textAlignment w:val="auto"/>
              <w:rPr>
                <w:rFonts w:eastAsiaTheme="minorEastAsia"/>
                <w:sz w:val="22"/>
                <w:szCs w:val="22"/>
              </w:rPr>
            </w:pPr>
            <w:r w:rsidRPr="0047364E">
              <w:rPr>
                <w:rFonts w:eastAsiaTheme="minorEastAsia"/>
                <w:sz w:val="22"/>
                <w:szCs w:val="22"/>
              </w:rPr>
              <w:t>0,15</w:t>
            </w:r>
          </w:p>
        </w:tc>
        <w:tc>
          <w:tcPr>
            <w:tcW w:w="3543" w:type="dxa"/>
          </w:tcPr>
          <w:p w:rsidR="00AC7D1C" w:rsidRPr="009B4FC9" w:rsidRDefault="009B4FC9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i/>
                <w:sz w:val="22"/>
                <w:szCs w:val="22"/>
              </w:rPr>
            </w:pPr>
            <w:r w:rsidRPr="009B4FC9">
              <w:rPr>
                <w:rFonts w:eastAsiaTheme="minorEastAsia"/>
                <w:i/>
                <w:sz w:val="22"/>
                <w:szCs w:val="22"/>
              </w:rPr>
              <w:t>plac przy budynku UG</w:t>
            </w:r>
          </w:p>
        </w:tc>
      </w:tr>
      <w:tr w:rsidR="00AC7D1C" w:rsidRPr="0047364E" w:rsidTr="00736CD5">
        <w:tc>
          <w:tcPr>
            <w:tcW w:w="568" w:type="dxa"/>
          </w:tcPr>
          <w:p w:rsidR="00AC7D1C" w:rsidRPr="00F9181A" w:rsidRDefault="00290DE3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>25</w:t>
            </w:r>
          </w:p>
        </w:tc>
        <w:tc>
          <w:tcPr>
            <w:tcW w:w="2268" w:type="dxa"/>
          </w:tcPr>
          <w:p w:rsidR="00AC7D1C" w:rsidRPr="00F9181A" w:rsidRDefault="00AC7D1C" w:rsidP="0047364E">
            <w:pPr>
              <w:overflowPunct/>
              <w:autoSpaceDE/>
              <w:autoSpaceDN/>
              <w:adjustRightInd/>
              <w:spacing w:after="100"/>
              <w:contextualSpacing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>Radzanów</w:t>
            </w:r>
          </w:p>
        </w:tc>
        <w:tc>
          <w:tcPr>
            <w:tcW w:w="1842" w:type="dxa"/>
          </w:tcPr>
          <w:p w:rsidR="00AC7D1C" w:rsidRPr="0047364E" w:rsidRDefault="00AC7D1C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47364E">
              <w:rPr>
                <w:rFonts w:eastAsiaTheme="minorEastAsia"/>
                <w:sz w:val="22"/>
                <w:szCs w:val="22"/>
              </w:rPr>
              <w:t>659</w:t>
            </w:r>
          </w:p>
        </w:tc>
        <w:tc>
          <w:tcPr>
            <w:tcW w:w="993" w:type="dxa"/>
          </w:tcPr>
          <w:p w:rsidR="00AC7D1C" w:rsidRPr="0047364E" w:rsidRDefault="00AC7D1C" w:rsidP="001C1750">
            <w:pPr>
              <w:overflowPunct/>
              <w:autoSpaceDE/>
              <w:autoSpaceDN/>
              <w:adjustRightInd/>
              <w:spacing w:after="100"/>
              <w:contextualSpacing/>
              <w:jc w:val="right"/>
              <w:textAlignment w:val="auto"/>
              <w:rPr>
                <w:rFonts w:eastAsiaTheme="minorEastAsia"/>
                <w:sz w:val="22"/>
                <w:szCs w:val="22"/>
              </w:rPr>
            </w:pPr>
            <w:r w:rsidRPr="0047364E">
              <w:rPr>
                <w:rFonts w:eastAsiaTheme="minorEastAsia"/>
                <w:sz w:val="22"/>
                <w:szCs w:val="22"/>
              </w:rPr>
              <w:t>0,06</w:t>
            </w:r>
          </w:p>
        </w:tc>
        <w:tc>
          <w:tcPr>
            <w:tcW w:w="3543" w:type="dxa"/>
          </w:tcPr>
          <w:p w:rsidR="00AC7D1C" w:rsidRPr="009B4FC9" w:rsidRDefault="009B4FC9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i/>
                <w:sz w:val="22"/>
                <w:szCs w:val="22"/>
              </w:rPr>
            </w:pPr>
            <w:r w:rsidRPr="009B4FC9">
              <w:rPr>
                <w:rFonts w:eastAsiaTheme="minorEastAsia"/>
                <w:i/>
                <w:sz w:val="22"/>
                <w:szCs w:val="22"/>
              </w:rPr>
              <w:t>plac przy budynku UG</w:t>
            </w:r>
          </w:p>
        </w:tc>
      </w:tr>
      <w:tr w:rsidR="00AC7D1C" w:rsidRPr="0047364E" w:rsidTr="00736CD5">
        <w:tc>
          <w:tcPr>
            <w:tcW w:w="568" w:type="dxa"/>
          </w:tcPr>
          <w:p w:rsidR="00AC7D1C" w:rsidRPr="00F9181A" w:rsidRDefault="00290DE3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>26</w:t>
            </w:r>
          </w:p>
        </w:tc>
        <w:tc>
          <w:tcPr>
            <w:tcW w:w="2268" w:type="dxa"/>
          </w:tcPr>
          <w:p w:rsidR="00AC7D1C" w:rsidRPr="00F9181A" w:rsidRDefault="00AC7D1C" w:rsidP="0047364E">
            <w:pPr>
              <w:overflowPunct/>
              <w:autoSpaceDE/>
              <w:autoSpaceDN/>
              <w:adjustRightInd/>
              <w:spacing w:after="100"/>
              <w:contextualSpacing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 xml:space="preserve">Radzanów </w:t>
            </w:r>
          </w:p>
        </w:tc>
        <w:tc>
          <w:tcPr>
            <w:tcW w:w="1842" w:type="dxa"/>
          </w:tcPr>
          <w:p w:rsidR="00AC7D1C" w:rsidRPr="0047364E" w:rsidRDefault="00AC7D1C" w:rsidP="0047364E">
            <w:pPr>
              <w:overflowPunct/>
              <w:autoSpaceDE/>
              <w:autoSpaceDN/>
              <w:adjustRightInd/>
              <w:spacing w:after="100"/>
              <w:contextualSpacing/>
              <w:textAlignment w:val="auto"/>
              <w:rPr>
                <w:rFonts w:eastAsiaTheme="minorEastAsia"/>
                <w:sz w:val="22"/>
                <w:szCs w:val="22"/>
              </w:rPr>
            </w:pPr>
            <w:r w:rsidRPr="0047364E">
              <w:rPr>
                <w:rFonts w:eastAsiaTheme="minorEastAsia"/>
                <w:sz w:val="22"/>
                <w:szCs w:val="22"/>
              </w:rPr>
              <w:t>293/4, 294/2</w:t>
            </w:r>
          </w:p>
        </w:tc>
        <w:tc>
          <w:tcPr>
            <w:tcW w:w="993" w:type="dxa"/>
          </w:tcPr>
          <w:p w:rsidR="00AC7D1C" w:rsidRPr="0047364E" w:rsidRDefault="00AC7D1C" w:rsidP="001C1750">
            <w:pPr>
              <w:overflowPunct/>
              <w:autoSpaceDE/>
              <w:autoSpaceDN/>
              <w:adjustRightInd/>
              <w:spacing w:after="100"/>
              <w:contextualSpacing/>
              <w:jc w:val="right"/>
              <w:textAlignment w:val="auto"/>
              <w:rPr>
                <w:rFonts w:eastAsiaTheme="minorEastAsia"/>
                <w:sz w:val="22"/>
                <w:szCs w:val="22"/>
              </w:rPr>
            </w:pPr>
            <w:r w:rsidRPr="0047364E">
              <w:rPr>
                <w:rFonts w:eastAsiaTheme="minorEastAsia"/>
                <w:sz w:val="22"/>
                <w:szCs w:val="22"/>
              </w:rPr>
              <w:t>1,03</w:t>
            </w:r>
          </w:p>
        </w:tc>
        <w:tc>
          <w:tcPr>
            <w:tcW w:w="3543" w:type="dxa"/>
          </w:tcPr>
          <w:p w:rsidR="00AC7D1C" w:rsidRPr="00B35A8F" w:rsidRDefault="00B35A8F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>b</w:t>
            </w:r>
            <w:r w:rsidRPr="00B35A8F">
              <w:rPr>
                <w:rFonts w:eastAsiaTheme="minorEastAsia"/>
                <w:i/>
                <w:sz w:val="22"/>
                <w:szCs w:val="22"/>
              </w:rPr>
              <w:t>oisko gminne</w:t>
            </w:r>
          </w:p>
        </w:tc>
      </w:tr>
      <w:tr w:rsidR="00AC7D1C" w:rsidRPr="0047364E" w:rsidTr="00736CD5">
        <w:tc>
          <w:tcPr>
            <w:tcW w:w="568" w:type="dxa"/>
          </w:tcPr>
          <w:p w:rsidR="00AC7D1C" w:rsidRPr="00F9181A" w:rsidRDefault="00290DE3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>27</w:t>
            </w:r>
          </w:p>
        </w:tc>
        <w:tc>
          <w:tcPr>
            <w:tcW w:w="2268" w:type="dxa"/>
          </w:tcPr>
          <w:p w:rsidR="00AC7D1C" w:rsidRPr="00F9181A" w:rsidRDefault="00AC7D1C" w:rsidP="0047364E">
            <w:pPr>
              <w:overflowPunct/>
              <w:autoSpaceDE/>
              <w:autoSpaceDN/>
              <w:adjustRightInd/>
              <w:spacing w:after="100"/>
              <w:contextualSpacing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>Radzanów</w:t>
            </w:r>
          </w:p>
        </w:tc>
        <w:tc>
          <w:tcPr>
            <w:tcW w:w="1842" w:type="dxa"/>
          </w:tcPr>
          <w:p w:rsidR="00AC7D1C" w:rsidRPr="0047364E" w:rsidRDefault="00AC7D1C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47364E">
              <w:rPr>
                <w:rFonts w:eastAsiaTheme="minorEastAsia"/>
                <w:sz w:val="22"/>
                <w:szCs w:val="22"/>
              </w:rPr>
              <w:t>64</w:t>
            </w:r>
          </w:p>
        </w:tc>
        <w:tc>
          <w:tcPr>
            <w:tcW w:w="993" w:type="dxa"/>
          </w:tcPr>
          <w:p w:rsidR="00AC7D1C" w:rsidRPr="0047364E" w:rsidRDefault="00AC7D1C" w:rsidP="001C1750">
            <w:pPr>
              <w:overflowPunct/>
              <w:autoSpaceDE/>
              <w:autoSpaceDN/>
              <w:adjustRightInd/>
              <w:spacing w:after="100"/>
              <w:contextualSpacing/>
              <w:jc w:val="right"/>
              <w:textAlignment w:val="auto"/>
              <w:rPr>
                <w:rFonts w:eastAsiaTheme="minorEastAsia"/>
                <w:sz w:val="22"/>
                <w:szCs w:val="22"/>
              </w:rPr>
            </w:pPr>
            <w:r w:rsidRPr="0047364E">
              <w:rPr>
                <w:rFonts w:eastAsiaTheme="minorEastAsia"/>
                <w:sz w:val="22"/>
                <w:szCs w:val="22"/>
              </w:rPr>
              <w:t>0,66</w:t>
            </w:r>
          </w:p>
        </w:tc>
        <w:tc>
          <w:tcPr>
            <w:tcW w:w="3543" w:type="dxa"/>
          </w:tcPr>
          <w:p w:rsidR="00AC7D1C" w:rsidRPr="00B35A8F" w:rsidRDefault="00B35A8F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i/>
                <w:sz w:val="22"/>
                <w:szCs w:val="22"/>
              </w:rPr>
            </w:pPr>
            <w:r w:rsidRPr="00B35A8F">
              <w:rPr>
                <w:rFonts w:eastAsiaTheme="minorEastAsia"/>
                <w:i/>
                <w:sz w:val="22"/>
                <w:szCs w:val="22"/>
              </w:rPr>
              <w:t>parking przy cmentarzu</w:t>
            </w:r>
          </w:p>
        </w:tc>
      </w:tr>
      <w:tr w:rsidR="00AC7D1C" w:rsidRPr="0047364E" w:rsidTr="00736CD5">
        <w:tc>
          <w:tcPr>
            <w:tcW w:w="568" w:type="dxa"/>
          </w:tcPr>
          <w:p w:rsidR="00AC7D1C" w:rsidRPr="00F9181A" w:rsidRDefault="00290DE3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>28</w:t>
            </w:r>
          </w:p>
        </w:tc>
        <w:tc>
          <w:tcPr>
            <w:tcW w:w="2268" w:type="dxa"/>
          </w:tcPr>
          <w:p w:rsidR="00AC7D1C" w:rsidRPr="00F9181A" w:rsidRDefault="00AC7D1C" w:rsidP="0047364E">
            <w:pPr>
              <w:overflowPunct/>
              <w:autoSpaceDE/>
              <w:autoSpaceDN/>
              <w:adjustRightInd/>
              <w:spacing w:after="100"/>
              <w:contextualSpacing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>Radzanów</w:t>
            </w:r>
          </w:p>
        </w:tc>
        <w:tc>
          <w:tcPr>
            <w:tcW w:w="1842" w:type="dxa"/>
          </w:tcPr>
          <w:p w:rsidR="00AC7D1C" w:rsidRPr="0047364E" w:rsidRDefault="00AC7D1C" w:rsidP="0047364E">
            <w:pPr>
              <w:overflowPunct/>
              <w:autoSpaceDE/>
              <w:autoSpaceDN/>
              <w:adjustRightInd/>
              <w:spacing w:after="100"/>
              <w:contextualSpacing/>
              <w:textAlignment w:val="auto"/>
              <w:rPr>
                <w:rFonts w:eastAsiaTheme="minorEastAsia"/>
                <w:sz w:val="22"/>
                <w:szCs w:val="22"/>
              </w:rPr>
            </w:pPr>
            <w:r w:rsidRPr="0047364E">
              <w:rPr>
                <w:rFonts w:eastAsiaTheme="minorEastAsia"/>
                <w:sz w:val="22"/>
                <w:szCs w:val="22"/>
              </w:rPr>
              <w:t>489,490,496</w:t>
            </w:r>
          </w:p>
        </w:tc>
        <w:tc>
          <w:tcPr>
            <w:tcW w:w="993" w:type="dxa"/>
          </w:tcPr>
          <w:p w:rsidR="00AC7D1C" w:rsidRPr="0047364E" w:rsidRDefault="00AC7D1C" w:rsidP="001C1750">
            <w:pPr>
              <w:overflowPunct/>
              <w:autoSpaceDE/>
              <w:autoSpaceDN/>
              <w:adjustRightInd/>
              <w:spacing w:after="100"/>
              <w:contextualSpacing/>
              <w:jc w:val="right"/>
              <w:textAlignment w:val="auto"/>
              <w:rPr>
                <w:rFonts w:eastAsiaTheme="minorEastAsia"/>
                <w:sz w:val="22"/>
                <w:szCs w:val="22"/>
              </w:rPr>
            </w:pPr>
            <w:r w:rsidRPr="0047364E">
              <w:rPr>
                <w:rFonts w:eastAsiaTheme="minorEastAsia"/>
                <w:sz w:val="22"/>
                <w:szCs w:val="22"/>
              </w:rPr>
              <w:t>0,60</w:t>
            </w:r>
          </w:p>
        </w:tc>
        <w:tc>
          <w:tcPr>
            <w:tcW w:w="3543" w:type="dxa"/>
          </w:tcPr>
          <w:p w:rsidR="00AC7D1C" w:rsidRPr="00B35A8F" w:rsidRDefault="00B35A8F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>d</w:t>
            </w:r>
            <w:r w:rsidRPr="00B35A8F">
              <w:rPr>
                <w:rFonts w:eastAsiaTheme="minorEastAsia"/>
                <w:i/>
                <w:sz w:val="22"/>
                <w:szCs w:val="22"/>
              </w:rPr>
              <w:t>ziałki rolne</w:t>
            </w:r>
          </w:p>
          <w:p w:rsidR="00B35A8F" w:rsidRPr="0047364E" w:rsidRDefault="00B35A8F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>umowy</w:t>
            </w:r>
            <w:r w:rsidRPr="00B35A8F">
              <w:rPr>
                <w:rFonts w:eastAsiaTheme="minorEastAsia"/>
                <w:i/>
                <w:sz w:val="22"/>
                <w:szCs w:val="22"/>
              </w:rPr>
              <w:t xml:space="preserve"> dzierżawy</w:t>
            </w:r>
          </w:p>
        </w:tc>
      </w:tr>
      <w:tr w:rsidR="00AC7D1C" w:rsidRPr="0047364E" w:rsidTr="00736CD5">
        <w:tc>
          <w:tcPr>
            <w:tcW w:w="568" w:type="dxa"/>
          </w:tcPr>
          <w:p w:rsidR="00AC7D1C" w:rsidRPr="00F9181A" w:rsidRDefault="00290DE3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>29</w:t>
            </w:r>
          </w:p>
        </w:tc>
        <w:tc>
          <w:tcPr>
            <w:tcW w:w="2268" w:type="dxa"/>
          </w:tcPr>
          <w:p w:rsidR="00AC7D1C" w:rsidRPr="00F9181A" w:rsidRDefault="00AC7D1C" w:rsidP="0047364E">
            <w:pPr>
              <w:overflowPunct/>
              <w:autoSpaceDE/>
              <w:autoSpaceDN/>
              <w:adjustRightInd/>
              <w:spacing w:after="100"/>
              <w:contextualSpacing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 xml:space="preserve">Radzanów </w:t>
            </w:r>
          </w:p>
          <w:p w:rsidR="00AC7D1C" w:rsidRPr="00F9181A" w:rsidRDefault="00AC7D1C" w:rsidP="0047364E">
            <w:pPr>
              <w:overflowPunct/>
              <w:autoSpaceDE/>
              <w:autoSpaceDN/>
              <w:adjustRightInd/>
              <w:spacing w:after="100"/>
              <w:contextualSpacing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2" w:type="dxa"/>
          </w:tcPr>
          <w:p w:rsidR="00AC7D1C" w:rsidRPr="0047364E" w:rsidRDefault="00AC7D1C" w:rsidP="00312581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47364E">
              <w:rPr>
                <w:rFonts w:eastAsiaTheme="minorEastAsia"/>
                <w:sz w:val="22"/>
                <w:szCs w:val="22"/>
              </w:rPr>
              <w:t>451/6</w:t>
            </w:r>
          </w:p>
        </w:tc>
        <w:tc>
          <w:tcPr>
            <w:tcW w:w="993" w:type="dxa"/>
          </w:tcPr>
          <w:p w:rsidR="00AC7D1C" w:rsidRPr="0047364E" w:rsidRDefault="00AC7D1C" w:rsidP="001C1750">
            <w:pPr>
              <w:overflowPunct/>
              <w:autoSpaceDE/>
              <w:autoSpaceDN/>
              <w:adjustRightInd/>
              <w:spacing w:after="100"/>
              <w:contextualSpacing/>
              <w:jc w:val="right"/>
              <w:textAlignment w:val="auto"/>
              <w:rPr>
                <w:rFonts w:eastAsiaTheme="minorEastAsia"/>
                <w:sz w:val="22"/>
                <w:szCs w:val="22"/>
              </w:rPr>
            </w:pPr>
            <w:r w:rsidRPr="0047364E">
              <w:rPr>
                <w:rFonts w:eastAsiaTheme="minorEastAsia"/>
                <w:sz w:val="22"/>
                <w:szCs w:val="22"/>
              </w:rPr>
              <w:t xml:space="preserve">    0,0712</w:t>
            </w:r>
          </w:p>
        </w:tc>
        <w:tc>
          <w:tcPr>
            <w:tcW w:w="3543" w:type="dxa"/>
          </w:tcPr>
          <w:p w:rsidR="00AC7D1C" w:rsidRDefault="00B35A8F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>m</w:t>
            </w:r>
            <w:r w:rsidRPr="00B35A8F">
              <w:rPr>
                <w:rFonts w:eastAsiaTheme="minorEastAsia"/>
                <w:i/>
                <w:sz w:val="22"/>
                <w:szCs w:val="22"/>
              </w:rPr>
              <w:t>ieszkania komunalne</w:t>
            </w:r>
          </w:p>
          <w:p w:rsidR="00B35A8F" w:rsidRPr="00B35A8F" w:rsidRDefault="00B35A8F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i/>
                <w:sz w:val="22"/>
                <w:szCs w:val="22"/>
              </w:rPr>
            </w:pPr>
            <w:r w:rsidRPr="0047364E">
              <w:rPr>
                <w:rFonts w:eastAsiaTheme="minorEastAsia"/>
                <w:i/>
                <w:sz w:val="22"/>
                <w:szCs w:val="22"/>
              </w:rPr>
              <w:t>(</w:t>
            </w:r>
            <w:r>
              <w:rPr>
                <w:rFonts w:eastAsiaTheme="minorEastAsia"/>
                <w:i/>
                <w:sz w:val="22"/>
                <w:szCs w:val="22"/>
              </w:rPr>
              <w:t xml:space="preserve">budynek </w:t>
            </w:r>
            <w:r w:rsidRPr="0047364E">
              <w:rPr>
                <w:rFonts w:eastAsiaTheme="minorEastAsia"/>
                <w:i/>
                <w:sz w:val="22"/>
                <w:szCs w:val="22"/>
              </w:rPr>
              <w:t>po weterynarii)</w:t>
            </w:r>
          </w:p>
        </w:tc>
      </w:tr>
      <w:tr w:rsidR="00AC7D1C" w:rsidRPr="0047364E" w:rsidTr="00736CD5">
        <w:tc>
          <w:tcPr>
            <w:tcW w:w="568" w:type="dxa"/>
          </w:tcPr>
          <w:p w:rsidR="00AC7D1C" w:rsidRPr="00F9181A" w:rsidRDefault="00290DE3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>30</w:t>
            </w:r>
          </w:p>
        </w:tc>
        <w:tc>
          <w:tcPr>
            <w:tcW w:w="2268" w:type="dxa"/>
          </w:tcPr>
          <w:p w:rsidR="00AC7D1C" w:rsidRPr="00F9181A" w:rsidRDefault="00AC7D1C" w:rsidP="00B35A8F">
            <w:pPr>
              <w:overflowPunct/>
              <w:autoSpaceDE/>
              <w:autoSpaceDN/>
              <w:adjustRightInd/>
              <w:spacing w:after="100"/>
              <w:contextualSpacing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 xml:space="preserve">Radzanów </w:t>
            </w:r>
          </w:p>
        </w:tc>
        <w:tc>
          <w:tcPr>
            <w:tcW w:w="1842" w:type="dxa"/>
          </w:tcPr>
          <w:p w:rsidR="00AC7D1C" w:rsidRPr="0047364E" w:rsidRDefault="00AC7D1C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47364E">
              <w:rPr>
                <w:rFonts w:eastAsiaTheme="minorEastAsia"/>
                <w:sz w:val="22"/>
                <w:szCs w:val="22"/>
              </w:rPr>
              <w:t xml:space="preserve">420/1, 419/1 </w:t>
            </w:r>
          </w:p>
        </w:tc>
        <w:tc>
          <w:tcPr>
            <w:tcW w:w="993" w:type="dxa"/>
          </w:tcPr>
          <w:p w:rsidR="00AC7D1C" w:rsidRPr="0047364E" w:rsidRDefault="00AC7D1C" w:rsidP="001C1750">
            <w:pPr>
              <w:overflowPunct/>
              <w:autoSpaceDE/>
              <w:autoSpaceDN/>
              <w:adjustRightInd/>
              <w:spacing w:after="100"/>
              <w:contextualSpacing/>
              <w:jc w:val="right"/>
              <w:textAlignment w:val="auto"/>
              <w:rPr>
                <w:rFonts w:eastAsiaTheme="minorEastAsia"/>
                <w:sz w:val="22"/>
                <w:szCs w:val="22"/>
              </w:rPr>
            </w:pPr>
            <w:r w:rsidRPr="0047364E">
              <w:rPr>
                <w:rFonts w:eastAsiaTheme="minorEastAsia"/>
                <w:sz w:val="22"/>
                <w:szCs w:val="22"/>
              </w:rPr>
              <w:t>0,25</w:t>
            </w:r>
          </w:p>
        </w:tc>
        <w:tc>
          <w:tcPr>
            <w:tcW w:w="3543" w:type="dxa"/>
          </w:tcPr>
          <w:p w:rsidR="00AC7D1C" w:rsidRPr="0047364E" w:rsidRDefault="00B35A8F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>po SKR</w:t>
            </w:r>
          </w:p>
        </w:tc>
      </w:tr>
      <w:tr w:rsidR="00AC7D1C" w:rsidRPr="0047364E" w:rsidTr="00736CD5">
        <w:tc>
          <w:tcPr>
            <w:tcW w:w="568" w:type="dxa"/>
          </w:tcPr>
          <w:p w:rsidR="00AC7D1C" w:rsidRPr="00F9181A" w:rsidRDefault="00290DE3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>31</w:t>
            </w:r>
          </w:p>
        </w:tc>
        <w:tc>
          <w:tcPr>
            <w:tcW w:w="2268" w:type="dxa"/>
          </w:tcPr>
          <w:p w:rsidR="00AC7D1C" w:rsidRPr="00F9181A" w:rsidRDefault="00AC7D1C" w:rsidP="00B35A8F">
            <w:pPr>
              <w:overflowPunct/>
              <w:autoSpaceDE/>
              <w:autoSpaceDN/>
              <w:adjustRightInd/>
              <w:spacing w:after="100"/>
              <w:contextualSpacing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 xml:space="preserve">Radzanów </w:t>
            </w:r>
          </w:p>
        </w:tc>
        <w:tc>
          <w:tcPr>
            <w:tcW w:w="1842" w:type="dxa"/>
          </w:tcPr>
          <w:p w:rsidR="00AC7D1C" w:rsidRPr="0047364E" w:rsidRDefault="00AC7D1C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47364E">
              <w:rPr>
                <w:rFonts w:eastAsiaTheme="minorEastAsia"/>
                <w:sz w:val="22"/>
                <w:szCs w:val="22"/>
              </w:rPr>
              <w:t>365,369, 370,704</w:t>
            </w:r>
          </w:p>
        </w:tc>
        <w:tc>
          <w:tcPr>
            <w:tcW w:w="993" w:type="dxa"/>
          </w:tcPr>
          <w:p w:rsidR="00AC7D1C" w:rsidRPr="0047364E" w:rsidRDefault="00AC7D1C" w:rsidP="001C1750">
            <w:pPr>
              <w:overflowPunct/>
              <w:autoSpaceDE/>
              <w:autoSpaceDN/>
              <w:adjustRightInd/>
              <w:spacing w:after="100"/>
              <w:contextualSpacing/>
              <w:jc w:val="right"/>
              <w:textAlignment w:val="auto"/>
              <w:rPr>
                <w:rFonts w:eastAsiaTheme="minorEastAsia"/>
                <w:sz w:val="22"/>
                <w:szCs w:val="22"/>
              </w:rPr>
            </w:pPr>
            <w:r w:rsidRPr="0047364E">
              <w:rPr>
                <w:rFonts w:eastAsiaTheme="minorEastAsia"/>
                <w:sz w:val="22"/>
                <w:szCs w:val="22"/>
              </w:rPr>
              <w:t>0,81</w:t>
            </w:r>
          </w:p>
        </w:tc>
        <w:tc>
          <w:tcPr>
            <w:tcW w:w="3543" w:type="dxa"/>
          </w:tcPr>
          <w:p w:rsidR="00AC7D1C" w:rsidRPr="0047364E" w:rsidRDefault="00B35A8F" w:rsidP="00B35A8F">
            <w:pPr>
              <w:tabs>
                <w:tab w:val="left" w:pos="1480"/>
                <w:tab w:val="center" w:pos="1663"/>
              </w:tabs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>po SKR</w:t>
            </w:r>
          </w:p>
        </w:tc>
      </w:tr>
      <w:tr w:rsidR="00AC7D1C" w:rsidRPr="0047364E" w:rsidTr="00736CD5">
        <w:tc>
          <w:tcPr>
            <w:tcW w:w="568" w:type="dxa"/>
          </w:tcPr>
          <w:p w:rsidR="00AC7D1C" w:rsidRPr="00F9181A" w:rsidRDefault="00290DE3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>32</w:t>
            </w:r>
          </w:p>
        </w:tc>
        <w:tc>
          <w:tcPr>
            <w:tcW w:w="2268" w:type="dxa"/>
          </w:tcPr>
          <w:p w:rsidR="00AC7D1C" w:rsidRPr="00F9181A" w:rsidRDefault="00AC7D1C" w:rsidP="00B35A8F">
            <w:pPr>
              <w:overflowPunct/>
              <w:autoSpaceDE/>
              <w:autoSpaceDN/>
              <w:adjustRightInd/>
              <w:spacing w:after="100"/>
              <w:contextualSpacing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 xml:space="preserve">Rogolin </w:t>
            </w:r>
          </w:p>
        </w:tc>
        <w:tc>
          <w:tcPr>
            <w:tcW w:w="1842" w:type="dxa"/>
          </w:tcPr>
          <w:p w:rsidR="00AC7D1C" w:rsidRPr="0047364E" w:rsidRDefault="00AC7D1C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47364E">
              <w:rPr>
                <w:rFonts w:eastAsiaTheme="minorEastAsia"/>
                <w:sz w:val="22"/>
                <w:szCs w:val="22"/>
              </w:rPr>
              <w:t>485</w:t>
            </w:r>
          </w:p>
        </w:tc>
        <w:tc>
          <w:tcPr>
            <w:tcW w:w="993" w:type="dxa"/>
          </w:tcPr>
          <w:p w:rsidR="00AC7D1C" w:rsidRPr="0047364E" w:rsidRDefault="00AC7D1C" w:rsidP="001C1750">
            <w:pPr>
              <w:overflowPunct/>
              <w:autoSpaceDE/>
              <w:autoSpaceDN/>
              <w:adjustRightInd/>
              <w:spacing w:after="100"/>
              <w:contextualSpacing/>
              <w:jc w:val="right"/>
              <w:textAlignment w:val="auto"/>
              <w:rPr>
                <w:rFonts w:eastAsiaTheme="minorEastAsia"/>
                <w:sz w:val="22"/>
                <w:szCs w:val="22"/>
              </w:rPr>
            </w:pPr>
            <w:r w:rsidRPr="0047364E">
              <w:rPr>
                <w:rFonts w:eastAsiaTheme="minorEastAsia"/>
                <w:sz w:val="22"/>
                <w:szCs w:val="22"/>
              </w:rPr>
              <w:t>0,12</w:t>
            </w:r>
          </w:p>
        </w:tc>
        <w:tc>
          <w:tcPr>
            <w:tcW w:w="3543" w:type="dxa"/>
          </w:tcPr>
          <w:p w:rsidR="00AC7D1C" w:rsidRPr="0047364E" w:rsidRDefault="00B35A8F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47364E">
              <w:rPr>
                <w:rFonts w:eastAsiaTheme="minorEastAsia"/>
                <w:i/>
                <w:sz w:val="22"/>
                <w:szCs w:val="22"/>
              </w:rPr>
              <w:t>(świetlica)</w:t>
            </w:r>
          </w:p>
        </w:tc>
      </w:tr>
      <w:tr w:rsidR="00AC7D1C" w:rsidRPr="0047364E" w:rsidTr="00736CD5">
        <w:tc>
          <w:tcPr>
            <w:tcW w:w="568" w:type="dxa"/>
          </w:tcPr>
          <w:p w:rsidR="00AC7D1C" w:rsidRPr="00F9181A" w:rsidRDefault="00290DE3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>33</w:t>
            </w:r>
          </w:p>
        </w:tc>
        <w:tc>
          <w:tcPr>
            <w:tcW w:w="2268" w:type="dxa"/>
          </w:tcPr>
          <w:p w:rsidR="00AC7D1C" w:rsidRPr="00F9181A" w:rsidRDefault="00AC7D1C" w:rsidP="0047364E">
            <w:pPr>
              <w:overflowPunct/>
              <w:autoSpaceDE/>
              <w:autoSpaceDN/>
              <w:adjustRightInd/>
              <w:spacing w:after="100"/>
              <w:contextualSpacing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>Rogolin</w:t>
            </w:r>
          </w:p>
        </w:tc>
        <w:tc>
          <w:tcPr>
            <w:tcW w:w="1842" w:type="dxa"/>
          </w:tcPr>
          <w:p w:rsidR="00AC7D1C" w:rsidRPr="0047364E" w:rsidRDefault="00AC7D1C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47364E">
              <w:rPr>
                <w:rFonts w:eastAsiaTheme="minorEastAsia"/>
                <w:sz w:val="22"/>
                <w:szCs w:val="22"/>
              </w:rPr>
              <w:t>473/1</w:t>
            </w:r>
          </w:p>
        </w:tc>
        <w:tc>
          <w:tcPr>
            <w:tcW w:w="993" w:type="dxa"/>
          </w:tcPr>
          <w:p w:rsidR="00AC7D1C" w:rsidRPr="0047364E" w:rsidRDefault="00AC7D1C" w:rsidP="001C1750">
            <w:pPr>
              <w:overflowPunct/>
              <w:autoSpaceDE/>
              <w:autoSpaceDN/>
              <w:adjustRightInd/>
              <w:spacing w:after="100"/>
              <w:contextualSpacing/>
              <w:jc w:val="right"/>
              <w:textAlignment w:val="auto"/>
              <w:rPr>
                <w:rFonts w:eastAsiaTheme="minorEastAsia"/>
                <w:sz w:val="22"/>
                <w:szCs w:val="22"/>
              </w:rPr>
            </w:pPr>
            <w:r w:rsidRPr="0047364E">
              <w:rPr>
                <w:rFonts w:eastAsiaTheme="minorEastAsia"/>
                <w:sz w:val="22"/>
                <w:szCs w:val="22"/>
              </w:rPr>
              <w:t xml:space="preserve">   0,0121</w:t>
            </w:r>
          </w:p>
        </w:tc>
        <w:tc>
          <w:tcPr>
            <w:tcW w:w="3543" w:type="dxa"/>
          </w:tcPr>
          <w:p w:rsidR="00AC7D1C" w:rsidRPr="00312581" w:rsidRDefault="00B35A8F" w:rsidP="00312581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i/>
                <w:sz w:val="22"/>
                <w:szCs w:val="22"/>
              </w:rPr>
            </w:pPr>
            <w:r w:rsidRPr="00312581">
              <w:rPr>
                <w:rFonts w:eastAsiaTheme="minorEastAsia"/>
                <w:i/>
                <w:sz w:val="22"/>
                <w:szCs w:val="22"/>
              </w:rPr>
              <w:t>działka na posz</w:t>
            </w:r>
            <w:r w:rsidR="00312581" w:rsidRPr="00312581">
              <w:rPr>
                <w:rFonts w:eastAsiaTheme="minorEastAsia"/>
                <w:i/>
                <w:sz w:val="22"/>
                <w:szCs w:val="22"/>
              </w:rPr>
              <w:t>e</w:t>
            </w:r>
            <w:r w:rsidRPr="00312581">
              <w:rPr>
                <w:rFonts w:eastAsiaTheme="minorEastAsia"/>
                <w:i/>
                <w:sz w:val="22"/>
                <w:szCs w:val="22"/>
              </w:rPr>
              <w:t>rzenie</w:t>
            </w:r>
            <w:r w:rsidR="00312581" w:rsidRPr="00312581">
              <w:rPr>
                <w:rFonts w:eastAsiaTheme="minorEastAsia"/>
                <w:i/>
                <w:sz w:val="22"/>
                <w:szCs w:val="22"/>
              </w:rPr>
              <w:t xml:space="preserve"> drogi</w:t>
            </w:r>
          </w:p>
        </w:tc>
      </w:tr>
      <w:tr w:rsidR="00AC7D1C" w:rsidRPr="0047364E" w:rsidTr="00736CD5">
        <w:tc>
          <w:tcPr>
            <w:tcW w:w="568" w:type="dxa"/>
          </w:tcPr>
          <w:p w:rsidR="00AC7D1C" w:rsidRPr="00F9181A" w:rsidRDefault="00290DE3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>34</w:t>
            </w:r>
          </w:p>
        </w:tc>
        <w:tc>
          <w:tcPr>
            <w:tcW w:w="2268" w:type="dxa"/>
          </w:tcPr>
          <w:p w:rsidR="00AC7D1C" w:rsidRPr="00F9181A" w:rsidRDefault="00AC7D1C" w:rsidP="0047364E">
            <w:pPr>
              <w:overflowPunct/>
              <w:autoSpaceDE/>
              <w:autoSpaceDN/>
              <w:adjustRightInd/>
              <w:spacing w:after="100"/>
              <w:contextualSpacing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>Rogolin</w:t>
            </w:r>
          </w:p>
        </w:tc>
        <w:tc>
          <w:tcPr>
            <w:tcW w:w="1842" w:type="dxa"/>
          </w:tcPr>
          <w:p w:rsidR="00AC7D1C" w:rsidRPr="0047364E" w:rsidRDefault="00AC7D1C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47364E">
              <w:rPr>
                <w:rFonts w:eastAsiaTheme="minorEastAsia"/>
                <w:sz w:val="22"/>
                <w:szCs w:val="22"/>
              </w:rPr>
              <w:t>474/1</w:t>
            </w:r>
          </w:p>
        </w:tc>
        <w:tc>
          <w:tcPr>
            <w:tcW w:w="993" w:type="dxa"/>
          </w:tcPr>
          <w:p w:rsidR="00AC7D1C" w:rsidRPr="0047364E" w:rsidRDefault="00AC7D1C" w:rsidP="001C1750">
            <w:pPr>
              <w:overflowPunct/>
              <w:autoSpaceDE/>
              <w:autoSpaceDN/>
              <w:adjustRightInd/>
              <w:spacing w:after="100"/>
              <w:contextualSpacing/>
              <w:jc w:val="right"/>
              <w:textAlignment w:val="auto"/>
              <w:rPr>
                <w:rFonts w:eastAsiaTheme="minorEastAsia"/>
                <w:sz w:val="22"/>
                <w:szCs w:val="22"/>
              </w:rPr>
            </w:pPr>
            <w:r w:rsidRPr="0047364E">
              <w:rPr>
                <w:rFonts w:eastAsiaTheme="minorEastAsia"/>
                <w:sz w:val="22"/>
                <w:szCs w:val="22"/>
              </w:rPr>
              <w:t xml:space="preserve">   0,0016</w:t>
            </w:r>
          </w:p>
        </w:tc>
        <w:tc>
          <w:tcPr>
            <w:tcW w:w="3543" w:type="dxa"/>
          </w:tcPr>
          <w:p w:rsidR="00AC7D1C" w:rsidRPr="0047364E" w:rsidRDefault="00312581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312581">
              <w:rPr>
                <w:rFonts w:eastAsiaTheme="minorEastAsia"/>
                <w:i/>
                <w:sz w:val="22"/>
                <w:szCs w:val="22"/>
              </w:rPr>
              <w:t>działka na poszerzenie</w:t>
            </w:r>
            <w:r>
              <w:rPr>
                <w:rFonts w:eastAsiaTheme="minorEastAsia"/>
                <w:i/>
                <w:sz w:val="22"/>
                <w:szCs w:val="22"/>
              </w:rPr>
              <w:t xml:space="preserve"> drogi</w:t>
            </w:r>
          </w:p>
        </w:tc>
      </w:tr>
      <w:tr w:rsidR="00AC7D1C" w:rsidRPr="0047364E" w:rsidTr="00736CD5">
        <w:tc>
          <w:tcPr>
            <w:tcW w:w="568" w:type="dxa"/>
          </w:tcPr>
          <w:p w:rsidR="00AC7D1C" w:rsidRPr="00F9181A" w:rsidRDefault="00290DE3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>35</w:t>
            </w:r>
          </w:p>
        </w:tc>
        <w:tc>
          <w:tcPr>
            <w:tcW w:w="2268" w:type="dxa"/>
          </w:tcPr>
          <w:p w:rsidR="00AC7D1C" w:rsidRPr="00F9181A" w:rsidRDefault="00AC7D1C" w:rsidP="0047364E">
            <w:pPr>
              <w:overflowPunct/>
              <w:autoSpaceDE/>
              <w:autoSpaceDN/>
              <w:adjustRightInd/>
              <w:spacing w:after="100"/>
              <w:contextualSpacing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>Rogolin</w:t>
            </w:r>
          </w:p>
        </w:tc>
        <w:tc>
          <w:tcPr>
            <w:tcW w:w="1842" w:type="dxa"/>
          </w:tcPr>
          <w:p w:rsidR="00AC7D1C" w:rsidRPr="0047364E" w:rsidRDefault="00AC7D1C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47364E">
              <w:rPr>
                <w:rFonts w:eastAsiaTheme="minorEastAsia"/>
                <w:sz w:val="22"/>
                <w:szCs w:val="22"/>
              </w:rPr>
              <w:t>452/1</w:t>
            </w:r>
          </w:p>
        </w:tc>
        <w:tc>
          <w:tcPr>
            <w:tcW w:w="993" w:type="dxa"/>
          </w:tcPr>
          <w:p w:rsidR="00AC7D1C" w:rsidRPr="0047364E" w:rsidRDefault="00AC7D1C" w:rsidP="001C1750">
            <w:pPr>
              <w:overflowPunct/>
              <w:autoSpaceDE/>
              <w:autoSpaceDN/>
              <w:adjustRightInd/>
              <w:spacing w:after="100"/>
              <w:contextualSpacing/>
              <w:jc w:val="right"/>
              <w:textAlignment w:val="auto"/>
              <w:rPr>
                <w:rFonts w:eastAsiaTheme="minorEastAsia"/>
                <w:sz w:val="22"/>
                <w:szCs w:val="22"/>
              </w:rPr>
            </w:pPr>
            <w:r w:rsidRPr="0047364E">
              <w:rPr>
                <w:rFonts w:eastAsiaTheme="minorEastAsia"/>
                <w:sz w:val="22"/>
                <w:szCs w:val="22"/>
              </w:rPr>
              <w:t xml:space="preserve">   0,0016</w:t>
            </w:r>
          </w:p>
        </w:tc>
        <w:tc>
          <w:tcPr>
            <w:tcW w:w="3543" w:type="dxa"/>
          </w:tcPr>
          <w:p w:rsidR="00AC7D1C" w:rsidRPr="0047364E" w:rsidRDefault="00312581" w:rsidP="00312581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  <w:vertAlign w:val="superscript"/>
              </w:rPr>
            </w:pPr>
            <w:r w:rsidRPr="00312581">
              <w:rPr>
                <w:rFonts w:eastAsiaTheme="minorEastAsia"/>
                <w:i/>
                <w:sz w:val="22"/>
                <w:szCs w:val="22"/>
              </w:rPr>
              <w:t>działka na poszerzenie drogi</w:t>
            </w:r>
          </w:p>
        </w:tc>
      </w:tr>
      <w:tr w:rsidR="00AC7D1C" w:rsidRPr="0047364E" w:rsidTr="00736CD5">
        <w:tc>
          <w:tcPr>
            <w:tcW w:w="568" w:type="dxa"/>
          </w:tcPr>
          <w:p w:rsidR="00AC7D1C" w:rsidRPr="00F9181A" w:rsidRDefault="00290DE3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>36</w:t>
            </w:r>
          </w:p>
        </w:tc>
        <w:tc>
          <w:tcPr>
            <w:tcW w:w="2268" w:type="dxa"/>
          </w:tcPr>
          <w:p w:rsidR="00AC7D1C" w:rsidRPr="00F9181A" w:rsidRDefault="00AC7D1C" w:rsidP="00312581">
            <w:pPr>
              <w:overflowPunct/>
              <w:autoSpaceDE/>
              <w:autoSpaceDN/>
              <w:adjustRightInd/>
              <w:spacing w:after="100"/>
              <w:contextualSpacing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 xml:space="preserve">Ratoszyn  </w:t>
            </w:r>
          </w:p>
        </w:tc>
        <w:tc>
          <w:tcPr>
            <w:tcW w:w="1842" w:type="dxa"/>
          </w:tcPr>
          <w:p w:rsidR="00AC7D1C" w:rsidRPr="0047364E" w:rsidRDefault="00AC7D1C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47364E">
              <w:rPr>
                <w:rFonts w:eastAsiaTheme="minorEastAsia"/>
                <w:sz w:val="22"/>
                <w:szCs w:val="22"/>
              </w:rPr>
              <w:t>313/1</w:t>
            </w:r>
          </w:p>
        </w:tc>
        <w:tc>
          <w:tcPr>
            <w:tcW w:w="993" w:type="dxa"/>
          </w:tcPr>
          <w:p w:rsidR="00AC7D1C" w:rsidRPr="0047364E" w:rsidRDefault="00AC7D1C" w:rsidP="001C1750">
            <w:pPr>
              <w:overflowPunct/>
              <w:autoSpaceDE/>
              <w:autoSpaceDN/>
              <w:adjustRightInd/>
              <w:spacing w:after="100"/>
              <w:contextualSpacing/>
              <w:jc w:val="right"/>
              <w:textAlignment w:val="auto"/>
              <w:rPr>
                <w:rFonts w:eastAsiaTheme="minorEastAsia"/>
                <w:sz w:val="22"/>
                <w:szCs w:val="22"/>
              </w:rPr>
            </w:pPr>
            <w:r w:rsidRPr="0047364E">
              <w:rPr>
                <w:rFonts w:eastAsiaTheme="minorEastAsia"/>
                <w:sz w:val="22"/>
                <w:szCs w:val="22"/>
              </w:rPr>
              <w:t xml:space="preserve">  </w:t>
            </w:r>
            <w:r w:rsidR="00DA6093">
              <w:rPr>
                <w:rFonts w:eastAsiaTheme="minorEastAsia"/>
                <w:sz w:val="22"/>
                <w:szCs w:val="22"/>
              </w:rPr>
              <w:t>0,6957</w:t>
            </w:r>
            <w:r w:rsidRPr="0047364E">
              <w:rPr>
                <w:rFonts w:eastAsiaTheme="minorEastAsia"/>
                <w:sz w:val="22"/>
                <w:szCs w:val="22"/>
              </w:rPr>
              <w:t xml:space="preserve">    </w:t>
            </w:r>
          </w:p>
        </w:tc>
        <w:tc>
          <w:tcPr>
            <w:tcW w:w="3543" w:type="dxa"/>
          </w:tcPr>
          <w:p w:rsidR="00312581" w:rsidRDefault="00312581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>budynek byłej szkoły</w:t>
            </w:r>
          </w:p>
          <w:p w:rsidR="00AC7D1C" w:rsidRPr="0047364E" w:rsidRDefault="00312581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 xml:space="preserve">lokal mieszkalny </w:t>
            </w:r>
          </w:p>
          <w:p w:rsidR="00AC7D1C" w:rsidRPr="00312581" w:rsidRDefault="00312581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i/>
                <w:sz w:val="22"/>
                <w:szCs w:val="22"/>
              </w:rPr>
            </w:pPr>
            <w:r w:rsidRPr="00312581">
              <w:rPr>
                <w:rFonts w:eastAsiaTheme="minorEastAsia"/>
                <w:i/>
                <w:sz w:val="22"/>
                <w:szCs w:val="22"/>
              </w:rPr>
              <w:t>umowa użyczenia OSP Ratoszyn</w:t>
            </w:r>
            <w:r w:rsidR="00AC7D1C" w:rsidRPr="00312581">
              <w:rPr>
                <w:rFonts w:eastAsiaTheme="minorEastAsia"/>
                <w:i/>
                <w:sz w:val="22"/>
                <w:szCs w:val="22"/>
              </w:rPr>
              <w:t xml:space="preserve"> </w:t>
            </w:r>
          </w:p>
        </w:tc>
      </w:tr>
      <w:tr w:rsidR="00AC7D1C" w:rsidRPr="0047364E" w:rsidTr="00736CD5">
        <w:tc>
          <w:tcPr>
            <w:tcW w:w="568" w:type="dxa"/>
          </w:tcPr>
          <w:p w:rsidR="00AC7D1C" w:rsidRPr="00F9181A" w:rsidRDefault="00290DE3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>37</w:t>
            </w:r>
          </w:p>
        </w:tc>
        <w:tc>
          <w:tcPr>
            <w:tcW w:w="2268" w:type="dxa"/>
          </w:tcPr>
          <w:p w:rsidR="00AC7D1C" w:rsidRPr="00F9181A" w:rsidRDefault="00AC7D1C" w:rsidP="0047364E">
            <w:pPr>
              <w:overflowPunct/>
              <w:autoSpaceDE/>
              <w:autoSpaceDN/>
              <w:adjustRightInd/>
              <w:spacing w:after="100"/>
              <w:contextualSpacing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>Zacharzów</w:t>
            </w:r>
          </w:p>
        </w:tc>
        <w:tc>
          <w:tcPr>
            <w:tcW w:w="1842" w:type="dxa"/>
          </w:tcPr>
          <w:p w:rsidR="00AC7D1C" w:rsidRPr="0047364E" w:rsidRDefault="00AC7D1C" w:rsidP="00312581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47364E">
              <w:rPr>
                <w:rFonts w:eastAsiaTheme="minorEastAsia"/>
                <w:sz w:val="22"/>
                <w:szCs w:val="22"/>
              </w:rPr>
              <w:t>629, 633/1</w:t>
            </w:r>
          </w:p>
        </w:tc>
        <w:tc>
          <w:tcPr>
            <w:tcW w:w="993" w:type="dxa"/>
          </w:tcPr>
          <w:p w:rsidR="00AC7D1C" w:rsidRPr="0047364E" w:rsidRDefault="00AC7D1C" w:rsidP="001C1750">
            <w:pPr>
              <w:overflowPunct/>
              <w:autoSpaceDE/>
              <w:autoSpaceDN/>
              <w:adjustRightInd/>
              <w:spacing w:after="100"/>
              <w:contextualSpacing/>
              <w:jc w:val="right"/>
              <w:textAlignment w:val="auto"/>
              <w:rPr>
                <w:rFonts w:eastAsiaTheme="minorEastAsia"/>
                <w:sz w:val="22"/>
                <w:szCs w:val="22"/>
              </w:rPr>
            </w:pPr>
            <w:r w:rsidRPr="0047364E">
              <w:rPr>
                <w:rFonts w:eastAsiaTheme="minorEastAsia"/>
                <w:sz w:val="22"/>
                <w:szCs w:val="22"/>
              </w:rPr>
              <w:t xml:space="preserve">   0,0319</w:t>
            </w:r>
          </w:p>
        </w:tc>
        <w:tc>
          <w:tcPr>
            <w:tcW w:w="3543" w:type="dxa"/>
          </w:tcPr>
          <w:p w:rsidR="00AC7D1C" w:rsidRPr="00312581" w:rsidRDefault="00312581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i/>
                <w:sz w:val="22"/>
                <w:szCs w:val="22"/>
              </w:rPr>
            </w:pPr>
            <w:r w:rsidRPr="00312581">
              <w:rPr>
                <w:rFonts w:eastAsiaTheme="minorEastAsia"/>
                <w:i/>
                <w:sz w:val="22"/>
                <w:szCs w:val="22"/>
              </w:rPr>
              <w:t>budynek świetlicy</w:t>
            </w:r>
          </w:p>
        </w:tc>
      </w:tr>
      <w:tr w:rsidR="00AC7D1C" w:rsidRPr="0047364E" w:rsidTr="00736CD5">
        <w:tc>
          <w:tcPr>
            <w:tcW w:w="568" w:type="dxa"/>
          </w:tcPr>
          <w:p w:rsidR="00AC7D1C" w:rsidRPr="00F9181A" w:rsidRDefault="00290DE3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>38</w:t>
            </w:r>
          </w:p>
        </w:tc>
        <w:tc>
          <w:tcPr>
            <w:tcW w:w="2268" w:type="dxa"/>
          </w:tcPr>
          <w:p w:rsidR="00AC7D1C" w:rsidRPr="00F9181A" w:rsidRDefault="00AC7D1C" w:rsidP="00312581">
            <w:pPr>
              <w:overflowPunct/>
              <w:autoSpaceDE/>
              <w:autoSpaceDN/>
              <w:adjustRightInd/>
              <w:spacing w:after="100"/>
              <w:contextualSpacing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>Żydy</w:t>
            </w:r>
          </w:p>
        </w:tc>
        <w:tc>
          <w:tcPr>
            <w:tcW w:w="1842" w:type="dxa"/>
          </w:tcPr>
          <w:p w:rsidR="00AC7D1C" w:rsidRPr="0047364E" w:rsidRDefault="00AC7D1C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47364E">
              <w:rPr>
                <w:rFonts w:eastAsiaTheme="minorEastAsia"/>
                <w:sz w:val="22"/>
                <w:szCs w:val="22"/>
              </w:rPr>
              <w:t>164</w:t>
            </w:r>
          </w:p>
        </w:tc>
        <w:tc>
          <w:tcPr>
            <w:tcW w:w="993" w:type="dxa"/>
          </w:tcPr>
          <w:p w:rsidR="00AC7D1C" w:rsidRPr="0047364E" w:rsidRDefault="00AC7D1C" w:rsidP="001C1750">
            <w:pPr>
              <w:overflowPunct/>
              <w:autoSpaceDE/>
              <w:autoSpaceDN/>
              <w:adjustRightInd/>
              <w:spacing w:after="100"/>
              <w:contextualSpacing/>
              <w:jc w:val="right"/>
              <w:textAlignment w:val="auto"/>
              <w:rPr>
                <w:rFonts w:eastAsiaTheme="minorEastAsia"/>
                <w:sz w:val="22"/>
                <w:szCs w:val="22"/>
              </w:rPr>
            </w:pPr>
            <w:r w:rsidRPr="0047364E">
              <w:rPr>
                <w:rFonts w:eastAsiaTheme="minorEastAsia"/>
                <w:sz w:val="22"/>
                <w:szCs w:val="22"/>
              </w:rPr>
              <w:t>1,31</w:t>
            </w:r>
          </w:p>
        </w:tc>
        <w:tc>
          <w:tcPr>
            <w:tcW w:w="3543" w:type="dxa"/>
          </w:tcPr>
          <w:p w:rsidR="00AC7D1C" w:rsidRPr="0047364E" w:rsidRDefault="00312581" w:rsidP="00312581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 xml:space="preserve">budynek byłej </w:t>
            </w:r>
            <w:r w:rsidRPr="0047364E">
              <w:rPr>
                <w:rFonts w:eastAsiaTheme="minorEastAsia"/>
                <w:i/>
                <w:sz w:val="22"/>
                <w:szCs w:val="22"/>
              </w:rPr>
              <w:t>szkoła</w:t>
            </w:r>
          </w:p>
        </w:tc>
      </w:tr>
      <w:tr w:rsidR="00AC7D1C" w:rsidRPr="0047364E" w:rsidTr="00736CD5">
        <w:tc>
          <w:tcPr>
            <w:tcW w:w="568" w:type="dxa"/>
          </w:tcPr>
          <w:p w:rsidR="00AC7D1C" w:rsidRPr="00F9181A" w:rsidRDefault="00290DE3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>39</w:t>
            </w:r>
          </w:p>
        </w:tc>
        <w:tc>
          <w:tcPr>
            <w:tcW w:w="2268" w:type="dxa"/>
          </w:tcPr>
          <w:p w:rsidR="00AC7D1C" w:rsidRPr="00F9181A" w:rsidRDefault="00AC7D1C" w:rsidP="00312581">
            <w:pPr>
              <w:overflowPunct/>
              <w:autoSpaceDE/>
              <w:autoSpaceDN/>
              <w:adjustRightInd/>
              <w:spacing w:after="100"/>
              <w:contextualSpacing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 xml:space="preserve">Radzanów </w:t>
            </w:r>
          </w:p>
        </w:tc>
        <w:tc>
          <w:tcPr>
            <w:tcW w:w="1842" w:type="dxa"/>
          </w:tcPr>
          <w:p w:rsidR="00AC7D1C" w:rsidRPr="0047364E" w:rsidRDefault="00AC7D1C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47364E">
              <w:rPr>
                <w:rFonts w:eastAsiaTheme="minorEastAsia"/>
                <w:sz w:val="22"/>
                <w:szCs w:val="22"/>
              </w:rPr>
              <w:t>536</w:t>
            </w:r>
          </w:p>
        </w:tc>
        <w:tc>
          <w:tcPr>
            <w:tcW w:w="993" w:type="dxa"/>
          </w:tcPr>
          <w:p w:rsidR="00AC7D1C" w:rsidRPr="0047364E" w:rsidRDefault="00AC7D1C" w:rsidP="001C1750">
            <w:pPr>
              <w:overflowPunct/>
              <w:autoSpaceDE/>
              <w:autoSpaceDN/>
              <w:adjustRightInd/>
              <w:spacing w:after="100"/>
              <w:contextualSpacing/>
              <w:jc w:val="right"/>
              <w:textAlignment w:val="auto"/>
              <w:rPr>
                <w:rFonts w:eastAsiaTheme="minorEastAsia"/>
                <w:sz w:val="22"/>
                <w:szCs w:val="22"/>
              </w:rPr>
            </w:pPr>
            <w:r w:rsidRPr="0047364E">
              <w:rPr>
                <w:rFonts w:eastAsiaTheme="minorEastAsia"/>
                <w:sz w:val="22"/>
                <w:szCs w:val="22"/>
              </w:rPr>
              <w:t>0,23</w:t>
            </w:r>
          </w:p>
        </w:tc>
        <w:tc>
          <w:tcPr>
            <w:tcW w:w="3543" w:type="dxa"/>
          </w:tcPr>
          <w:p w:rsidR="00AC7D1C" w:rsidRPr="0047364E" w:rsidRDefault="00312581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>SUW</w:t>
            </w:r>
          </w:p>
        </w:tc>
      </w:tr>
      <w:tr w:rsidR="00312581" w:rsidRPr="0047364E" w:rsidTr="00736CD5">
        <w:tc>
          <w:tcPr>
            <w:tcW w:w="568" w:type="dxa"/>
          </w:tcPr>
          <w:p w:rsidR="00312581" w:rsidRPr="00F9181A" w:rsidRDefault="00290DE3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>40</w:t>
            </w:r>
          </w:p>
        </w:tc>
        <w:tc>
          <w:tcPr>
            <w:tcW w:w="2268" w:type="dxa"/>
          </w:tcPr>
          <w:p w:rsidR="00312581" w:rsidRPr="00F9181A" w:rsidRDefault="00312581" w:rsidP="00312581">
            <w:pPr>
              <w:overflowPunct/>
              <w:autoSpaceDE/>
              <w:autoSpaceDN/>
              <w:adjustRightInd/>
              <w:spacing w:after="100"/>
              <w:contextualSpacing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>Radzanów</w:t>
            </w:r>
          </w:p>
        </w:tc>
        <w:tc>
          <w:tcPr>
            <w:tcW w:w="1842" w:type="dxa"/>
          </w:tcPr>
          <w:p w:rsidR="00312581" w:rsidRPr="0047364E" w:rsidRDefault="00312581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537/2</w:t>
            </w:r>
          </w:p>
        </w:tc>
        <w:tc>
          <w:tcPr>
            <w:tcW w:w="993" w:type="dxa"/>
          </w:tcPr>
          <w:p w:rsidR="00312581" w:rsidRPr="0047364E" w:rsidRDefault="00312581" w:rsidP="001C1750">
            <w:pPr>
              <w:overflowPunct/>
              <w:autoSpaceDE/>
              <w:autoSpaceDN/>
              <w:adjustRightInd/>
              <w:spacing w:after="100"/>
              <w:contextualSpacing/>
              <w:jc w:val="right"/>
              <w:textAlignment w:val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0,20</w:t>
            </w:r>
          </w:p>
        </w:tc>
        <w:tc>
          <w:tcPr>
            <w:tcW w:w="3543" w:type="dxa"/>
          </w:tcPr>
          <w:p w:rsidR="00312581" w:rsidRDefault="00312581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>SUW studnia nr 3</w:t>
            </w:r>
          </w:p>
        </w:tc>
      </w:tr>
      <w:tr w:rsidR="00AC7D1C" w:rsidRPr="0047364E" w:rsidTr="00736CD5">
        <w:tc>
          <w:tcPr>
            <w:tcW w:w="568" w:type="dxa"/>
          </w:tcPr>
          <w:p w:rsidR="00AC7D1C" w:rsidRPr="00F9181A" w:rsidRDefault="00290DE3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>41</w:t>
            </w:r>
          </w:p>
        </w:tc>
        <w:tc>
          <w:tcPr>
            <w:tcW w:w="2268" w:type="dxa"/>
          </w:tcPr>
          <w:p w:rsidR="00AC7D1C" w:rsidRPr="00F9181A" w:rsidRDefault="00AC7D1C" w:rsidP="0047364E">
            <w:pPr>
              <w:overflowPunct/>
              <w:autoSpaceDE/>
              <w:autoSpaceDN/>
              <w:adjustRightInd/>
              <w:spacing w:after="100"/>
              <w:contextualSpacing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 xml:space="preserve">Radzanów </w:t>
            </w:r>
          </w:p>
        </w:tc>
        <w:tc>
          <w:tcPr>
            <w:tcW w:w="1842" w:type="dxa"/>
          </w:tcPr>
          <w:p w:rsidR="00AC7D1C" w:rsidRPr="0047364E" w:rsidRDefault="00AC7D1C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47364E">
              <w:rPr>
                <w:rFonts w:eastAsiaTheme="minorEastAsia"/>
                <w:sz w:val="22"/>
                <w:szCs w:val="22"/>
              </w:rPr>
              <w:t>534/2</w:t>
            </w:r>
          </w:p>
        </w:tc>
        <w:tc>
          <w:tcPr>
            <w:tcW w:w="993" w:type="dxa"/>
          </w:tcPr>
          <w:p w:rsidR="00AC7D1C" w:rsidRPr="0047364E" w:rsidRDefault="00AC7D1C" w:rsidP="001C1750">
            <w:pPr>
              <w:overflowPunct/>
              <w:autoSpaceDE/>
              <w:autoSpaceDN/>
              <w:adjustRightInd/>
              <w:spacing w:after="100"/>
              <w:contextualSpacing/>
              <w:jc w:val="right"/>
              <w:textAlignment w:val="auto"/>
              <w:rPr>
                <w:rFonts w:eastAsiaTheme="minorEastAsia"/>
                <w:sz w:val="22"/>
                <w:szCs w:val="22"/>
              </w:rPr>
            </w:pPr>
            <w:r w:rsidRPr="0047364E">
              <w:rPr>
                <w:rFonts w:eastAsiaTheme="minorEastAsia"/>
                <w:sz w:val="22"/>
                <w:szCs w:val="22"/>
              </w:rPr>
              <w:t xml:space="preserve">   0,0514</w:t>
            </w:r>
          </w:p>
        </w:tc>
        <w:tc>
          <w:tcPr>
            <w:tcW w:w="3543" w:type="dxa"/>
          </w:tcPr>
          <w:p w:rsidR="00AC7D1C" w:rsidRPr="00312581" w:rsidRDefault="00312581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i/>
                <w:sz w:val="22"/>
                <w:szCs w:val="22"/>
              </w:rPr>
            </w:pPr>
            <w:r w:rsidRPr="00312581">
              <w:rPr>
                <w:rFonts w:eastAsiaTheme="minorEastAsia"/>
                <w:i/>
                <w:sz w:val="22"/>
                <w:szCs w:val="22"/>
              </w:rPr>
              <w:t>droga do SUW</w:t>
            </w:r>
          </w:p>
        </w:tc>
      </w:tr>
      <w:tr w:rsidR="00AC7D1C" w:rsidRPr="0047364E" w:rsidTr="00736CD5">
        <w:tc>
          <w:tcPr>
            <w:tcW w:w="568" w:type="dxa"/>
          </w:tcPr>
          <w:p w:rsidR="00AC7D1C" w:rsidRPr="00F9181A" w:rsidRDefault="00290DE3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>42</w:t>
            </w:r>
          </w:p>
        </w:tc>
        <w:tc>
          <w:tcPr>
            <w:tcW w:w="2268" w:type="dxa"/>
          </w:tcPr>
          <w:p w:rsidR="00AC7D1C" w:rsidRPr="00F9181A" w:rsidRDefault="00AC7D1C" w:rsidP="00312581">
            <w:pPr>
              <w:overflowPunct/>
              <w:autoSpaceDE/>
              <w:autoSpaceDN/>
              <w:adjustRightInd/>
              <w:spacing w:after="100"/>
              <w:contextualSpacing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>Smardzew</w:t>
            </w:r>
          </w:p>
        </w:tc>
        <w:tc>
          <w:tcPr>
            <w:tcW w:w="1842" w:type="dxa"/>
          </w:tcPr>
          <w:p w:rsidR="00AC7D1C" w:rsidRPr="0047364E" w:rsidRDefault="00AC7D1C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47364E">
              <w:rPr>
                <w:rFonts w:eastAsiaTheme="minorEastAsia"/>
                <w:sz w:val="22"/>
                <w:szCs w:val="22"/>
              </w:rPr>
              <w:t>403/2</w:t>
            </w:r>
          </w:p>
        </w:tc>
        <w:tc>
          <w:tcPr>
            <w:tcW w:w="993" w:type="dxa"/>
          </w:tcPr>
          <w:p w:rsidR="00AC7D1C" w:rsidRPr="0047364E" w:rsidRDefault="00AC7D1C" w:rsidP="001C1750">
            <w:pPr>
              <w:overflowPunct/>
              <w:autoSpaceDE/>
              <w:autoSpaceDN/>
              <w:adjustRightInd/>
              <w:spacing w:after="100"/>
              <w:contextualSpacing/>
              <w:jc w:val="right"/>
              <w:textAlignment w:val="auto"/>
              <w:rPr>
                <w:rFonts w:eastAsiaTheme="minorEastAsia"/>
                <w:sz w:val="22"/>
                <w:szCs w:val="22"/>
              </w:rPr>
            </w:pPr>
            <w:r w:rsidRPr="0047364E">
              <w:rPr>
                <w:rFonts w:eastAsiaTheme="minorEastAsia"/>
                <w:sz w:val="22"/>
                <w:szCs w:val="22"/>
              </w:rPr>
              <w:t xml:space="preserve">   0,3095</w:t>
            </w:r>
          </w:p>
        </w:tc>
        <w:tc>
          <w:tcPr>
            <w:tcW w:w="3543" w:type="dxa"/>
          </w:tcPr>
          <w:p w:rsidR="00AC7D1C" w:rsidRPr="0047364E" w:rsidRDefault="00312581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>OŚ</w:t>
            </w:r>
          </w:p>
        </w:tc>
      </w:tr>
      <w:tr w:rsidR="00AC7D1C" w:rsidRPr="0047364E" w:rsidTr="00736CD5">
        <w:tc>
          <w:tcPr>
            <w:tcW w:w="568" w:type="dxa"/>
          </w:tcPr>
          <w:p w:rsidR="00AC7D1C" w:rsidRPr="00F9181A" w:rsidRDefault="00290DE3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>43</w:t>
            </w:r>
          </w:p>
        </w:tc>
        <w:tc>
          <w:tcPr>
            <w:tcW w:w="2268" w:type="dxa"/>
          </w:tcPr>
          <w:p w:rsidR="00AC7D1C" w:rsidRPr="00F9181A" w:rsidRDefault="00AC7D1C" w:rsidP="0047364E">
            <w:pPr>
              <w:overflowPunct/>
              <w:autoSpaceDE/>
              <w:autoSpaceDN/>
              <w:adjustRightInd/>
              <w:spacing w:after="100"/>
              <w:contextualSpacing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>Smardzew</w:t>
            </w:r>
          </w:p>
        </w:tc>
        <w:tc>
          <w:tcPr>
            <w:tcW w:w="1842" w:type="dxa"/>
          </w:tcPr>
          <w:p w:rsidR="00AC7D1C" w:rsidRPr="0047364E" w:rsidRDefault="00AC7D1C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47364E">
              <w:rPr>
                <w:rFonts w:eastAsiaTheme="minorEastAsia"/>
                <w:sz w:val="22"/>
                <w:szCs w:val="22"/>
              </w:rPr>
              <w:t xml:space="preserve">402/2 </w:t>
            </w:r>
          </w:p>
        </w:tc>
        <w:tc>
          <w:tcPr>
            <w:tcW w:w="993" w:type="dxa"/>
          </w:tcPr>
          <w:p w:rsidR="00AC7D1C" w:rsidRPr="0047364E" w:rsidRDefault="00AC7D1C" w:rsidP="001C1750">
            <w:pPr>
              <w:overflowPunct/>
              <w:autoSpaceDE/>
              <w:autoSpaceDN/>
              <w:adjustRightInd/>
              <w:spacing w:after="100"/>
              <w:contextualSpacing/>
              <w:jc w:val="right"/>
              <w:textAlignment w:val="auto"/>
              <w:rPr>
                <w:rFonts w:eastAsiaTheme="minorEastAsia"/>
                <w:sz w:val="22"/>
                <w:szCs w:val="22"/>
              </w:rPr>
            </w:pPr>
            <w:r w:rsidRPr="0047364E">
              <w:rPr>
                <w:rFonts w:eastAsiaTheme="minorEastAsia"/>
                <w:sz w:val="22"/>
                <w:szCs w:val="22"/>
              </w:rPr>
              <w:t xml:space="preserve">   0,1750</w:t>
            </w:r>
          </w:p>
        </w:tc>
        <w:tc>
          <w:tcPr>
            <w:tcW w:w="3543" w:type="dxa"/>
          </w:tcPr>
          <w:p w:rsidR="00AC7D1C" w:rsidRPr="00DA6093" w:rsidRDefault="00DA6093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i/>
                <w:sz w:val="22"/>
                <w:szCs w:val="22"/>
              </w:rPr>
            </w:pPr>
            <w:r w:rsidRPr="00DA6093">
              <w:rPr>
                <w:rFonts w:eastAsiaTheme="minorEastAsia"/>
                <w:i/>
                <w:sz w:val="22"/>
                <w:szCs w:val="22"/>
              </w:rPr>
              <w:t>OŚ</w:t>
            </w:r>
          </w:p>
        </w:tc>
      </w:tr>
      <w:tr w:rsidR="00AC7D1C" w:rsidRPr="0047364E" w:rsidTr="00736CD5">
        <w:tc>
          <w:tcPr>
            <w:tcW w:w="568" w:type="dxa"/>
          </w:tcPr>
          <w:p w:rsidR="00AC7D1C" w:rsidRPr="00F9181A" w:rsidRDefault="00290DE3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>44</w:t>
            </w:r>
          </w:p>
        </w:tc>
        <w:tc>
          <w:tcPr>
            <w:tcW w:w="2268" w:type="dxa"/>
          </w:tcPr>
          <w:p w:rsidR="00AC7D1C" w:rsidRPr="00F9181A" w:rsidRDefault="00DA6093" w:rsidP="0047364E">
            <w:pPr>
              <w:overflowPunct/>
              <w:autoSpaceDE/>
              <w:autoSpaceDN/>
              <w:adjustRightInd/>
              <w:spacing w:after="100"/>
              <w:contextualSpacing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>Rogolin</w:t>
            </w:r>
          </w:p>
        </w:tc>
        <w:tc>
          <w:tcPr>
            <w:tcW w:w="1842" w:type="dxa"/>
          </w:tcPr>
          <w:p w:rsidR="00DA6093" w:rsidRDefault="00DA6093" w:rsidP="00DA6093">
            <w:pPr>
              <w:overflowPunct/>
              <w:autoSpaceDE/>
              <w:autoSpaceDN/>
              <w:adjustRightInd/>
              <w:spacing w:after="100"/>
              <w:contextualSpacing/>
              <w:textAlignment w:val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406,407,408,409</w:t>
            </w:r>
          </w:p>
          <w:p w:rsidR="00DA6093" w:rsidRPr="0047364E" w:rsidRDefault="00DA6093" w:rsidP="00DA6093">
            <w:pPr>
              <w:overflowPunct/>
              <w:autoSpaceDE/>
              <w:autoSpaceDN/>
              <w:adjustRightInd/>
              <w:spacing w:after="100"/>
              <w:contextualSpacing/>
              <w:textAlignment w:val="auto"/>
              <w:rPr>
                <w:rFonts w:eastAsiaTheme="minorEastAsia"/>
                <w:sz w:val="22"/>
                <w:szCs w:val="22"/>
              </w:rPr>
            </w:pPr>
            <w:r>
              <w:rPr>
                <w:iCs/>
                <w:sz w:val="24"/>
                <w:szCs w:val="24"/>
              </w:rPr>
              <w:t xml:space="preserve"> 414,413,412  </w:t>
            </w:r>
            <w:r w:rsidRPr="00F350F2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C7D1C" w:rsidRDefault="00DA6093" w:rsidP="001C1750">
            <w:pPr>
              <w:overflowPunct/>
              <w:autoSpaceDE/>
              <w:autoSpaceDN/>
              <w:adjustRightInd/>
              <w:spacing w:after="100"/>
              <w:contextualSpacing/>
              <w:jc w:val="right"/>
              <w:textAlignment w:val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1,08 </w:t>
            </w:r>
          </w:p>
          <w:p w:rsidR="00DA6093" w:rsidRPr="0047364E" w:rsidRDefault="00DA6093" w:rsidP="001C1750">
            <w:pPr>
              <w:overflowPunct/>
              <w:autoSpaceDE/>
              <w:autoSpaceDN/>
              <w:adjustRightInd/>
              <w:spacing w:after="100"/>
              <w:contextualSpacing/>
              <w:jc w:val="right"/>
              <w:textAlignment w:val="auto"/>
              <w:rPr>
                <w:rFonts w:eastAsiaTheme="minorEastAsia"/>
                <w:sz w:val="22"/>
                <w:szCs w:val="22"/>
              </w:rPr>
            </w:pPr>
            <w:r>
              <w:rPr>
                <w:iCs/>
                <w:sz w:val="24"/>
                <w:szCs w:val="24"/>
              </w:rPr>
              <w:t xml:space="preserve">   0,89</w:t>
            </w:r>
          </w:p>
        </w:tc>
        <w:tc>
          <w:tcPr>
            <w:tcW w:w="3543" w:type="dxa"/>
          </w:tcPr>
          <w:p w:rsidR="00AC7D1C" w:rsidRPr="00DA6093" w:rsidRDefault="00DA6093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i/>
                <w:sz w:val="22"/>
                <w:szCs w:val="22"/>
              </w:rPr>
            </w:pPr>
            <w:r w:rsidRPr="00DA6093">
              <w:rPr>
                <w:i/>
                <w:iCs/>
                <w:sz w:val="24"/>
                <w:szCs w:val="24"/>
              </w:rPr>
              <w:t xml:space="preserve">oddane w  trwały zarząd </w:t>
            </w:r>
            <w:r>
              <w:rPr>
                <w:i/>
                <w:iCs/>
                <w:sz w:val="24"/>
                <w:szCs w:val="24"/>
              </w:rPr>
              <w:t xml:space="preserve">                   </w:t>
            </w:r>
            <w:r w:rsidRPr="00DA6093">
              <w:rPr>
                <w:i/>
                <w:iCs/>
                <w:sz w:val="24"/>
                <w:szCs w:val="24"/>
              </w:rPr>
              <w:t>PSP Rogolin</w:t>
            </w:r>
          </w:p>
        </w:tc>
      </w:tr>
      <w:tr w:rsidR="00455C70" w:rsidRPr="0047364E" w:rsidTr="00736CD5">
        <w:tc>
          <w:tcPr>
            <w:tcW w:w="568" w:type="dxa"/>
          </w:tcPr>
          <w:p w:rsidR="00455C70" w:rsidRPr="00F9181A" w:rsidRDefault="00455C70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>45</w:t>
            </w:r>
          </w:p>
        </w:tc>
        <w:tc>
          <w:tcPr>
            <w:tcW w:w="2268" w:type="dxa"/>
          </w:tcPr>
          <w:p w:rsidR="00455C70" w:rsidRPr="00F9181A" w:rsidRDefault="00455C70" w:rsidP="0047364E">
            <w:pPr>
              <w:overflowPunct/>
              <w:autoSpaceDE/>
              <w:autoSpaceDN/>
              <w:adjustRightInd/>
              <w:spacing w:after="100"/>
              <w:contextualSpacing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>Radzanów</w:t>
            </w:r>
          </w:p>
        </w:tc>
        <w:tc>
          <w:tcPr>
            <w:tcW w:w="1842" w:type="dxa"/>
          </w:tcPr>
          <w:p w:rsidR="00455C70" w:rsidRDefault="00455C70" w:rsidP="00DA6093">
            <w:pPr>
              <w:overflowPunct/>
              <w:autoSpaceDE/>
              <w:autoSpaceDN/>
              <w:adjustRightInd/>
              <w:spacing w:after="100"/>
              <w:contextualSpacing/>
              <w:textAlignment w:val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415/1, </w:t>
            </w:r>
            <w:r w:rsidR="00B0321A">
              <w:rPr>
                <w:iCs/>
                <w:sz w:val="24"/>
                <w:szCs w:val="24"/>
              </w:rPr>
              <w:t>414/3</w:t>
            </w:r>
          </w:p>
        </w:tc>
        <w:tc>
          <w:tcPr>
            <w:tcW w:w="993" w:type="dxa"/>
          </w:tcPr>
          <w:p w:rsidR="00455C70" w:rsidRDefault="00B0321A" w:rsidP="001C1750">
            <w:pPr>
              <w:overflowPunct/>
              <w:autoSpaceDE/>
              <w:autoSpaceDN/>
              <w:adjustRightInd/>
              <w:spacing w:after="100"/>
              <w:contextualSpacing/>
              <w:jc w:val="right"/>
              <w:textAlignment w:val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0,3356</w:t>
            </w:r>
          </w:p>
        </w:tc>
        <w:tc>
          <w:tcPr>
            <w:tcW w:w="3543" w:type="dxa"/>
          </w:tcPr>
          <w:p w:rsidR="003C3E74" w:rsidRPr="00DA6093" w:rsidRDefault="00B0321A" w:rsidP="003C3E74">
            <w:pPr>
              <w:overflowPunct/>
              <w:autoSpaceDE/>
              <w:autoSpaceDN/>
              <w:adjustRightInd/>
              <w:spacing w:after="100"/>
              <w:contextualSpacing/>
              <w:textAlignment w:val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przekazane w użytkowanie dla                SP ZOZ w Radzanowie</w:t>
            </w:r>
            <w:r w:rsidR="003C3E74">
              <w:rPr>
                <w:i/>
                <w:iCs/>
                <w:sz w:val="24"/>
                <w:szCs w:val="24"/>
              </w:rPr>
              <w:t xml:space="preserve"> z wyłączeniem lokalu użytkowego na  Punkt apteczny -umowa najmu</w:t>
            </w:r>
          </w:p>
        </w:tc>
      </w:tr>
      <w:tr w:rsidR="00AC7D1C" w:rsidRPr="0047364E" w:rsidTr="00736CD5">
        <w:tc>
          <w:tcPr>
            <w:tcW w:w="568" w:type="dxa"/>
          </w:tcPr>
          <w:p w:rsidR="00AC7D1C" w:rsidRPr="00F9181A" w:rsidRDefault="00290DE3" w:rsidP="00455C70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sz w:val="22"/>
                <w:szCs w:val="22"/>
              </w:rPr>
              <w:t>4</w:t>
            </w:r>
            <w:r w:rsidR="00455C70" w:rsidRPr="00F9181A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AC7D1C" w:rsidRPr="00F9181A" w:rsidRDefault="00AC7D1C" w:rsidP="0047364E">
            <w:pPr>
              <w:overflowPunct/>
              <w:autoSpaceDE/>
              <w:autoSpaceDN/>
              <w:adjustRightInd/>
              <w:spacing w:after="100"/>
              <w:contextualSpacing/>
              <w:textAlignment w:val="auto"/>
              <w:rPr>
                <w:rFonts w:eastAsiaTheme="minorEastAsia"/>
                <w:sz w:val="22"/>
                <w:szCs w:val="22"/>
              </w:rPr>
            </w:pPr>
            <w:r w:rsidRPr="00F9181A">
              <w:rPr>
                <w:rFonts w:eastAsiaTheme="minorEastAsia"/>
                <w:iCs/>
                <w:sz w:val="22"/>
                <w:szCs w:val="22"/>
              </w:rPr>
              <w:t>Radzanów</w:t>
            </w:r>
          </w:p>
        </w:tc>
        <w:tc>
          <w:tcPr>
            <w:tcW w:w="1842" w:type="dxa"/>
          </w:tcPr>
          <w:p w:rsidR="00AC7D1C" w:rsidRPr="0047364E" w:rsidRDefault="00AC7D1C" w:rsidP="0047364E">
            <w:pPr>
              <w:overflowPunct/>
              <w:autoSpaceDE/>
              <w:autoSpaceDN/>
              <w:adjustRightInd/>
              <w:spacing w:after="100"/>
              <w:contextualSpacing/>
              <w:jc w:val="both"/>
              <w:textAlignment w:val="auto"/>
              <w:rPr>
                <w:rFonts w:eastAsiaTheme="minorEastAsia"/>
                <w:sz w:val="22"/>
                <w:szCs w:val="22"/>
              </w:rPr>
            </w:pPr>
            <w:r w:rsidRPr="0047364E">
              <w:rPr>
                <w:rFonts w:eastAsiaTheme="minorEastAsia"/>
                <w:iCs/>
                <w:sz w:val="22"/>
                <w:szCs w:val="22"/>
              </w:rPr>
              <w:t>413/3,412/3,411/3409/2,408/3,414/4413/4,412/4,411/4408/4,415/2</w:t>
            </w:r>
          </w:p>
        </w:tc>
        <w:tc>
          <w:tcPr>
            <w:tcW w:w="993" w:type="dxa"/>
          </w:tcPr>
          <w:p w:rsidR="00AC7D1C" w:rsidRPr="0047364E" w:rsidRDefault="00AC7D1C" w:rsidP="001C1750">
            <w:pPr>
              <w:overflowPunct/>
              <w:autoSpaceDE/>
              <w:autoSpaceDN/>
              <w:adjustRightInd/>
              <w:spacing w:after="100"/>
              <w:contextualSpacing/>
              <w:jc w:val="right"/>
              <w:textAlignment w:val="auto"/>
              <w:rPr>
                <w:rFonts w:eastAsiaTheme="minorEastAsia"/>
                <w:sz w:val="22"/>
                <w:szCs w:val="22"/>
              </w:rPr>
            </w:pPr>
            <w:r w:rsidRPr="0047364E">
              <w:rPr>
                <w:rFonts w:eastAsiaTheme="minorEastAsia"/>
                <w:sz w:val="22"/>
                <w:szCs w:val="22"/>
              </w:rPr>
              <w:t>0,3444</w:t>
            </w:r>
          </w:p>
        </w:tc>
        <w:tc>
          <w:tcPr>
            <w:tcW w:w="3543" w:type="dxa"/>
          </w:tcPr>
          <w:p w:rsidR="00AC7D1C" w:rsidRPr="00B35A8F" w:rsidRDefault="00B35A8F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i/>
                <w:sz w:val="22"/>
                <w:szCs w:val="22"/>
              </w:rPr>
            </w:pPr>
            <w:r w:rsidRPr="00B35A8F">
              <w:rPr>
                <w:rFonts w:eastAsiaTheme="minorEastAsia"/>
                <w:i/>
                <w:sz w:val="22"/>
                <w:szCs w:val="22"/>
              </w:rPr>
              <w:t>targowisko</w:t>
            </w:r>
          </w:p>
        </w:tc>
      </w:tr>
      <w:tr w:rsidR="00DA6093" w:rsidRPr="0047364E" w:rsidTr="00A10458">
        <w:trPr>
          <w:trHeight w:val="516"/>
        </w:trPr>
        <w:tc>
          <w:tcPr>
            <w:tcW w:w="9214" w:type="dxa"/>
            <w:gridSpan w:val="5"/>
          </w:tcPr>
          <w:p w:rsidR="00DA6093" w:rsidRPr="0047364E" w:rsidRDefault="00DA6093" w:rsidP="0047364E">
            <w:pPr>
              <w:overflowPunct/>
              <w:autoSpaceDE/>
              <w:autoSpaceDN/>
              <w:adjustRightInd/>
              <w:spacing w:after="100"/>
              <w:contextualSpacing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3F3E16" w:rsidRDefault="003F3E16" w:rsidP="003F3E16">
      <w:pPr>
        <w:pStyle w:val="Default"/>
        <w:rPr>
          <w:sz w:val="23"/>
          <w:szCs w:val="23"/>
        </w:rPr>
      </w:pPr>
    </w:p>
    <w:p w:rsidR="003F3E16" w:rsidRDefault="003F3E16" w:rsidP="003F3E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PROGNOZA DOTYCZĄCA UDOSTĘPNIANIA NIERUCHOMOŚCI ZASOBU ORAZ NABYWANIA NIERUCHOMOŚCI DO ZASOBU </w:t>
      </w:r>
    </w:p>
    <w:p w:rsidR="003F3E16" w:rsidRDefault="003F3E16" w:rsidP="003F3E16">
      <w:pPr>
        <w:pStyle w:val="Default"/>
        <w:rPr>
          <w:sz w:val="23"/>
          <w:szCs w:val="23"/>
        </w:rPr>
      </w:pPr>
    </w:p>
    <w:p w:rsidR="003F3E16" w:rsidRDefault="003F3E16" w:rsidP="003F3E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Prognoza dotycząca nabywania nieruchomości do zasobu </w:t>
      </w:r>
    </w:p>
    <w:p w:rsidR="003F3E16" w:rsidRDefault="003F3E16" w:rsidP="003F3E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Nabywanie nieruchomości na rzecz Gminy </w:t>
      </w:r>
      <w:r w:rsidR="00992934">
        <w:rPr>
          <w:sz w:val="23"/>
          <w:szCs w:val="23"/>
        </w:rPr>
        <w:t>Radzanów w latach 201</w:t>
      </w:r>
      <w:r w:rsidR="00736F65">
        <w:rPr>
          <w:sz w:val="23"/>
          <w:szCs w:val="23"/>
        </w:rPr>
        <w:t>7</w:t>
      </w:r>
      <w:r>
        <w:rPr>
          <w:sz w:val="23"/>
          <w:szCs w:val="23"/>
        </w:rPr>
        <w:t>- 20</w:t>
      </w:r>
      <w:r w:rsidR="00736F65">
        <w:rPr>
          <w:sz w:val="23"/>
          <w:szCs w:val="23"/>
        </w:rPr>
        <w:t>19</w:t>
      </w:r>
      <w:r>
        <w:rPr>
          <w:sz w:val="23"/>
          <w:szCs w:val="23"/>
        </w:rPr>
        <w:t xml:space="preserve"> będzie następowało poprzez: </w:t>
      </w:r>
    </w:p>
    <w:p w:rsidR="003F3E16" w:rsidRDefault="003F3E16" w:rsidP="003F3E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zakup, zamianę, darowiznę </w:t>
      </w:r>
    </w:p>
    <w:p w:rsidR="003F3E16" w:rsidRDefault="003F3E16" w:rsidP="000E2B9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2) komunalizację - nabycie własności nieruchomości z mocy prawa lub na wniosek na podstawie ustawy z dnia 10 maja 1990 r. – przepisy wprowadzające ustawę o samorządzie terytorialnym</w:t>
      </w:r>
      <w:r w:rsidR="000E2B9D">
        <w:rPr>
          <w:sz w:val="23"/>
          <w:szCs w:val="23"/>
        </w:rPr>
        <w:t xml:space="preserve">                      </w:t>
      </w:r>
      <w:r>
        <w:rPr>
          <w:sz w:val="23"/>
          <w:szCs w:val="23"/>
        </w:rPr>
        <w:t xml:space="preserve"> i ustawę o pracownikach samorządowych (Dz. U. z 1990 r. Nr 32 poz.191 z późn.zm.); </w:t>
      </w:r>
    </w:p>
    <w:p w:rsidR="003F3E16" w:rsidRDefault="003F3E16" w:rsidP="000E2B9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3) nabywanie na podstawie decyzji administracyjnych</w:t>
      </w:r>
      <w:r w:rsidR="00736DB7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</w:p>
    <w:p w:rsidR="003F3E16" w:rsidRDefault="003F3E16" w:rsidP="003F3E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inne czynności prawne jak np. pierwokup, zasiedzenie. </w:t>
      </w:r>
    </w:p>
    <w:p w:rsidR="002264FA" w:rsidRDefault="002264FA" w:rsidP="000E2B9D">
      <w:pPr>
        <w:pStyle w:val="Default"/>
        <w:jc w:val="both"/>
        <w:rPr>
          <w:sz w:val="23"/>
          <w:szCs w:val="23"/>
        </w:rPr>
      </w:pPr>
    </w:p>
    <w:p w:rsidR="003F3E16" w:rsidRDefault="003F3E16" w:rsidP="000E2B9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 gminnego zasobu będą nabywane nieruchomości służące realizacji zadań własnych oraz nieruchomości, które podlegają przejęciu na rzecz Gminy </w:t>
      </w:r>
      <w:r w:rsidR="00992934">
        <w:rPr>
          <w:sz w:val="23"/>
          <w:szCs w:val="23"/>
        </w:rPr>
        <w:t xml:space="preserve">Radzanów </w:t>
      </w:r>
      <w:r>
        <w:rPr>
          <w:sz w:val="23"/>
          <w:szCs w:val="23"/>
        </w:rPr>
        <w:t xml:space="preserve">z mocy prawa. </w:t>
      </w:r>
    </w:p>
    <w:p w:rsidR="003F3E16" w:rsidRDefault="003F3E16" w:rsidP="000E2B9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powiększenie majątku gminnego wpływ mają również planowane do realizacji inwestycje. Przewiduje się, że w wyniku systematycznie prowadzonej regulacji stanów prawnych </w:t>
      </w:r>
    </w:p>
    <w:p w:rsidR="00992934" w:rsidRDefault="003F3E16" w:rsidP="001319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nieruchomości, w szczególności będących we władaniu lub zarządzie Gminy </w:t>
      </w:r>
      <w:r w:rsidR="00992934">
        <w:rPr>
          <w:sz w:val="23"/>
          <w:szCs w:val="23"/>
        </w:rPr>
        <w:t>Radzanów</w:t>
      </w:r>
      <w:r>
        <w:rPr>
          <w:sz w:val="23"/>
          <w:szCs w:val="23"/>
        </w:rPr>
        <w:t>, powierzchnia gruntów wchodzących w skład zasobu w latach 2017-2019 będzie się powiększać. Trudna do określenia jest powierzchnia nieruchomości jaka w ciągu najbliższych trzech lat obowiązywania planu może wejść</w:t>
      </w:r>
      <w:r w:rsidR="00131938">
        <w:rPr>
          <w:sz w:val="23"/>
          <w:szCs w:val="23"/>
        </w:rPr>
        <w:t xml:space="preserve"> do zasobu.</w:t>
      </w:r>
    </w:p>
    <w:p w:rsidR="00736DB7" w:rsidRDefault="00736DB7" w:rsidP="00131938">
      <w:pPr>
        <w:pStyle w:val="Default"/>
        <w:jc w:val="both"/>
        <w:rPr>
          <w:sz w:val="23"/>
          <w:szCs w:val="23"/>
        </w:rPr>
      </w:pPr>
    </w:p>
    <w:p w:rsidR="001F54EF" w:rsidRPr="00131938" w:rsidRDefault="001F54EF" w:rsidP="003F3E1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Prognoza dotycząca udostę</w:t>
      </w:r>
      <w:r w:rsidR="003F3E16">
        <w:rPr>
          <w:b/>
          <w:bCs/>
          <w:sz w:val="23"/>
          <w:szCs w:val="23"/>
        </w:rPr>
        <w:t xml:space="preserve">pnienia nieruchomości Gminy </w:t>
      </w:r>
      <w:r w:rsidR="00992934">
        <w:rPr>
          <w:b/>
          <w:bCs/>
          <w:sz w:val="23"/>
          <w:szCs w:val="23"/>
        </w:rPr>
        <w:t>Radzanów</w:t>
      </w:r>
    </w:p>
    <w:p w:rsidR="003F3E16" w:rsidRPr="000E2B9D" w:rsidRDefault="003F3E16" w:rsidP="003F3E16">
      <w:pPr>
        <w:pStyle w:val="Default"/>
        <w:rPr>
          <w:sz w:val="23"/>
          <w:szCs w:val="23"/>
          <w:u w:val="single"/>
        </w:rPr>
      </w:pPr>
      <w:r w:rsidRPr="000E2B9D">
        <w:rPr>
          <w:sz w:val="23"/>
          <w:szCs w:val="23"/>
          <w:u w:val="single"/>
        </w:rPr>
        <w:t xml:space="preserve">1. Zbywanie nieruchomości. </w:t>
      </w:r>
    </w:p>
    <w:p w:rsidR="003F3E16" w:rsidRDefault="003F3E16" w:rsidP="003F3E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Zbywanie nieruchomości gminnych odbywa się za zgodą Rady Gminy </w:t>
      </w:r>
      <w:r w:rsidR="00992934">
        <w:rPr>
          <w:sz w:val="23"/>
          <w:szCs w:val="23"/>
        </w:rPr>
        <w:t>Radzanów</w:t>
      </w:r>
      <w:r>
        <w:rPr>
          <w:sz w:val="23"/>
          <w:szCs w:val="23"/>
        </w:rPr>
        <w:t xml:space="preserve"> wyrażoną </w:t>
      </w:r>
      <w:r w:rsidR="00886A15">
        <w:rPr>
          <w:sz w:val="23"/>
          <w:szCs w:val="23"/>
        </w:rPr>
        <w:t xml:space="preserve">                 </w:t>
      </w:r>
      <w:r>
        <w:rPr>
          <w:sz w:val="23"/>
          <w:szCs w:val="23"/>
        </w:rPr>
        <w:t xml:space="preserve">w odrębnych uchwałach. </w:t>
      </w:r>
    </w:p>
    <w:p w:rsidR="003F3E16" w:rsidRDefault="00992934" w:rsidP="00736D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 roku 2017</w:t>
      </w:r>
      <w:r w:rsidR="003F3E16">
        <w:rPr>
          <w:sz w:val="23"/>
          <w:szCs w:val="23"/>
        </w:rPr>
        <w:t xml:space="preserve">-2019 </w:t>
      </w:r>
      <w:r w:rsidR="00736DB7">
        <w:rPr>
          <w:sz w:val="23"/>
          <w:szCs w:val="23"/>
        </w:rPr>
        <w:t xml:space="preserve">zaplanowano </w:t>
      </w:r>
      <w:r w:rsidR="003F3E16">
        <w:rPr>
          <w:sz w:val="23"/>
          <w:szCs w:val="23"/>
        </w:rPr>
        <w:t xml:space="preserve"> </w:t>
      </w:r>
      <w:r w:rsidR="00736DB7">
        <w:rPr>
          <w:sz w:val="23"/>
          <w:szCs w:val="23"/>
        </w:rPr>
        <w:t>sprzedaż działki rolnej   nr 198 o pow. 0,85 ha w m. Żydy.</w:t>
      </w:r>
      <w:r w:rsidR="003F3E16">
        <w:rPr>
          <w:sz w:val="23"/>
          <w:szCs w:val="23"/>
        </w:rPr>
        <w:t xml:space="preserve"> </w:t>
      </w:r>
    </w:p>
    <w:p w:rsidR="003F3E16" w:rsidRDefault="00736DB7" w:rsidP="003F3E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Zbywanie </w:t>
      </w:r>
      <w:r w:rsidR="003F3E16">
        <w:rPr>
          <w:sz w:val="23"/>
          <w:szCs w:val="23"/>
        </w:rPr>
        <w:t xml:space="preserve"> nieruchomości będzie odbywać się po uzyskaniu zgody Rady Gminy </w:t>
      </w:r>
      <w:r w:rsidR="00736F65">
        <w:rPr>
          <w:sz w:val="23"/>
          <w:szCs w:val="23"/>
        </w:rPr>
        <w:t>Radzanów</w:t>
      </w:r>
      <w:r w:rsidR="003F3E16">
        <w:rPr>
          <w:sz w:val="23"/>
          <w:szCs w:val="23"/>
        </w:rPr>
        <w:t xml:space="preserve"> wyrażonej w odrębnych uchwałach. Zbyciu podlegać będą nieruchomości, które nie są niezbędne do realizacji celów publicznych. </w:t>
      </w:r>
    </w:p>
    <w:p w:rsidR="000E2B9D" w:rsidRDefault="000E2B9D" w:rsidP="003F3E16">
      <w:pPr>
        <w:pStyle w:val="Default"/>
        <w:rPr>
          <w:sz w:val="23"/>
          <w:szCs w:val="23"/>
        </w:rPr>
      </w:pPr>
    </w:p>
    <w:p w:rsidR="000E2B9D" w:rsidRPr="000E2B9D" w:rsidRDefault="003F3E16" w:rsidP="003F3E16">
      <w:pPr>
        <w:pStyle w:val="Default"/>
        <w:rPr>
          <w:sz w:val="23"/>
          <w:szCs w:val="23"/>
          <w:u w:val="single"/>
        </w:rPr>
      </w:pPr>
      <w:r w:rsidRPr="000E2B9D">
        <w:rPr>
          <w:sz w:val="23"/>
          <w:szCs w:val="23"/>
          <w:u w:val="single"/>
        </w:rPr>
        <w:t>2. Pozostałe formy udost</w:t>
      </w:r>
      <w:r w:rsidR="000E2B9D">
        <w:rPr>
          <w:sz w:val="23"/>
          <w:szCs w:val="23"/>
          <w:u w:val="single"/>
        </w:rPr>
        <w:t xml:space="preserve">ępniania nieruchomości zasobu. </w:t>
      </w:r>
    </w:p>
    <w:p w:rsidR="00131938" w:rsidRDefault="003F3E16" w:rsidP="003F3E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Nieruchomości, które nie będą zagospodarowane na cele niezbędne do realizacji zadań gminy lub inwestycyjne mogą być udostępniane na warunkach określonych w umowie dzierżawy, najmu lub użyczenia. Nieruchomość należące do zasobu mogą być także przekazywane do zarządzania jednostkom organizacyjnym gminy lub sołe</w:t>
      </w:r>
      <w:r w:rsidR="00131938">
        <w:rPr>
          <w:sz w:val="23"/>
          <w:szCs w:val="23"/>
        </w:rPr>
        <w:t>ctwom w celu realizacji zadań.</w:t>
      </w:r>
    </w:p>
    <w:p w:rsidR="00736F65" w:rsidRDefault="00131938" w:rsidP="003F3E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F3E16" w:rsidRPr="000E2B9D" w:rsidRDefault="003F3E16" w:rsidP="003F3E16">
      <w:pPr>
        <w:pStyle w:val="Default"/>
        <w:rPr>
          <w:b/>
          <w:sz w:val="23"/>
          <w:szCs w:val="23"/>
        </w:rPr>
      </w:pPr>
      <w:r w:rsidRPr="000E2B9D">
        <w:rPr>
          <w:b/>
          <w:sz w:val="23"/>
          <w:szCs w:val="23"/>
        </w:rPr>
        <w:t xml:space="preserve">Formy udostepnienia zasobu: </w:t>
      </w:r>
    </w:p>
    <w:p w:rsidR="003F3E16" w:rsidRDefault="003F3E16" w:rsidP="003F3E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1) oddanie w dzierżawę</w:t>
      </w:r>
      <w:r>
        <w:rPr>
          <w:sz w:val="23"/>
          <w:szCs w:val="23"/>
        </w:rPr>
        <w:t xml:space="preserve">: </w:t>
      </w:r>
    </w:p>
    <w:p w:rsidR="003F3E16" w:rsidRDefault="003F3E16" w:rsidP="00264B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Dzierżawa gruntów stanowiących własność Gminy</w:t>
      </w:r>
      <w:r w:rsidR="000E2B9D">
        <w:rPr>
          <w:sz w:val="23"/>
          <w:szCs w:val="23"/>
        </w:rPr>
        <w:t xml:space="preserve"> Radzanów</w:t>
      </w:r>
      <w:r>
        <w:rPr>
          <w:sz w:val="23"/>
          <w:szCs w:val="23"/>
        </w:rPr>
        <w:t xml:space="preserve"> obejmuje: </w:t>
      </w:r>
    </w:p>
    <w:p w:rsidR="003F3E16" w:rsidRDefault="00264B64" w:rsidP="00264B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umowy dzierżawy dotyczące</w:t>
      </w:r>
      <w:r w:rsidR="003F3E16">
        <w:rPr>
          <w:sz w:val="23"/>
          <w:szCs w:val="23"/>
        </w:rPr>
        <w:t xml:space="preserve"> dział</w:t>
      </w:r>
      <w:r>
        <w:rPr>
          <w:sz w:val="23"/>
          <w:szCs w:val="23"/>
        </w:rPr>
        <w:t>ek</w:t>
      </w:r>
      <w:r w:rsidR="003F3E1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nr   489,490,496  </w:t>
      </w:r>
      <w:r w:rsidR="003F3E16">
        <w:rPr>
          <w:sz w:val="23"/>
          <w:szCs w:val="23"/>
        </w:rPr>
        <w:t>w m.</w:t>
      </w:r>
      <w:r>
        <w:rPr>
          <w:sz w:val="23"/>
          <w:szCs w:val="23"/>
        </w:rPr>
        <w:t xml:space="preserve"> Radzanowie</w:t>
      </w:r>
      <w:r w:rsidR="003F3E16">
        <w:rPr>
          <w:sz w:val="23"/>
          <w:szCs w:val="23"/>
        </w:rPr>
        <w:t xml:space="preserve"> </w:t>
      </w:r>
    </w:p>
    <w:p w:rsidR="003F3E16" w:rsidRDefault="003F3E16" w:rsidP="00264B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Nie przewiduje się znacznych zmian w liczbie oddanych w dzierżawę gruntów komunalnych </w:t>
      </w:r>
      <w:r w:rsidR="00736DB7">
        <w:rPr>
          <w:sz w:val="23"/>
          <w:szCs w:val="23"/>
        </w:rPr>
        <w:t xml:space="preserve">                     </w:t>
      </w:r>
      <w:r>
        <w:rPr>
          <w:sz w:val="23"/>
          <w:szCs w:val="23"/>
        </w:rPr>
        <w:t xml:space="preserve">w latach 2017-2019. Zmiana może nastąpić poprzez zawarcie nowych umów dzierżawy. </w:t>
      </w:r>
    </w:p>
    <w:p w:rsidR="00736DB7" w:rsidRDefault="00736DB7" w:rsidP="00264B64">
      <w:pPr>
        <w:pStyle w:val="Default"/>
        <w:jc w:val="both"/>
        <w:rPr>
          <w:sz w:val="23"/>
          <w:szCs w:val="23"/>
        </w:rPr>
      </w:pPr>
    </w:p>
    <w:p w:rsidR="003F3E16" w:rsidRDefault="003F3E16" w:rsidP="00264B6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2) oddanie w najem</w:t>
      </w:r>
      <w:r>
        <w:rPr>
          <w:sz w:val="23"/>
          <w:szCs w:val="23"/>
        </w:rPr>
        <w:t xml:space="preserve">: </w:t>
      </w:r>
    </w:p>
    <w:p w:rsidR="003F3E16" w:rsidRDefault="003F3E16" w:rsidP="00264B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najem </w:t>
      </w:r>
      <w:r w:rsidR="000E2B9D">
        <w:rPr>
          <w:sz w:val="23"/>
          <w:szCs w:val="23"/>
        </w:rPr>
        <w:t>lokali użytkowych – Wójt Gminy Radzanów</w:t>
      </w:r>
      <w:r>
        <w:rPr>
          <w:sz w:val="23"/>
          <w:szCs w:val="23"/>
        </w:rPr>
        <w:t xml:space="preserve"> posiada aktualne umowy najmu dotyczące: </w:t>
      </w:r>
    </w:p>
    <w:p w:rsidR="003F3E16" w:rsidRDefault="003F3E16" w:rsidP="00264B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lokali użytkowych położonych w m.</w:t>
      </w:r>
      <w:r w:rsidR="005B78DF">
        <w:rPr>
          <w:sz w:val="23"/>
          <w:szCs w:val="23"/>
        </w:rPr>
        <w:t xml:space="preserve"> </w:t>
      </w:r>
      <w:r w:rsidR="00264B64">
        <w:rPr>
          <w:sz w:val="23"/>
          <w:szCs w:val="23"/>
        </w:rPr>
        <w:t>Radzanów</w:t>
      </w:r>
      <w:r>
        <w:rPr>
          <w:sz w:val="23"/>
          <w:szCs w:val="23"/>
        </w:rPr>
        <w:t xml:space="preserve"> tj. zawarto </w:t>
      </w:r>
      <w:r w:rsidR="003C3E74">
        <w:rPr>
          <w:sz w:val="23"/>
          <w:szCs w:val="23"/>
        </w:rPr>
        <w:t>4</w:t>
      </w:r>
      <w:r w:rsidR="00264B6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umowy (telekomunikacja,</w:t>
      </w:r>
      <w:r w:rsidR="00264B64">
        <w:rPr>
          <w:sz w:val="23"/>
          <w:szCs w:val="23"/>
        </w:rPr>
        <w:t xml:space="preserve"> poczta</w:t>
      </w:r>
      <w:r w:rsidR="00736DB7">
        <w:rPr>
          <w:sz w:val="23"/>
          <w:szCs w:val="23"/>
        </w:rPr>
        <w:t>,</w:t>
      </w:r>
      <w:r w:rsidR="003C3E74">
        <w:rPr>
          <w:sz w:val="23"/>
          <w:szCs w:val="23"/>
        </w:rPr>
        <w:t xml:space="preserve"> </w:t>
      </w:r>
      <w:r w:rsidR="00736DB7">
        <w:rPr>
          <w:sz w:val="23"/>
          <w:szCs w:val="23"/>
        </w:rPr>
        <w:t>kwiaciarnia</w:t>
      </w:r>
      <w:r w:rsidR="003C3E74">
        <w:rPr>
          <w:sz w:val="23"/>
          <w:szCs w:val="23"/>
        </w:rPr>
        <w:t>, punkt apteczny</w:t>
      </w:r>
      <w:r w:rsidR="00264B64">
        <w:rPr>
          <w:sz w:val="23"/>
          <w:szCs w:val="23"/>
        </w:rPr>
        <w:t xml:space="preserve"> )</w:t>
      </w:r>
    </w:p>
    <w:p w:rsidR="003F3E16" w:rsidRDefault="003F3E16" w:rsidP="00264B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Nie przewiduje się w latach 2017-2019 większych zmian w liczbie oddanych w najem lokali użytkowych. Zmiana może nastąpić poprzez zawarcie lub rozwiązanie umowy najmu. </w:t>
      </w:r>
    </w:p>
    <w:p w:rsidR="005B78DF" w:rsidRDefault="003F3E16" w:rsidP="00264B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najem lokali mieszkalnych – Wójt Gminy posiada </w:t>
      </w:r>
      <w:r w:rsidR="005B78DF">
        <w:rPr>
          <w:sz w:val="23"/>
          <w:szCs w:val="23"/>
        </w:rPr>
        <w:t>9</w:t>
      </w:r>
      <w:r>
        <w:rPr>
          <w:sz w:val="23"/>
          <w:szCs w:val="23"/>
        </w:rPr>
        <w:t xml:space="preserve"> zawartych umów najmu lokali mieszkalnych. W latach 2017-2019 nie przewiduje się większych zmian w liczbie oddanych </w:t>
      </w:r>
      <w:r w:rsidR="00886A15">
        <w:rPr>
          <w:sz w:val="23"/>
          <w:szCs w:val="23"/>
        </w:rPr>
        <w:t xml:space="preserve">                        </w:t>
      </w:r>
      <w:r>
        <w:rPr>
          <w:sz w:val="23"/>
          <w:szCs w:val="23"/>
        </w:rPr>
        <w:t>w najem lokali. Zmiana może nastąpić poprzez zawarcie lub rozwiązanie umowy najmu.</w:t>
      </w:r>
    </w:p>
    <w:p w:rsidR="000E2B9D" w:rsidRDefault="003F3E16" w:rsidP="00264B64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F3E16" w:rsidRDefault="003F3E16" w:rsidP="003F3E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3) oddanie </w:t>
      </w:r>
      <w:r w:rsidR="00264B64">
        <w:rPr>
          <w:b/>
          <w:bCs/>
          <w:sz w:val="23"/>
          <w:szCs w:val="23"/>
        </w:rPr>
        <w:t>w trwały  zarząd</w:t>
      </w:r>
      <w:r>
        <w:rPr>
          <w:sz w:val="23"/>
          <w:szCs w:val="23"/>
        </w:rPr>
        <w:t xml:space="preserve">: </w:t>
      </w:r>
    </w:p>
    <w:p w:rsidR="003F3E16" w:rsidRDefault="003F3E16" w:rsidP="003F3E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Nieruchomości zostały oddane </w:t>
      </w:r>
      <w:r w:rsidR="00264B64">
        <w:rPr>
          <w:sz w:val="23"/>
          <w:szCs w:val="23"/>
        </w:rPr>
        <w:t>w</w:t>
      </w:r>
      <w:r w:rsidR="00736DB7">
        <w:rPr>
          <w:sz w:val="23"/>
          <w:szCs w:val="23"/>
        </w:rPr>
        <w:t xml:space="preserve"> trwały </w:t>
      </w:r>
      <w:r w:rsidR="00264B64">
        <w:rPr>
          <w:sz w:val="23"/>
          <w:szCs w:val="23"/>
        </w:rPr>
        <w:t xml:space="preserve"> zarząd </w:t>
      </w:r>
      <w:r>
        <w:rPr>
          <w:sz w:val="23"/>
          <w:szCs w:val="23"/>
        </w:rPr>
        <w:t xml:space="preserve"> n</w:t>
      </w:r>
      <w:r w:rsidR="00736DB7">
        <w:rPr>
          <w:sz w:val="23"/>
          <w:szCs w:val="23"/>
        </w:rPr>
        <w:t xml:space="preserve">a rzecz następujących jednostek </w:t>
      </w:r>
      <w:r>
        <w:rPr>
          <w:sz w:val="23"/>
          <w:szCs w:val="23"/>
        </w:rPr>
        <w:t xml:space="preserve">organizacyjnych: </w:t>
      </w:r>
    </w:p>
    <w:p w:rsidR="003F3E16" w:rsidRDefault="003F3E16" w:rsidP="003F3E16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</w:t>
      </w:r>
      <w:r w:rsidR="00264B64">
        <w:rPr>
          <w:sz w:val="23"/>
          <w:szCs w:val="23"/>
        </w:rPr>
        <w:t xml:space="preserve">Publiczna Szkoła Podstawowa w </w:t>
      </w:r>
      <w:proofErr w:type="spellStart"/>
      <w:r w:rsidR="00264B64">
        <w:rPr>
          <w:sz w:val="23"/>
          <w:szCs w:val="23"/>
        </w:rPr>
        <w:t>Bukównie</w:t>
      </w:r>
      <w:proofErr w:type="spellEnd"/>
      <w:r w:rsidR="00264B6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</w:p>
    <w:p w:rsidR="00264B64" w:rsidRDefault="003F3E16" w:rsidP="00264B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264B64">
        <w:rPr>
          <w:sz w:val="23"/>
          <w:szCs w:val="23"/>
        </w:rPr>
        <w:t>Publiczna Szkoła Podstawowa w Czarnocinie,</w:t>
      </w:r>
    </w:p>
    <w:p w:rsidR="003F3E16" w:rsidRDefault="00264B64" w:rsidP="00264B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 Publiczna Szkoła Podstawowa w Rogolinie</w:t>
      </w:r>
    </w:p>
    <w:p w:rsidR="003F3E16" w:rsidRDefault="003F3E16" w:rsidP="003F3E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latach 2017 - 2019 oddanie nieruchomości </w:t>
      </w:r>
      <w:r w:rsidR="00264B64">
        <w:rPr>
          <w:sz w:val="23"/>
          <w:szCs w:val="23"/>
        </w:rPr>
        <w:t xml:space="preserve">w zarząd </w:t>
      </w:r>
      <w:r>
        <w:rPr>
          <w:sz w:val="23"/>
          <w:szCs w:val="23"/>
        </w:rPr>
        <w:t xml:space="preserve"> będzie następowało w zależności od </w:t>
      </w:r>
      <w:r w:rsidR="00264B64">
        <w:rPr>
          <w:sz w:val="23"/>
          <w:szCs w:val="23"/>
        </w:rPr>
        <w:t xml:space="preserve">potrzeb i złożonych </w:t>
      </w:r>
      <w:r>
        <w:rPr>
          <w:sz w:val="23"/>
          <w:szCs w:val="23"/>
        </w:rPr>
        <w:t xml:space="preserve">wniosków o przekazanie nieruchomości. </w:t>
      </w:r>
    </w:p>
    <w:p w:rsidR="00264B64" w:rsidRDefault="00264B64" w:rsidP="003F3E16">
      <w:pPr>
        <w:pStyle w:val="Default"/>
        <w:rPr>
          <w:b/>
          <w:bCs/>
          <w:sz w:val="23"/>
          <w:szCs w:val="23"/>
        </w:rPr>
      </w:pPr>
    </w:p>
    <w:p w:rsidR="003F3E16" w:rsidRDefault="003F3E16" w:rsidP="003F3E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4) użyczenie: </w:t>
      </w:r>
    </w:p>
    <w:p w:rsidR="00C77DF0" w:rsidRDefault="003F3E16" w:rsidP="003F3E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Gmina </w:t>
      </w:r>
      <w:r w:rsidR="00736F65">
        <w:rPr>
          <w:sz w:val="23"/>
          <w:szCs w:val="23"/>
        </w:rPr>
        <w:t>Radzanów</w:t>
      </w:r>
      <w:r>
        <w:rPr>
          <w:sz w:val="23"/>
          <w:szCs w:val="23"/>
        </w:rPr>
        <w:t xml:space="preserve"> </w:t>
      </w:r>
      <w:r w:rsidR="00264B64">
        <w:rPr>
          <w:sz w:val="23"/>
          <w:szCs w:val="23"/>
        </w:rPr>
        <w:t>posiada w użyczeniu następujące nieruchomości na rzecz:</w:t>
      </w:r>
    </w:p>
    <w:p w:rsidR="00264B64" w:rsidRDefault="002B4F86" w:rsidP="003F3E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264B64">
        <w:rPr>
          <w:sz w:val="23"/>
          <w:szCs w:val="23"/>
        </w:rPr>
        <w:t>OSP w Ratoszynie,</w:t>
      </w:r>
    </w:p>
    <w:p w:rsidR="00264B64" w:rsidRDefault="002B4F86" w:rsidP="003F3E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264B64">
        <w:rPr>
          <w:sz w:val="23"/>
          <w:szCs w:val="23"/>
        </w:rPr>
        <w:t xml:space="preserve">OSP w Kadłubskiej Woli </w:t>
      </w:r>
    </w:p>
    <w:p w:rsidR="00264B64" w:rsidRDefault="002B4F86" w:rsidP="003F3E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O</w:t>
      </w:r>
      <w:r w:rsidR="00264B64">
        <w:rPr>
          <w:sz w:val="23"/>
          <w:szCs w:val="23"/>
        </w:rPr>
        <w:t>SP w Radzanowie,</w:t>
      </w:r>
    </w:p>
    <w:p w:rsidR="00736DB7" w:rsidRDefault="00736DB7" w:rsidP="003F3E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Komendy Policji w Radomiu</w:t>
      </w:r>
    </w:p>
    <w:p w:rsidR="003D741A" w:rsidRDefault="003D741A" w:rsidP="003F3E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GBP w Radzanowie</w:t>
      </w:r>
    </w:p>
    <w:p w:rsidR="00C77DF0" w:rsidRDefault="00C77DF0" w:rsidP="003F3E16">
      <w:pPr>
        <w:pStyle w:val="Default"/>
        <w:rPr>
          <w:b/>
          <w:bCs/>
          <w:sz w:val="23"/>
          <w:szCs w:val="23"/>
        </w:rPr>
      </w:pPr>
    </w:p>
    <w:p w:rsidR="003F3E16" w:rsidRDefault="003F3E16" w:rsidP="003F3E1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IV. PROGNOZA POZIOMU WYDATKÓW ZWIĄZANYCH Z UDOSTĘPNIENIEM NIERUCHOMOŚCI ZASOBU ORAZ NABYWANIEM NIERUCHOMOŚCI DO ZASOBU </w:t>
      </w:r>
    </w:p>
    <w:p w:rsidR="00C77DF0" w:rsidRDefault="00C77DF0" w:rsidP="003F3E16">
      <w:pPr>
        <w:pStyle w:val="Default"/>
        <w:rPr>
          <w:sz w:val="23"/>
          <w:szCs w:val="23"/>
        </w:rPr>
      </w:pPr>
    </w:p>
    <w:p w:rsidR="003F3E16" w:rsidRDefault="003F3E16" w:rsidP="00264B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Na podstawie analizy lat poprzednich szacuje się, że wydatki związane z udostępnianiem nieruchomości z zasobu oraz nabywaniem nieruc</w:t>
      </w:r>
      <w:r w:rsidR="003D741A">
        <w:rPr>
          <w:sz w:val="23"/>
          <w:szCs w:val="23"/>
        </w:rPr>
        <w:t>homości do zasobu wyniosą w ok.</w:t>
      </w:r>
      <w:r w:rsidR="003C3E74">
        <w:rPr>
          <w:sz w:val="23"/>
          <w:szCs w:val="23"/>
        </w:rPr>
        <w:t xml:space="preserve"> </w:t>
      </w:r>
      <w:r w:rsidR="003D741A">
        <w:rPr>
          <w:sz w:val="23"/>
          <w:szCs w:val="23"/>
        </w:rPr>
        <w:t>18</w:t>
      </w:r>
      <w:r>
        <w:rPr>
          <w:sz w:val="23"/>
          <w:szCs w:val="23"/>
        </w:rPr>
        <w:t xml:space="preserve"> tys. zł./rocznie </w:t>
      </w:r>
    </w:p>
    <w:p w:rsidR="003F3E16" w:rsidRDefault="003F3E16" w:rsidP="00264B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Wyżej wymieniona kwota zostanie przeznaczona m.in. na: </w:t>
      </w:r>
    </w:p>
    <w:p w:rsidR="003F3E16" w:rsidRDefault="003F3E16" w:rsidP="00264B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sporządzanie operatów szacunkowych dotyczących wycen zbywanych nieruchomości; </w:t>
      </w:r>
    </w:p>
    <w:p w:rsidR="003F3E16" w:rsidRDefault="003F3E16" w:rsidP="00264B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ogłaszanie w prasie informacji o przeznaczeniu nieruchomości o sprzedaży oraz ogłoszeń </w:t>
      </w:r>
      <w:r w:rsidR="0035094F">
        <w:rPr>
          <w:sz w:val="23"/>
          <w:szCs w:val="23"/>
        </w:rPr>
        <w:t xml:space="preserve">                         </w:t>
      </w:r>
      <w:r>
        <w:rPr>
          <w:sz w:val="23"/>
          <w:szCs w:val="23"/>
        </w:rPr>
        <w:t xml:space="preserve">o przetargu; </w:t>
      </w:r>
    </w:p>
    <w:p w:rsidR="003F3E16" w:rsidRDefault="003F3E16" w:rsidP="00264B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usługi geodezyjne związane z podziałami geodezyjnymi oraz wznowieniami granic nieruchomości lub rozgraniczeniem nieruchomości komunalnych; </w:t>
      </w:r>
    </w:p>
    <w:p w:rsidR="003F3E16" w:rsidRDefault="003F3E16" w:rsidP="00264B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koszty zakupu wypisów i wyrysów z rejestru gruntów; </w:t>
      </w:r>
    </w:p>
    <w:p w:rsidR="003F3E16" w:rsidRDefault="003F3E16" w:rsidP="00264B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koszty zakupu wypisów z ksiąg wieczystych; </w:t>
      </w:r>
    </w:p>
    <w:p w:rsidR="003F3E16" w:rsidRDefault="003F3E16" w:rsidP="00264B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opłaty sądowe oraz koszty sporządzania umów notarialnych. </w:t>
      </w:r>
    </w:p>
    <w:p w:rsidR="003F3E16" w:rsidRDefault="003F3E16" w:rsidP="00264B6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Kwota powyższa nie obejmuje kosztów zakupu działek. Koszty zakupu działek będą określone </w:t>
      </w:r>
      <w:r w:rsidR="00886A15">
        <w:rPr>
          <w:sz w:val="23"/>
          <w:szCs w:val="23"/>
        </w:rPr>
        <w:t xml:space="preserve">                   </w:t>
      </w:r>
      <w:r>
        <w:rPr>
          <w:sz w:val="23"/>
          <w:szCs w:val="23"/>
        </w:rPr>
        <w:t>w</w:t>
      </w:r>
      <w:r w:rsidRPr="003F3E16">
        <w:rPr>
          <w:sz w:val="23"/>
          <w:szCs w:val="23"/>
        </w:rPr>
        <w:t xml:space="preserve"> </w:t>
      </w:r>
      <w:r>
        <w:rPr>
          <w:sz w:val="23"/>
          <w:szCs w:val="23"/>
        </w:rPr>
        <w:t>uchwale budżetowej oraz akcie notarialnym. Wysokość wydatków będzie zależna od kwot zaplanowanych w uchwale budżetowej.</w:t>
      </w:r>
    </w:p>
    <w:p w:rsidR="00982BB5" w:rsidRDefault="00982BB5" w:rsidP="00264B64">
      <w:pPr>
        <w:jc w:val="both"/>
        <w:rPr>
          <w:sz w:val="23"/>
          <w:szCs w:val="23"/>
        </w:rPr>
      </w:pPr>
    </w:p>
    <w:p w:rsidR="00982BB5" w:rsidRDefault="00982BB5" w:rsidP="0035094F">
      <w:pPr>
        <w:overflowPunct/>
        <w:jc w:val="both"/>
        <w:textAlignment w:val="auto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 w:rsidRPr="00982BB5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V. PROGNOZA DOTYCZĄCA WPŁYWÓW OSIĄGANYCH Z OPŁAT LUB ICH AKTUALIZACJI Z TYTUŁU UŻYTKOWANIA WIECZYSTEGO NIERUCHOMOŚCI GMINY </w:t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RADZANÓW</w:t>
      </w:r>
      <w:r w:rsidRPr="00982BB5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ODDANYCH W UŻYTKOWANIE WIECZYSTE ORAZ OPŁAT </w:t>
      </w:r>
      <w:r w:rsidR="0035094F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             </w:t>
      </w:r>
      <w:r w:rsidRPr="00982BB5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Z TYTUŁU TRWAŁEGO ZARZĄDU NIERUCHOMOŚCI GMINY </w:t>
      </w:r>
    </w:p>
    <w:p w:rsidR="00982BB5" w:rsidRPr="00982BB5" w:rsidRDefault="00982BB5" w:rsidP="00982BB5">
      <w:pPr>
        <w:overflowPunct/>
        <w:textAlignment w:val="auto"/>
        <w:rPr>
          <w:rFonts w:eastAsiaTheme="minorHAnsi"/>
          <w:color w:val="000000"/>
          <w:sz w:val="23"/>
          <w:szCs w:val="23"/>
          <w:lang w:eastAsia="en-US"/>
        </w:rPr>
      </w:pPr>
    </w:p>
    <w:p w:rsidR="00982BB5" w:rsidRDefault="00982BB5" w:rsidP="00982BB5">
      <w:pPr>
        <w:overflowPunct/>
        <w:jc w:val="both"/>
        <w:textAlignment w:val="auto"/>
        <w:rPr>
          <w:rFonts w:eastAsiaTheme="minorHAnsi"/>
          <w:color w:val="000000"/>
          <w:sz w:val="23"/>
          <w:szCs w:val="23"/>
          <w:lang w:eastAsia="en-US"/>
        </w:rPr>
      </w:pPr>
      <w:r w:rsidRPr="00982BB5">
        <w:rPr>
          <w:rFonts w:eastAsiaTheme="minorHAnsi"/>
          <w:color w:val="000000"/>
          <w:sz w:val="23"/>
          <w:szCs w:val="23"/>
          <w:lang w:eastAsia="en-US"/>
        </w:rPr>
        <w:t xml:space="preserve">1.Gmina </w:t>
      </w:r>
      <w:r>
        <w:rPr>
          <w:rFonts w:eastAsiaTheme="minorHAnsi"/>
          <w:color w:val="000000"/>
          <w:sz w:val="23"/>
          <w:szCs w:val="23"/>
          <w:lang w:eastAsia="en-US"/>
        </w:rPr>
        <w:t>Radzanów</w:t>
      </w:r>
      <w:r w:rsidRPr="00982BB5">
        <w:rPr>
          <w:rFonts w:eastAsiaTheme="minorHAnsi"/>
          <w:color w:val="000000"/>
          <w:sz w:val="23"/>
          <w:szCs w:val="23"/>
          <w:lang w:eastAsia="en-US"/>
        </w:rPr>
        <w:t xml:space="preserve"> w latach 2017-2019 nie przewiduje wpływów osiąganych z opłat lub aktualizacji opłat z tytułu użytkowania wieczystego lub trwałego zarządu, gdyż aktualnie nie oddano i nie planuje się do oddania nieruchomości komunalnych w użytkowanie wieczyste </w:t>
      </w:r>
      <w:r w:rsidR="00662FF8">
        <w:rPr>
          <w:rFonts w:eastAsiaTheme="minorHAnsi"/>
          <w:color w:val="000000"/>
          <w:sz w:val="23"/>
          <w:szCs w:val="23"/>
          <w:lang w:eastAsia="en-US"/>
        </w:rPr>
        <w:t xml:space="preserve">natomiast  nieruchomości oddane </w:t>
      </w:r>
      <w:r w:rsidRPr="00982BB5">
        <w:rPr>
          <w:rFonts w:eastAsiaTheme="minorHAnsi"/>
          <w:color w:val="000000"/>
          <w:sz w:val="23"/>
          <w:szCs w:val="23"/>
          <w:lang w:eastAsia="en-US"/>
        </w:rPr>
        <w:t>trwały zarząd</w:t>
      </w:r>
      <w:r w:rsidR="00662FF8">
        <w:rPr>
          <w:rFonts w:eastAsiaTheme="minorHAnsi"/>
          <w:color w:val="000000"/>
          <w:sz w:val="23"/>
          <w:szCs w:val="23"/>
          <w:lang w:eastAsia="en-US"/>
        </w:rPr>
        <w:t xml:space="preserve">  są nieodpłatnie</w:t>
      </w:r>
      <w:r w:rsidRPr="00982BB5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</w:p>
    <w:p w:rsidR="00662FF8" w:rsidRPr="00982BB5" w:rsidRDefault="00662FF8" w:rsidP="00982BB5">
      <w:pPr>
        <w:overflowPunct/>
        <w:jc w:val="both"/>
        <w:textAlignment w:val="auto"/>
        <w:rPr>
          <w:rFonts w:eastAsiaTheme="minorHAnsi"/>
          <w:color w:val="000000"/>
          <w:sz w:val="23"/>
          <w:szCs w:val="23"/>
          <w:lang w:eastAsia="en-US"/>
        </w:rPr>
      </w:pPr>
    </w:p>
    <w:p w:rsidR="00982BB5" w:rsidRPr="00982BB5" w:rsidRDefault="00982BB5" w:rsidP="00982BB5">
      <w:pPr>
        <w:overflowPunct/>
        <w:textAlignment w:val="auto"/>
        <w:rPr>
          <w:rFonts w:eastAsiaTheme="minorHAnsi"/>
          <w:color w:val="000000"/>
          <w:sz w:val="23"/>
          <w:szCs w:val="23"/>
          <w:lang w:eastAsia="en-US"/>
        </w:rPr>
      </w:pPr>
      <w:r w:rsidRPr="00982BB5">
        <w:rPr>
          <w:rFonts w:eastAsiaTheme="minorHAnsi"/>
          <w:color w:val="000000"/>
          <w:sz w:val="23"/>
          <w:szCs w:val="23"/>
          <w:lang w:eastAsia="en-US"/>
        </w:rPr>
        <w:t xml:space="preserve">2. Gmina </w:t>
      </w:r>
      <w:r>
        <w:rPr>
          <w:rFonts w:eastAsiaTheme="minorHAnsi"/>
          <w:color w:val="000000"/>
          <w:sz w:val="23"/>
          <w:szCs w:val="23"/>
          <w:lang w:eastAsia="en-US"/>
        </w:rPr>
        <w:t>Radzanów</w:t>
      </w:r>
      <w:r w:rsidRPr="00982BB5">
        <w:rPr>
          <w:rFonts w:eastAsiaTheme="minorHAnsi"/>
          <w:color w:val="000000"/>
          <w:sz w:val="23"/>
          <w:szCs w:val="23"/>
          <w:lang w:eastAsia="en-US"/>
        </w:rPr>
        <w:t xml:space="preserve"> planuje jedynie wpływy z tytułu zawartych umów najmu lub dzierżawy: </w:t>
      </w:r>
    </w:p>
    <w:p w:rsidR="00982BB5" w:rsidRPr="00982BB5" w:rsidRDefault="00982BB5" w:rsidP="00982BB5">
      <w:pPr>
        <w:overflowPunct/>
        <w:textAlignment w:val="auto"/>
        <w:rPr>
          <w:rFonts w:eastAsiaTheme="minorHAnsi"/>
          <w:color w:val="000000"/>
          <w:sz w:val="23"/>
          <w:szCs w:val="23"/>
          <w:lang w:eastAsia="en-US"/>
        </w:rPr>
      </w:pPr>
      <w:r w:rsidRPr="00982BB5">
        <w:rPr>
          <w:rFonts w:eastAsiaTheme="minorHAnsi"/>
          <w:color w:val="000000"/>
          <w:sz w:val="23"/>
          <w:szCs w:val="23"/>
          <w:lang w:eastAsia="en-US"/>
        </w:rPr>
        <w:t>a</w:t>
      </w:r>
      <w:r w:rsidR="002C0221">
        <w:rPr>
          <w:rFonts w:eastAsiaTheme="minorHAnsi"/>
          <w:color w:val="000000"/>
          <w:sz w:val="23"/>
          <w:szCs w:val="23"/>
          <w:lang w:eastAsia="en-US"/>
        </w:rPr>
        <w:t>) w</w:t>
      </w:r>
      <w:r w:rsidRPr="00982BB5">
        <w:rPr>
          <w:rFonts w:eastAsiaTheme="minorHAnsi"/>
          <w:color w:val="000000"/>
          <w:sz w:val="23"/>
          <w:szCs w:val="23"/>
          <w:lang w:eastAsia="en-US"/>
        </w:rPr>
        <w:t xml:space="preserve">pływy z tytułu oddania w najem lokali użytkowych ok. </w:t>
      </w:r>
      <w:r w:rsidR="007872A1">
        <w:rPr>
          <w:rFonts w:eastAsiaTheme="minorHAnsi"/>
          <w:color w:val="000000"/>
          <w:sz w:val="23"/>
          <w:szCs w:val="23"/>
          <w:lang w:eastAsia="en-US"/>
        </w:rPr>
        <w:t>9294,00</w:t>
      </w:r>
      <w:r w:rsidRPr="00982BB5">
        <w:rPr>
          <w:rFonts w:eastAsiaTheme="minorHAnsi"/>
          <w:color w:val="000000"/>
          <w:sz w:val="23"/>
          <w:szCs w:val="23"/>
          <w:lang w:eastAsia="en-US"/>
        </w:rPr>
        <w:t xml:space="preserve">zł brutto/rok </w:t>
      </w:r>
    </w:p>
    <w:p w:rsidR="00982BB5" w:rsidRPr="00982BB5" w:rsidRDefault="002C0221" w:rsidP="00982BB5">
      <w:pPr>
        <w:overflowPunct/>
        <w:textAlignment w:val="auto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b) w</w:t>
      </w:r>
      <w:r w:rsidR="00982BB5" w:rsidRPr="00982BB5">
        <w:rPr>
          <w:rFonts w:eastAsiaTheme="minorHAnsi"/>
          <w:color w:val="000000"/>
          <w:sz w:val="23"/>
          <w:szCs w:val="23"/>
          <w:lang w:eastAsia="en-US"/>
        </w:rPr>
        <w:t xml:space="preserve">pływy z tytułu oddania w najem lokali mieszkalnych ok. </w:t>
      </w:r>
      <w:r w:rsidR="007872A1">
        <w:rPr>
          <w:rFonts w:eastAsiaTheme="minorHAnsi"/>
          <w:color w:val="000000"/>
          <w:sz w:val="23"/>
          <w:szCs w:val="23"/>
          <w:lang w:eastAsia="en-US"/>
        </w:rPr>
        <w:t>8294,52</w:t>
      </w:r>
      <w:r w:rsidR="00982BB5" w:rsidRPr="00982BB5">
        <w:rPr>
          <w:rFonts w:eastAsiaTheme="minorHAnsi"/>
          <w:color w:val="000000"/>
          <w:sz w:val="23"/>
          <w:szCs w:val="23"/>
          <w:lang w:eastAsia="en-US"/>
        </w:rPr>
        <w:t xml:space="preserve"> zł/rok </w:t>
      </w:r>
    </w:p>
    <w:p w:rsidR="00982BB5" w:rsidRDefault="002C0221" w:rsidP="00982BB5">
      <w:pPr>
        <w:overflowPunct/>
        <w:textAlignment w:val="auto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c) w</w:t>
      </w:r>
      <w:r w:rsidR="00982BB5" w:rsidRPr="00982BB5">
        <w:rPr>
          <w:rFonts w:eastAsiaTheme="minorHAnsi"/>
          <w:color w:val="000000"/>
          <w:sz w:val="23"/>
          <w:szCs w:val="23"/>
          <w:lang w:eastAsia="en-US"/>
        </w:rPr>
        <w:t xml:space="preserve">pływy z tytułu umów dzierżawy ok. </w:t>
      </w:r>
      <w:r w:rsidR="007872A1">
        <w:rPr>
          <w:rFonts w:eastAsiaTheme="minorHAnsi"/>
          <w:color w:val="000000"/>
          <w:sz w:val="23"/>
          <w:szCs w:val="23"/>
          <w:lang w:eastAsia="en-US"/>
        </w:rPr>
        <w:t>307,30</w:t>
      </w:r>
      <w:r w:rsidR="00982BB5" w:rsidRPr="00982BB5">
        <w:rPr>
          <w:rFonts w:eastAsiaTheme="minorHAnsi"/>
          <w:color w:val="000000"/>
          <w:sz w:val="23"/>
          <w:szCs w:val="23"/>
          <w:lang w:eastAsia="en-US"/>
        </w:rPr>
        <w:t xml:space="preserve"> zł brutto/rok. </w:t>
      </w:r>
    </w:p>
    <w:p w:rsidR="007872A1" w:rsidRDefault="007872A1" w:rsidP="00982BB5">
      <w:pPr>
        <w:overflowPunct/>
        <w:textAlignment w:val="auto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d) wpływy z tytuły umów najmu lokali socjalnych</w:t>
      </w:r>
      <w:r w:rsidR="00F9181A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626,40 zł/rok</w:t>
      </w:r>
    </w:p>
    <w:p w:rsidR="007872A1" w:rsidRDefault="002C0221" w:rsidP="00982BB5">
      <w:pPr>
        <w:overflowPunct/>
        <w:textAlignment w:val="auto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e) b</w:t>
      </w:r>
      <w:r w:rsidR="007872A1">
        <w:rPr>
          <w:rFonts w:eastAsiaTheme="minorHAnsi"/>
          <w:color w:val="000000"/>
          <w:sz w:val="23"/>
          <w:szCs w:val="23"/>
          <w:lang w:eastAsia="en-US"/>
        </w:rPr>
        <w:t>ezumownego korzystania z lokalu mieszkalnego  -  1530 zł /rok</w:t>
      </w:r>
    </w:p>
    <w:p w:rsidR="002C0221" w:rsidRPr="00982BB5" w:rsidRDefault="002C0221" w:rsidP="00982BB5">
      <w:pPr>
        <w:overflowPunct/>
        <w:textAlignment w:val="auto"/>
        <w:rPr>
          <w:rFonts w:eastAsiaTheme="minorHAnsi"/>
          <w:color w:val="000000"/>
          <w:sz w:val="23"/>
          <w:szCs w:val="23"/>
          <w:lang w:eastAsia="en-US"/>
        </w:rPr>
      </w:pPr>
    </w:p>
    <w:p w:rsidR="00982BB5" w:rsidRDefault="00982BB5" w:rsidP="00982BB5">
      <w:pPr>
        <w:overflowPunct/>
        <w:textAlignment w:val="auto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982BB5" w:rsidRDefault="00982BB5" w:rsidP="00982BB5">
      <w:pPr>
        <w:overflowPunct/>
        <w:textAlignment w:val="auto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 w:rsidRPr="00982BB5">
        <w:rPr>
          <w:rFonts w:eastAsiaTheme="minorHAnsi"/>
          <w:b/>
          <w:bCs/>
          <w:color w:val="000000"/>
          <w:sz w:val="23"/>
          <w:szCs w:val="23"/>
          <w:lang w:eastAsia="en-US"/>
        </w:rPr>
        <w:lastRenderedPageBreak/>
        <w:t xml:space="preserve">VI. PROGRAM ZAGOSPODAROWANIA NIERUCHOMOŚCI ZASOBU GMINY </w:t>
      </w:r>
      <w:r w:rsidR="007F09F0">
        <w:rPr>
          <w:rFonts w:eastAsiaTheme="minorHAnsi"/>
          <w:b/>
          <w:bCs/>
          <w:color w:val="000000"/>
          <w:sz w:val="23"/>
          <w:szCs w:val="23"/>
          <w:lang w:eastAsia="en-US"/>
        </w:rPr>
        <w:t>RADZANÓW</w:t>
      </w:r>
    </w:p>
    <w:p w:rsidR="00A10458" w:rsidRPr="00982BB5" w:rsidRDefault="00A10458" w:rsidP="00982BB5">
      <w:pPr>
        <w:overflowPunct/>
        <w:textAlignment w:val="auto"/>
        <w:rPr>
          <w:rFonts w:eastAsiaTheme="minorHAnsi"/>
          <w:color w:val="000000"/>
          <w:sz w:val="23"/>
          <w:szCs w:val="23"/>
          <w:lang w:eastAsia="en-US"/>
        </w:rPr>
      </w:pPr>
    </w:p>
    <w:p w:rsidR="00982BB5" w:rsidRPr="00982BB5" w:rsidRDefault="00982BB5" w:rsidP="00A10458">
      <w:pPr>
        <w:overflowPunct/>
        <w:jc w:val="both"/>
        <w:textAlignment w:val="auto"/>
        <w:rPr>
          <w:rFonts w:eastAsiaTheme="minorHAnsi"/>
          <w:color w:val="000000"/>
          <w:sz w:val="23"/>
          <w:szCs w:val="23"/>
          <w:lang w:eastAsia="en-US"/>
        </w:rPr>
      </w:pPr>
      <w:r w:rsidRPr="00982BB5">
        <w:rPr>
          <w:rFonts w:eastAsiaTheme="minorHAnsi"/>
          <w:color w:val="000000"/>
          <w:sz w:val="23"/>
          <w:szCs w:val="23"/>
          <w:lang w:eastAsia="en-US"/>
        </w:rPr>
        <w:t xml:space="preserve">Zagospodarowanie nieruchomości zasobu Gminy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Radzanów </w:t>
      </w:r>
      <w:r w:rsidRPr="00982BB5">
        <w:rPr>
          <w:rFonts w:eastAsiaTheme="minorHAnsi"/>
          <w:color w:val="000000"/>
          <w:sz w:val="23"/>
          <w:szCs w:val="23"/>
          <w:lang w:eastAsia="en-US"/>
        </w:rPr>
        <w:t xml:space="preserve">w latach 2017-2019 odbywać się będzie zgodnie z zasadami racjonalnej gospodarki, na podstawie obowiązujących przepisów prawa, z uwzględnieniem potrzeb społeczności lokalnej i realizacją zadań publicznych. Dopuszczalna jest zmiana dotychczasowego sposobu zagospodarowania poszczególnych nieruchomości na podstawie decyzji Wójta Gminy. </w:t>
      </w:r>
    </w:p>
    <w:p w:rsidR="00982BB5" w:rsidRPr="00982BB5" w:rsidRDefault="00982BB5" w:rsidP="00A10458">
      <w:pPr>
        <w:overflowPunct/>
        <w:jc w:val="both"/>
        <w:textAlignment w:val="auto"/>
        <w:rPr>
          <w:rFonts w:eastAsiaTheme="minorHAnsi"/>
          <w:color w:val="000000"/>
          <w:sz w:val="23"/>
          <w:szCs w:val="23"/>
          <w:lang w:eastAsia="en-US"/>
        </w:rPr>
      </w:pPr>
      <w:r w:rsidRPr="00982BB5">
        <w:rPr>
          <w:rFonts w:eastAsiaTheme="minorHAnsi"/>
          <w:color w:val="000000"/>
          <w:sz w:val="23"/>
          <w:szCs w:val="23"/>
          <w:lang w:eastAsia="en-US"/>
        </w:rPr>
        <w:t>Sprzedaż nieruchomości odbywać się będzie na podsta</w:t>
      </w:r>
      <w:r w:rsidR="00A10458">
        <w:rPr>
          <w:rFonts w:eastAsiaTheme="minorHAnsi"/>
          <w:color w:val="000000"/>
          <w:sz w:val="23"/>
          <w:szCs w:val="23"/>
          <w:lang w:eastAsia="en-US"/>
        </w:rPr>
        <w:t>wie odrębnych uchwał Rady Gminy Radzanów</w:t>
      </w:r>
      <w:r w:rsidRPr="00982BB5">
        <w:rPr>
          <w:rFonts w:eastAsiaTheme="minorHAnsi"/>
          <w:color w:val="000000"/>
          <w:sz w:val="23"/>
          <w:szCs w:val="23"/>
          <w:lang w:eastAsia="en-US"/>
        </w:rPr>
        <w:t xml:space="preserve">. Oddanie nieruchomości w najem, dzierżawę lub użyczenie następować będzie w formie umowy. Zwiększanie lub udostępnianie zasobu Gminy </w:t>
      </w:r>
      <w:r>
        <w:rPr>
          <w:rFonts w:eastAsiaTheme="minorHAnsi"/>
          <w:color w:val="000000"/>
          <w:sz w:val="23"/>
          <w:szCs w:val="23"/>
          <w:lang w:eastAsia="en-US"/>
        </w:rPr>
        <w:t>Radzanów</w:t>
      </w:r>
      <w:r w:rsidRPr="00982BB5">
        <w:rPr>
          <w:rFonts w:eastAsiaTheme="minorHAnsi"/>
          <w:color w:val="000000"/>
          <w:sz w:val="23"/>
          <w:szCs w:val="23"/>
          <w:lang w:eastAsia="en-US"/>
        </w:rPr>
        <w:t xml:space="preserve"> odbywać się będzie w sposób zgodny z działem III niniejszego Planu oraz obowiązującymi w tym zakresie przepisami prawnymi. Zmiana zagospodarowania nieruchomości komunalnych związana będzie w szczególności </w:t>
      </w:r>
      <w:r w:rsidR="00A10458">
        <w:rPr>
          <w:rFonts w:eastAsiaTheme="minorHAnsi"/>
          <w:color w:val="000000"/>
          <w:sz w:val="23"/>
          <w:szCs w:val="23"/>
          <w:lang w:eastAsia="en-US"/>
        </w:rPr>
        <w:t xml:space="preserve">                            </w:t>
      </w:r>
      <w:r w:rsidRPr="00982BB5">
        <w:rPr>
          <w:rFonts w:eastAsiaTheme="minorHAnsi"/>
          <w:color w:val="000000"/>
          <w:sz w:val="23"/>
          <w:szCs w:val="23"/>
          <w:lang w:eastAsia="en-US"/>
        </w:rPr>
        <w:t xml:space="preserve">z realizacją zadań gminy, w tym zadań inwestycyjnych przewidzianych do wykonania w uchwale budżetowej i wieloletnich planach inwestycyjnych. </w:t>
      </w:r>
    </w:p>
    <w:p w:rsidR="00982BB5" w:rsidRPr="003F3E16" w:rsidRDefault="00982BB5" w:rsidP="00982BB5">
      <w:pPr>
        <w:jc w:val="both"/>
      </w:pPr>
    </w:p>
    <w:sectPr w:rsidR="00982BB5" w:rsidRPr="003F3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05170"/>
    <w:multiLevelType w:val="hybridMultilevel"/>
    <w:tmpl w:val="62304F3C"/>
    <w:lvl w:ilvl="0" w:tplc="B9C65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16"/>
    <w:rsid w:val="00083C2C"/>
    <w:rsid w:val="000E2B9D"/>
    <w:rsid w:val="000F047D"/>
    <w:rsid w:val="00131938"/>
    <w:rsid w:val="00156E42"/>
    <w:rsid w:val="00164432"/>
    <w:rsid w:val="001C1750"/>
    <w:rsid w:val="001F54EF"/>
    <w:rsid w:val="002264FA"/>
    <w:rsid w:val="00264B64"/>
    <w:rsid w:val="00290DE3"/>
    <w:rsid w:val="002B27B6"/>
    <w:rsid w:val="002B4F86"/>
    <w:rsid w:val="002B5ED0"/>
    <w:rsid w:val="002C0221"/>
    <w:rsid w:val="00312581"/>
    <w:rsid w:val="003317A6"/>
    <w:rsid w:val="0035094F"/>
    <w:rsid w:val="003C3E74"/>
    <w:rsid w:val="003C41E4"/>
    <w:rsid w:val="003D3A10"/>
    <w:rsid w:val="003D741A"/>
    <w:rsid w:val="003F3E16"/>
    <w:rsid w:val="0042016A"/>
    <w:rsid w:val="00455C70"/>
    <w:rsid w:val="0047364E"/>
    <w:rsid w:val="004F09A9"/>
    <w:rsid w:val="00504AB0"/>
    <w:rsid w:val="005B78DF"/>
    <w:rsid w:val="005F6C31"/>
    <w:rsid w:val="00662FF8"/>
    <w:rsid w:val="00736CD5"/>
    <w:rsid w:val="00736DB7"/>
    <w:rsid w:val="00736F65"/>
    <w:rsid w:val="007872A1"/>
    <w:rsid w:val="007F09F0"/>
    <w:rsid w:val="008822E2"/>
    <w:rsid w:val="00886A15"/>
    <w:rsid w:val="008D141E"/>
    <w:rsid w:val="008F7744"/>
    <w:rsid w:val="009777C7"/>
    <w:rsid w:val="00982BB5"/>
    <w:rsid w:val="00992934"/>
    <w:rsid w:val="009B4FC9"/>
    <w:rsid w:val="00A10458"/>
    <w:rsid w:val="00AC7D1C"/>
    <w:rsid w:val="00AD2CCC"/>
    <w:rsid w:val="00B0321A"/>
    <w:rsid w:val="00B35A8F"/>
    <w:rsid w:val="00C4198F"/>
    <w:rsid w:val="00C77DF0"/>
    <w:rsid w:val="00CA77C0"/>
    <w:rsid w:val="00CC2231"/>
    <w:rsid w:val="00D43A8F"/>
    <w:rsid w:val="00DA6093"/>
    <w:rsid w:val="00DF5EB3"/>
    <w:rsid w:val="00EC3100"/>
    <w:rsid w:val="00F9181A"/>
    <w:rsid w:val="00FE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25A6A-E672-4A0B-96F0-492CBACD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D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3E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77D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47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19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93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1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57D90-9DA7-4F7A-B2FD-FF314E5E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8</Pages>
  <Words>2116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42</cp:revision>
  <cp:lastPrinted>2019-02-08T11:03:00Z</cp:lastPrinted>
  <dcterms:created xsi:type="dcterms:W3CDTF">2019-02-06T13:07:00Z</dcterms:created>
  <dcterms:modified xsi:type="dcterms:W3CDTF">2019-02-08T13:23:00Z</dcterms:modified>
</cp:coreProperties>
</file>