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5630" w14:textId="77777777" w:rsidR="006C4A5C" w:rsidRDefault="006C4A5C" w:rsidP="006C4A5C">
      <w:pPr>
        <w:spacing w:after="0" w:line="240" w:lineRule="auto"/>
        <w:jc w:val="right"/>
        <w:rPr>
          <w:rFonts w:ascii="Times New Roman" w:eastAsia="Times New Roman" w:hAnsi="Times New Roman" w:cs="Times New Roman"/>
          <w:b/>
          <w:sz w:val="24"/>
          <w:szCs w:val="24"/>
          <w:lang w:eastAsia="pl-PL"/>
        </w:rPr>
      </w:pPr>
    </w:p>
    <w:p w14:paraId="40EC6C91" w14:textId="77777777" w:rsidR="006C4A5C" w:rsidRPr="006C4A5C" w:rsidRDefault="006C4A5C" w:rsidP="006C4A5C">
      <w:pPr>
        <w:spacing w:after="0" w:line="240" w:lineRule="auto"/>
        <w:jc w:val="right"/>
        <w:rPr>
          <w:rFonts w:ascii="Times New Roman" w:eastAsia="Times New Roman" w:hAnsi="Times New Roman" w:cs="Times New Roman"/>
          <w:b/>
          <w:sz w:val="24"/>
          <w:szCs w:val="24"/>
          <w:lang w:eastAsia="pl-PL"/>
        </w:rPr>
      </w:pPr>
      <w:r w:rsidRPr="006C4A5C">
        <w:rPr>
          <w:rFonts w:ascii="Times New Roman" w:eastAsia="Times New Roman" w:hAnsi="Times New Roman" w:cs="Times New Roman"/>
          <w:b/>
          <w:sz w:val="24"/>
          <w:szCs w:val="24"/>
          <w:lang w:eastAsia="pl-PL"/>
        </w:rPr>
        <w:t>Załącznik nr 1 do SWZ</w:t>
      </w:r>
    </w:p>
    <w:p w14:paraId="490DDD8D" w14:textId="77777777" w:rsidR="00C50A16" w:rsidRDefault="00C50A16" w:rsidP="008A5B99">
      <w:pPr>
        <w:spacing w:after="0" w:line="240" w:lineRule="auto"/>
        <w:jc w:val="center"/>
        <w:rPr>
          <w:rFonts w:ascii="Times New Roman" w:hAnsi="Times New Roman" w:cs="Times New Roman"/>
          <w:b/>
          <w:bCs/>
          <w:sz w:val="28"/>
          <w:szCs w:val="28"/>
        </w:rPr>
      </w:pPr>
      <w:r w:rsidRPr="008A5B99">
        <w:rPr>
          <w:rFonts w:ascii="Times New Roman" w:hAnsi="Times New Roman" w:cs="Times New Roman"/>
          <w:b/>
          <w:bCs/>
          <w:sz w:val="28"/>
          <w:szCs w:val="28"/>
        </w:rPr>
        <w:t>Opis przedmiotu zamówienia</w:t>
      </w:r>
      <w:r w:rsidRPr="008A5B99">
        <w:rPr>
          <w:rFonts w:ascii="Times New Roman" w:hAnsi="Times New Roman" w:cs="Times New Roman"/>
          <w:b/>
          <w:bCs/>
          <w:sz w:val="28"/>
          <w:szCs w:val="28"/>
        </w:rPr>
        <w:br/>
      </w:r>
      <w:r w:rsidR="008A5B99" w:rsidRPr="008A5B99">
        <w:rPr>
          <w:rFonts w:ascii="Times New Roman" w:hAnsi="Times New Roman" w:cs="Times New Roman"/>
          <w:b/>
          <w:bCs/>
          <w:sz w:val="28"/>
          <w:szCs w:val="28"/>
        </w:rPr>
        <w:t>na d</w:t>
      </w:r>
      <w:r w:rsidRPr="008A5B99">
        <w:rPr>
          <w:rFonts w:ascii="Times New Roman" w:hAnsi="Times New Roman" w:cs="Times New Roman"/>
          <w:b/>
          <w:bCs/>
          <w:sz w:val="28"/>
          <w:szCs w:val="28"/>
        </w:rPr>
        <w:t>ostaw</w:t>
      </w:r>
      <w:r w:rsidR="008A5B99" w:rsidRPr="008A5B99">
        <w:rPr>
          <w:rFonts w:ascii="Times New Roman" w:hAnsi="Times New Roman" w:cs="Times New Roman"/>
          <w:b/>
          <w:bCs/>
          <w:sz w:val="28"/>
          <w:szCs w:val="28"/>
        </w:rPr>
        <w:t>ę</w:t>
      </w:r>
      <w:r w:rsidRPr="008A5B99">
        <w:rPr>
          <w:rFonts w:ascii="Times New Roman" w:hAnsi="Times New Roman" w:cs="Times New Roman"/>
          <w:b/>
          <w:bCs/>
          <w:sz w:val="28"/>
          <w:szCs w:val="28"/>
        </w:rPr>
        <w:t xml:space="preserve"> i montażkotł</w:t>
      </w:r>
      <w:r w:rsidR="002465D1">
        <w:rPr>
          <w:rFonts w:ascii="Times New Roman" w:hAnsi="Times New Roman" w:cs="Times New Roman"/>
          <w:b/>
          <w:bCs/>
          <w:sz w:val="28"/>
          <w:szCs w:val="28"/>
        </w:rPr>
        <w:t>a</w:t>
      </w:r>
      <w:r w:rsidRPr="008A5B99">
        <w:rPr>
          <w:rFonts w:ascii="Times New Roman" w:hAnsi="Times New Roman" w:cs="Times New Roman"/>
          <w:b/>
          <w:bCs/>
          <w:sz w:val="28"/>
          <w:szCs w:val="28"/>
        </w:rPr>
        <w:t xml:space="preserve"> c.o. na </w:t>
      </w:r>
      <w:r w:rsidR="002465D1">
        <w:rPr>
          <w:rFonts w:ascii="Times New Roman" w:hAnsi="Times New Roman" w:cs="Times New Roman"/>
          <w:b/>
          <w:bCs/>
          <w:sz w:val="28"/>
          <w:szCs w:val="28"/>
        </w:rPr>
        <w:t>Pellet, pompy ciepła, instalacji fotowoltaicznej wy</w:t>
      </w:r>
      <w:r w:rsidR="0059437B">
        <w:rPr>
          <w:rFonts w:ascii="Times New Roman" w:hAnsi="Times New Roman" w:cs="Times New Roman"/>
          <w:b/>
          <w:bCs/>
          <w:sz w:val="28"/>
          <w:szCs w:val="28"/>
        </w:rPr>
        <w:t>m</w:t>
      </w:r>
      <w:r w:rsidR="002465D1">
        <w:rPr>
          <w:rFonts w:ascii="Times New Roman" w:hAnsi="Times New Roman" w:cs="Times New Roman"/>
          <w:b/>
          <w:bCs/>
          <w:sz w:val="28"/>
          <w:szCs w:val="28"/>
        </w:rPr>
        <w:t xml:space="preserve">iany grzejników i oświetlenia </w:t>
      </w:r>
      <w:r w:rsidRPr="008A5B99">
        <w:rPr>
          <w:rFonts w:ascii="Times New Roman" w:hAnsi="Times New Roman" w:cs="Times New Roman"/>
          <w:b/>
          <w:bCs/>
          <w:sz w:val="28"/>
          <w:szCs w:val="28"/>
        </w:rPr>
        <w:t xml:space="preserve">do </w:t>
      </w:r>
      <w:r w:rsidR="002465D1">
        <w:rPr>
          <w:rFonts w:ascii="Times New Roman" w:hAnsi="Times New Roman" w:cs="Times New Roman"/>
          <w:b/>
          <w:bCs/>
          <w:sz w:val="28"/>
          <w:szCs w:val="28"/>
        </w:rPr>
        <w:t xml:space="preserve"> szkoły podstawowej w Czarnocinie </w:t>
      </w:r>
    </w:p>
    <w:p w14:paraId="33F95320" w14:textId="77777777" w:rsidR="008A5B99" w:rsidRDefault="008A5B99" w:rsidP="008A5B99">
      <w:pPr>
        <w:spacing w:after="0" w:line="240" w:lineRule="auto"/>
        <w:jc w:val="center"/>
        <w:rPr>
          <w:rFonts w:ascii="Times New Roman" w:hAnsi="Times New Roman" w:cs="Times New Roman"/>
          <w:b/>
          <w:bCs/>
          <w:sz w:val="28"/>
          <w:szCs w:val="28"/>
        </w:rPr>
      </w:pPr>
    </w:p>
    <w:p w14:paraId="7EF6B17C" w14:textId="77777777" w:rsidR="008A5B99" w:rsidRPr="008A5B99" w:rsidRDefault="00C50A16">
      <w:pPr>
        <w:rPr>
          <w:rFonts w:ascii="Times New Roman" w:hAnsi="Times New Roman" w:cs="Times New Roman"/>
          <w:sz w:val="24"/>
          <w:szCs w:val="24"/>
        </w:rPr>
      </w:pPr>
      <w:r w:rsidRPr="008A5B99">
        <w:rPr>
          <w:rFonts w:ascii="Times New Roman" w:hAnsi="Times New Roman" w:cs="Times New Roman"/>
          <w:sz w:val="24"/>
          <w:szCs w:val="24"/>
        </w:rPr>
        <w:t>Nazwa/y i kod/y Wspólnego Słownika Zamówień: (CPV):</w:t>
      </w:r>
    </w:p>
    <w:p w14:paraId="5903F175" w14:textId="77777777" w:rsidR="00E271CB" w:rsidRDefault="00E271CB" w:rsidP="00E271CB">
      <w:pPr>
        <w:spacing w:after="0" w:line="240" w:lineRule="auto"/>
        <w:rPr>
          <w:rFonts w:ascii="Times New Roman" w:hAnsi="Times New Roman" w:cs="Times New Roman"/>
          <w:sz w:val="24"/>
          <w:szCs w:val="24"/>
        </w:rPr>
      </w:pPr>
      <w:r>
        <w:rPr>
          <w:rFonts w:ascii="Times New Roman" w:hAnsi="Times New Roman" w:cs="Times New Roman"/>
          <w:sz w:val="24"/>
          <w:szCs w:val="24"/>
        </w:rPr>
        <w:t>44621220-7 Kotły grzewcze centralnego ogrzewania</w:t>
      </w:r>
    </w:p>
    <w:p w14:paraId="075308D3" w14:textId="77777777" w:rsidR="00C50A16" w:rsidRDefault="00C50A16">
      <w:pPr>
        <w:rPr>
          <w:rFonts w:ascii="Times New Roman" w:hAnsi="Times New Roman" w:cs="Times New Roman"/>
          <w:sz w:val="24"/>
          <w:szCs w:val="24"/>
        </w:rPr>
      </w:pPr>
      <w:r w:rsidRPr="008A5B99">
        <w:rPr>
          <w:rFonts w:ascii="Times New Roman" w:hAnsi="Times New Roman" w:cs="Times New Roman"/>
          <w:sz w:val="24"/>
          <w:szCs w:val="24"/>
        </w:rPr>
        <w:t>45331110-0 Instalowanie kotłów</w:t>
      </w:r>
      <w:r w:rsidRPr="008A5B99">
        <w:rPr>
          <w:rFonts w:ascii="Times New Roman" w:hAnsi="Times New Roman" w:cs="Times New Roman"/>
          <w:sz w:val="24"/>
          <w:szCs w:val="24"/>
        </w:rPr>
        <w:br/>
        <w:t>45300000-0 Roboty instalacyjne w budynkach</w:t>
      </w:r>
      <w:r w:rsidRPr="008A5B99">
        <w:rPr>
          <w:rFonts w:ascii="Times New Roman" w:hAnsi="Times New Roman" w:cs="Times New Roman"/>
          <w:sz w:val="24"/>
          <w:szCs w:val="24"/>
        </w:rPr>
        <w:br/>
        <w:t>45331000-6 Instalowanie urządzeń grzewczych, wenty</w:t>
      </w:r>
      <w:r w:rsidR="008A5B99" w:rsidRPr="008A5B99">
        <w:rPr>
          <w:rFonts w:ascii="Times New Roman" w:hAnsi="Times New Roman" w:cs="Times New Roman"/>
          <w:sz w:val="24"/>
          <w:szCs w:val="24"/>
        </w:rPr>
        <w:t>lacyjnych i klimatyzacyjnych</w:t>
      </w:r>
    </w:p>
    <w:p w14:paraId="178628AC" w14:textId="77777777" w:rsidR="00576B67" w:rsidRDefault="00576B67">
      <w:pPr>
        <w:rPr>
          <w:rFonts w:ascii="Times New Roman" w:hAnsi="Times New Roman" w:cs="Times New Roman"/>
          <w:sz w:val="24"/>
          <w:szCs w:val="24"/>
        </w:rPr>
      </w:pPr>
      <w:r w:rsidRPr="00E94727">
        <w:rPr>
          <w:rFonts w:ascii="Times New Roman" w:hAnsi="Times New Roman" w:cs="Times New Roman"/>
          <w:sz w:val="24"/>
          <w:szCs w:val="24"/>
        </w:rPr>
        <w:t>45.31.00.00-0 Roboty instalacyjne elektryczne</w:t>
      </w:r>
    </w:p>
    <w:p w14:paraId="10D313CC" w14:textId="77777777" w:rsidR="00037296" w:rsidRDefault="008A5B99" w:rsidP="00037296">
      <w:pPr>
        <w:pStyle w:val="NormalnyWeb"/>
        <w:jc w:val="both"/>
      </w:pPr>
      <w:r w:rsidRPr="001B72DE">
        <w:t>Przedmiotem zamówienia jest</w:t>
      </w:r>
    </w:p>
    <w:p w14:paraId="0CAB2D43" w14:textId="77777777" w:rsidR="00037296" w:rsidRDefault="00DE187C" w:rsidP="00576B67">
      <w:pPr>
        <w:pStyle w:val="NormalnyWeb"/>
        <w:numPr>
          <w:ilvl w:val="0"/>
          <w:numId w:val="7"/>
        </w:numPr>
        <w:jc w:val="both"/>
      </w:pPr>
      <w:r w:rsidRPr="00DE187C">
        <w:rPr>
          <w:b/>
          <w:bCs/>
        </w:rPr>
        <w:t>D</w:t>
      </w:r>
      <w:r w:rsidR="00037296" w:rsidRPr="00DE187C">
        <w:rPr>
          <w:b/>
          <w:bCs/>
        </w:rPr>
        <w:t>emontaż</w:t>
      </w:r>
      <w:r w:rsidR="00037296">
        <w:t xml:space="preserve"> istniejących urządzeń kotłowni wraz z armaturą wywóz i utylizację odpadów zgodnie z obowiązującymi przepisami,</w:t>
      </w:r>
    </w:p>
    <w:p w14:paraId="1DF42701" w14:textId="77777777" w:rsidR="00576B67" w:rsidRDefault="00576B67" w:rsidP="006B4AF5">
      <w:pPr>
        <w:pStyle w:val="NormalnyWeb"/>
        <w:numPr>
          <w:ilvl w:val="0"/>
          <w:numId w:val="7"/>
        </w:numPr>
        <w:jc w:val="both"/>
      </w:pPr>
      <w:r w:rsidRPr="00DE187C">
        <w:rPr>
          <w:b/>
          <w:bCs/>
        </w:rPr>
        <w:t>Drobne roboty</w:t>
      </w:r>
      <w:r>
        <w:t xml:space="preserve"> budowlane – wejście do kotłowni</w:t>
      </w:r>
      <w:r w:rsidR="00111D24">
        <w:t xml:space="preserve"> wraz z zagospodarowaniem terenu</w:t>
      </w:r>
      <w:r>
        <w:t>,</w:t>
      </w:r>
      <w:r w:rsidR="00111D24">
        <w:t xml:space="preserve"> wykonanie posadzki i malowanie</w:t>
      </w:r>
      <w:r>
        <w:t xml:space="preserve"> ścian</w:t>
      </w:r>
      <w:r w:rsidR="00111D24">
        <w:t xml:space="preserve"> i sufitów</w:t>
      </w:r>
    </w:p>
    <w:p w14:paraId="3A8905AA" w14:textId="696E9424" w:rsidR="006B4AF5" w:rsidRPr="00F935DC" w:rsidRDefault="00576B67" w:rsidP="006B4AF5">
      <w:pPr>
        <w:pStyle w:val="NormalnyWeb"/>
        <w:numPr>
          <w:ilvl w:val="0"/>
          <w:numId w:val="7"/>
        </w:numPr>
        <w:jc w:val="both"/>
      </w:pPr>
      <w:r w:rsidRPr="00F935DC">
        <w:rPr>
          <w:b/>
          <w:bCs/>
        </w:rPr>
        <w:t>D</w:t>
      </w:r>
      <w:r w:rsidR="008A5B99" w:rsidRPr="00F935DC">
        <w:rPr>
          <w:b/>
          <w:bCs/>
        </w:rPr>
        <w:t>ostawa i montaż fabrycznie now</w:t>
      </w:r>
      <w:r w:rsidR="002465D1" w:rsidRPr="00F935DC">
        <w:rPr>
          <w:b/>
          <w:bCs/>
        </w:rPr>
        <w:t xml:space="preserve">ego </w:t>
      </w:r>
      <w:r w:rsidR="008A5B99" w:rsidRPr="00F935DC">
        <w:rPr>
          <w:b/>
          <w:bCs/>
        </w:rPr>
        <w:t xml:space="preserve"> kotł</w:t>
      </w:r>
      <w:r w:rsidR="002465D1" w:rsidRPr="00F935DC">
        <w:rPr>
          <w:b/>
          <w:bCs/>
        </w:rPr>
        <w:t>a</w:t>
      </w:r>
      <w:r w:rsidR="008A5B99" w:rsidRPr="00F935DC">
        <w:rPr>
          <w:b/>
          <w:bCs/>
        </w:rPr>
        <w:t xml:space="preserve"> na paliwo stałe PELLET</w:t>
      </w:r>
      <w:r w:rsidR="00037296" w:rsidRPr="00F935DC">
        <w:rPr>
          <w:b/>
          <w:bCs/>
        </w:rPr>
        <w:t>o mocy 200 KW</w:t>
      </w:r>
      <w:r w:rsidR="00F77914">
        <w:rPr>
          <w:b/>
          <w:bCs/>
        </w:rPr>
        <w:t xml:space="preserve"> </w:t>
      </w:r>
      <w:r w:rsidR="008A5B99" w:rsidRPr="00576B67">
        <w:t>wraz z wszystkimi elementami oprzyrządowania</w:t>
      </w:r>
      <w:r w:rsidR="002465D1" w:rsidRPr="00576B67">
        <w:t xml:space="preserve"> w tym podajnik ślimakowy </w:t>
      </w:r>
      <w:r w:rsidR="008A5B99" w:rsidRPr="00576B67">
        <w:t xml:space="preserve"> do ogrzania budynk</w:t>
      </w:r>
      <w:r w:rsidR="002465D1" w:rsidRPr="00576B67">
        <w:t>u szkoły</w:t>
      </w:r>
      <w:r w:rsidR="00111D24">
        <w:t>.</w:t>
      </w:r>
      <w:r w:rsidR="009F483A" w:rsidRPr="00576B67">
        <w:t>Ko</w:t>
      </w:r>
      <w:r w:rsidR="00037296" w:rsidRPr="00576B67">
        <w:t xml:space="preserve">cioł </w:t>
      </w:r>
      <w:r w:rsidR="009F483A" w:rsidRPr="00576B67">
        <w:t xml:space="preserve"> mus</w:t>
      </w:r>
      <w:r w:rsidR="00037296" w:rsidRPr="00576B67">
        <w:t>i</w:t>
      </w:r>
      <w:r w:rsidR="009F483A" w:rsidRPr="00576B67">
        <w:t xml:space="preserve"> spełniać wymagania dotyczące efektywności zgodnie z obowiązującymi przepisami w szczególności posiadającymi </w:t>
      </w:r>
      <w:r w:rsidR="009F483A" w:rsidRPr="00F935DC">
        <w:t xml:space="preserve">certyfikat </w:t>
      </w:r>
      <w:r w:rsidR="008A5B99" w:rsidRPr="00F935DC">
        <w:t>EcoDesign</w:t>
      </w:r>
      <w:r w:rsidR="009F483A" w:rsidRPr="00F935DC">
        <w:t xml:space="preserve"> i </w:t>
      </w:r>
      <w:r w:rsidR="001B72DE" w:rsidRPr="00F935DC">
        <w:t>5 klas</w:t>
      </w:r>
      <w:r w:rsidR="003D2707" w:rsidRPr="00F935DC">
        <w:t>ę</w:t>
      </w:r>
      <w:r w:rsidR="001B72DE" w:rsidRPr="00F935DC">
        <w:t xml:space="preserve"> emisji spalin</w:t>
      </w:r>
      <w:r w:rsidR="003D2707" w:rsidRPr="00F935DC">
        <w:t>.</w:t>
      </w:r>
    </w:p>
    <w:p w14:paraId="35AB1C5B" w14:textId="77777777" w:rsidR="00CD0664" w:rsidRPr="00F935DC" w:rsidRDefault="00576B67" w:rsidP="00CD0664">
      <w:pPr>
        <w:pStyle w:val="Akapitzlist"/>
        <w:numPr>
          <w:ilvl w:val="0"/>
          <w:numId w:val="7"/>
        </w:numPr>
        <w:spacing w:line="276" w:lineRule="auto"/>
        <w:jc w:val="both"/>
        <w:rPr>
          <w:rFonts w:ascii="Times New Roman" w:hAnsi="Times New Roman" w:cs="Times New Roman"/>
          <w:color w:val="000000"/>
          <w:sz w:val="24"/>
          <w:szCs w:val="24"/>
        </w:rPr>
      </w:pPr>
      <w:r w:rsidRPr="00F935DC">
        <w:rPr>
          <w:rFonts w:ascii="Times New Roman" w:hAnsi="Times New Roman" w:cs="Times New Roman"/>
          <w:b/>
          <w:sz w:val="24"/>
          <w:szCs w:val="24"/>
        </w:rPr>
        <w:t xml:space="preserve">Dostawa i montaż pompy ciepła o mocy 120 KW </w:t>
      </w:r>
      <w:r w:rsidR="00111D24" w:rsidRPr="00111D24">
        <w:rPr>
          <w:rFonts w:ascii="Times New Roman" w:hAnsi="Times New Roman" w:cs="Times New Roman"/>
          <w:sz w:val="24"/>
          <w:szCs w:val="24"/>
        </w:rPr>
        <w:t>ź</w:t>
      </w:r>
      <w:r w:rsidR="00CD0664" w:rsidRPr="00F935DC">
        <w:rPr>
          <w:rFonts w:ascii="Times New Roman" w:hAnsi="Times New Roman" w:cs="Times New Roman"/>
          <w:sz w:val="24"/>
          <w:szCs w:val="24"/>
        </w:rPr>
        <w:t>ródł</w:t>
      </w:r>
      <w:r w:rsidR="00111D24">
        <w:rPr>
          <w:rFonts w:ascii="Times New Roman" w:hAnsi="Times New Roman" w:cs="Times New Roman"/>
          <w:sz w:val="24"/>
          <w:szCs w:val="24"/>
        </w:rPr>
        <w:t>o</w:t>
      </w:r>
      <w:r w:rsidR="00CD0664" w:rsidRPr="00F935DC">
        <w:rPr>
          <w:rFonts w:ascii="Times New Roman" w:hAnsi="Times New Roman" w:cs="Times New Roman"/>
          <w:sz w:val="24"/>
          <w:szCs w:val="24"/>
        </w:rPr>
        <w:t xml:space="preserve"> ciepła opart</w:t>
      </w:r>
      <w:r w:rsidR="00111D24">
        <w:rPr>
          <w:rFonts w:ascii="Times New Roman" w:hAnsi="Times New Roman" w:cs="Times New Roman"/>
          <w:sz w:val="24"/>
          <w:szCs w:val="24"/>
        </w:rPr>
        <w:t>e</w:t>
      </w:r>
      <w:r w:rsidR="00CD0664" w:rsidRPr="00F935DC">
        <w:rPr>
          <w:rFonts w:ascii="Times New Roman" w:hAnsi="Times New Roman" w:cs="Times New Roman"/>
          <w:sz w:val="24"/>
          <w:szCs w:val="24"/>
        </w:rPr>
        <w:t xml:space="preserve"> na pompie ciepła typu „powietrze-woda” na potrzeby termomodernizacji budynku Szkoły o mocy 120 kw</w:t>
      </w:r>
      <w:r w:rsidR="00CD0664" w:rsidRPr="00F935DC">
        <w:rPr>
          <w:rFonts w:ascii="Times New Roman" w:hAnsi="Times New Roman" w:cs="Times New Roman"/>
          <w:color w:val="000000"/>
          <w:sz w:val="24"/>
          <w:szCs w:val="24"/>
        </w:rPr>
        <w:t xml:space="preserve">Ze względu na  regulatory kotła  przed zamówieniem automatyki, należy zweryfikować możliwości komunikacji z regulatorem pompy ciepła.  Projektowana </w:t>
      </w:r>
      <w:r w:rsidR="00CD0664" w:rsidRPr="00F935DC">
        <w:rPr>
          <w:rFonts w:ascii="Times New Roman" w:hAnsi="Times New Roman" w:cs="Times New Roman"/>
          <w:b/>
          <w:color w:val="000000"/>
          <w:sz w:val="24"/>
          <w:szCs w:val="24"/>
        </w:rPr>
        <w:t xml:space="preserve">pompa </w:t>
      </w:r>
      <w:r w:rsidR="00CD0664" w:rsidRPr="00F935DC">
        <w:rPr>
          <w:rFonts w:ascii="Times New Roman" w:hAnsi="Times New Roman" w:cs="Times New Roman"/>
          <w:b/>
          <w:sz w:val="24"/>
          <w:szCs w:val="24"/>
        </w:rPr>
        <w:t xml:space="preserve">ciepła 120 kW </w:t>
      </w:r>
      <w:r w:rsidR="00CD0664" w:rsidRPr="00F935DC">
        <w:rPr>
          <w:rFonts w:ascii="Times New Roman" w:hAnsi="Times New Roman" w:cs="Times New Roman"/>
          <w:color w:val="000000"/>
          <w:sz w:val="24"/>
          <w:szCs w:val="24"/>
        </w:rPr>
        <w:t xml:space="preserve">stanowić będzie lokalne źródło ciepła. Odbiorem ciepła  będą grzejniki wodne na potrzeby ogrzewania budynku grzejniki wodne dla szkoły z salą gimnastyczną.  Jednostki zewnętrzne pomp ciepła zlokalizowane będą na zewnątrz budynku, natomiast pozostała część technologiczna związana z praca pompy zlokalizowana będzie w istniejących pomieszczeniach  kotłowni. Pomieszczenie posiada ścianę zewnętrzną, w której zlokalizowane są drzwi do oraz okno spełniające warunek 1/12 powierzchni podłogi kotłowni.  Jednostka zewnętrzna pompy ciepła typu  powietrze-woda o mocy Q=120kW;  przy parametrze: Tz/Tp=50/40°C. – sterowanie sprężarką przez zastosowanie technologii z falownikiem. Wersja super cicha. Pompa ciepła wyposażona w moduł hydrauliczny z dwoma pompami obiegowymi wzajemnie rezerwowymi z wewnętrznym zbiornikiem V=300l. Zabezpieczenie przed zamrażaniem - podgrzew elektryczny na wymienniku oraz kable grzewcze na orurowaniu, czujnik przepływu, taca </w:t>
      </w:r>
      <w:r w:rsidR="00CD0664" w:rsidRPr="00F935DC">
        <w:rPr>
          <w:rFonts w:ascii="Times New Roman" w:hAnsi="Times New Roman" w:cs="Times New Roman"/>
          <w:color w:val="000000"/>
          <w:sz w:val="24"/>
          <w:szCs w:val="24"/>
        </w:rPr>
        <w:lastRenderedPageBreak/>
        <w:t>ociekowa kondensatu. Kompletne wyposażenie zabezpieczające pompę ciepła: Wykonać fundament</w:t>
      </w:r>
      <w:r w:rsidR="00F935DC" w:rsidRPr="00F935DC">
        <w:rPr>
          <w:rFonts w:ascii="Times New Roman" w:hAnsi="Times New Roman" w:cs="Times New Roman"/>
          <w:color w:val="000000"/>
          <w:sz w:val="24"/>
          <w:szCs w:val="24"/>
        </w:rPr>
        <w:t xml:space="preserve">. </w:t>
      </w:r>
      <w:r w:rsidR="00CD0664" w:rsidRPr="00F935DC">
        <w:rPr>
          <w:rFonts w:ascii="Times New Roman" w:hAnsi="Times New Roman" w:cs="Times New Roman"/>
          <w:color w:val="000000"/>
          <w:sz w:val="24"/>
          <w:szCs w:val="24"/>
        </w:rPr>
        <w:t>Posadowiona na podkładkach antywibracyjnych.</w:t>
      </w:r>
    </w:p>
    <w:p w14:paraId="3C1EBE08" w14:textId="77777777" w:rsidR="00CD0664" w:rsidRPr="00F935DC" w:rsidRDefault="00CD0664" w:rsidP="00F935DC">
      <w:pPr>
        <w:spacing w:line="276" w:lineRule="auto"/>
        <w:ind w:left="851"/>
        <w:rPr>
          <w:rFonts w:ascii="Times New Roman" w:hAnsi="Times New Roman" w:cs="Times New Roman"/>
          <w:b/>
          <w:color w:val="000000"/>
          <w:sz w:val="24"/>
          <w:szCs w:val="24"/>
          <w:u w:val="single"/>
        </w:rPr>
      </w:pPr>
      <w:r w:rsidRPr="00F935DC">
        <w:rPr>
          <w:rFonts w:ascii="Times New Roman" w:hAnsi="Times New Roman" w:cs="Times New Roman"/>
          <w:b/>
          <w:color w:val="000000"/>
          <w:sz w:val="24"/>
          <w:szCs w:val="24"/>
          <w:u w:val="single"/>
        </w:rPr>
        <w:t xml:space="preserve">Charakterystyka </w:t>
      </w:r>
      <w:r w:rsidR="00F935DC">
        <w:rPr>
          <w:rFonts w:ascii="Times New Roman" w:hAnsi="Times New Roman" w:cs="Times New Roman"/>
          <w:b/>
          <w:color w:val="000000"/>
          <w:sz w:val="24"/>
          <w:szCs w:val="24"/>
          <w:u w:val="single"/>
        </w:rPr>
        <w:t>p</w:t>
      </w:r>
      <w:r w:rsidRPr="00F935DC">
        <w:rPr>
          <w:rFonts w:ascii="Times New Roman" w:hAnsi="Times New Roman" w:cs="Times New Roman"/>
          <w:b/>
          <w:color w:val="000000"/>
          <w:sz w:val="24"/>
          <w:szCs w:val="24"/>
          <w:u w:val="single"/>
        </w:rPr>
        <w:t>omp ciepła:</w:t>
      </w:r>
    </w:p>
    <w:p w14:paraId="026D044A" w14:textId="77777777" w:rsidR="00CD0664" w:rsidRPr="00F935DC" w:rsidRDefault="00CD0664" w:rsidP="00F935DC">
      <w:pPr>
        <w:pStyle w:val="Pa5"/>
        <w:spacing w:line="276" w:lineRule="auto"/>
        <w:ind w:left="851"/>
        <w:rPr>
          <w:rFonts w:ascii="Times New Roman" w:hAnsi="Times New Roman"/>
          <w:color w:val="000000"/>
          <w:u w:val="single"/>
        </w:rPr>
      </w:pPr>
      <w:r w:rsidRPr="00F935DC">
        <w:rPr>
          <w:rStyle w:val="A5"/>
          <w:rFonts w:ascii="Times New Roman" w:eastAsia="MS Mincho" w:hAnsi="Times New Roman" w:cs="Times New Roman"/>
          <w:sz w:val="24"/>
          <w:szCs w:val="24"/>
          <w:u w:val="single"/>
        </w:rPr>
        <w:t xml:space="preserve">Jednostka super cicha </w:t>
      </w:r>
    </w:p>
    <w:p w14:paraId="2B4A3F7C" w14:textId="77777777" w:rsidR="00CD0664" w:rsidRPr="00F935DC" w:rsidRDefault="00CD0664" w:rsidP="00F935DC">
      <w:pPr>
        <w:pStyle w:val="Pa5"/>
        <w:spacing w:line="276" w:lineRule="auto"/>
        <w:ind w:left="851"/>
        <w:rPr>
          <w:rFonts w:ascii="Times New Roman" w:hAnsi="Times New Roman"/>
          <w:color w:val="000000"/>
        </w:rPr>
      </w:pPr>
      <w:r w:rsidRPr="00F935DC">
        <w:rPr>
          <w:rFonts w:ascii="Times New Roman" w:hAnsi="Times New Roman"/>
          <w:color w:val="000000"/>
        </w:rPr>
        <w:t xml:space="preserve">Jednostka zawiera następujące modyfikacje: </w:t>
      </w:r>
    </w:p>
    <w:p w14:paraId="5A723F28" w14:textId="77777777" w:rsidR="00CD0664" w:rsidRPr="00F935DC" w:rsidRDefault="00CD0664" w:rsidP="00F935DC">
      <w:pPr>
        <w:pStyle w:val="Pa5"/>
        <w:spacing w:line="276" w:lineRule="auto"/>
        <w:ind w:left="851"/>
        <w:rPr>
          <w:rFonts w:ascii="Times New Roman" w:hAnsi="Times New Roman"/>
          <w:color w:val="000000"/>
        </w:rPr>
      </w:pPr>
      <w:r w:rsidRPr="00F935DC">
        <w:rPr>
          <w:rFonts w:ascii="Times New Roman" w:hAnsi="Times New Roman"/>
          <w:color w:val="000000"/>
        </w:rPr>
        <w:t xml:space="preserve">Powiększony wymiennik lamelowy (parownik / skraplacz) </w:t>
      </w:r>
    </w:p>
    <w:p w14:paraId="6BEDBA78" w14:textId="77777777" w:rsidR="00CD0664" w:rsidRPr="00F935DC" w:rsidRDefault="00CD0664" w:rsidP="00F935DC">
      <w:pPr>
        <w:pStyle w:val="Pa5"/>
        <w:spacing w:line="276" w:lineRule="auto"/>
        <w:ind w:left="851"/>
        <w:rPr>
          <w:rFonts w:ascii="Times New Roman" w:hAnsi="Times New Roman"/>
          <w:color w:val="000000"/>
        </w:rPr>
      </w:pPr>
      <w:r w:rsidRPr="00F935DC">
        <w:rPr>
          <w:rFonts w:ascii="Times New Roman" w:hAnsi="Times New Roman"/>
          <w:color w:val="000000"/>
        </w:rPr>
        <w:t xml:space="preserve">Wentylator niskoobrotowy </w:t>
      </w:r>
    </w:p>
    <w:p w14:paraId="1A177EBD" w14:textId="77777777" w:rsidR="00CD0664" w:rsidRPr="00F935DC" w:rsidRDefault="00CD0664" w:rsidP="00F935DC">
      <w:pPr>
        <w:pStyle w:val="Pa5"/>
        <w:spacing w:line="276" w:lineRule="auto"/>
        <w:ind w:left="851"/>
        <w:rPr>
          <w:rFonts w:ascii="Times New Roman" w:hAnsi="Times New Roman"/>
          <w:color w:val="000000"/>
        </w:rPr>
      </w:pPr>
      <w:r w:rsidRPr="00F935DC">
        <w:rPr>
          <w:rFonts w:ascii="Times New Roman" w:hAnsi="Times New Roman"/>
          <w:color w:val="000000"/>
        </w:rPr>
        <w:t xml:space="preserve">Kompletna izolacja akustyczna przedziału sprężarki / pomp </w:t>
      </w:r>
    </w:p>
    <w:p w14:paraId="1265D6EE" w14:textId="77777777" w:rsidR="00CD0664" w:rsidRPr="00F935DC" w:rsidRDefault="00CD0664" w:rsidP="00F935DC">
      <w:pPr>
        <w:pStyle w:val="Pa5"/>
        <w:spacing w:line="276" w:lineRule="auto"/>
        <w:ind w:left="851"/>
        <w:rPr>
          <w:rFonts w:ascii="Times New Roman" w:hAnsi="Times New Roman"/>
          <w:color w:val="000000"/>
        </w:rPr>
      </w:pPr>
      <w:r w:rsidRPr="00F935DC">
        <w:rPr>
          <w:rFonts w:ascii="Times New Roman" w:hAnsi="Times New Roman"/>
          <w:color w:val="000000"/>
        </w:rPr>
        <w:t xml:space="preserve">Ustawienie wentylatora na pracę z NISKIM poziomem hałasu. </w:t>
      </w:r>
    </w:p>
    <w:p w14:paraId="67F319C3" w14:textId="77777777" w:rsidR="00CD0664" w:rsidRPr="00F935DC" w:rsidRDefault="00CD0664" w:rsidP="00F935DC">
      <w:pPr>
        <w:spacing w:line="276" w:lineRule="auto"/>
        <w:ind w:left="851"/>
        <w:jc w:val="both"/>
        <w:rPr>
          <w:rFonts w:ascii="Times New Roman" w:hAnsi="Times New Roman" w:cs="Times New Roman"/>
          <w:color w:val="000000"/>
          <w:sz w:val="24"/>
          <w:szCs w:val="24"/>
        </w:rPr>
      </w:pPr>
      <w:r w:rsidRPr="00F935DC">
        <w:rPr>
          <w:rFonts w:ascii="Times New Roman" w:hAnsi="Times New Roman" w:cs="Times New Roman"/>
          <w:color w:val="000000"/>
          <w:sz w:val="24"/>
          <w:szCs w:val="24"/>
        </w:rPr>
        <w:t>Jednostka wyposażona w funkcję łagodnego rozruchu (Soft-Starter).</w:t>
      </w:r>
    </w:p>
    <w:p w14:paraId="74303B9B" w14:textId="77777777" w:rsidR="00CD0664" w:rsidRPr="00F935DC" w:rsidRDefault="00CD0664" w:rsidP="00F935DC">
      <w:pPr>
        <w:spacing w:line="276" w:lineRule="auto"/>
        <w:ind w:left="851"/>
        <w:rPr>
          <w:rFonts w:ascii="Times New Roman" w:hAnsi="Times New Roman" w:cs="Times New Roman"/>
          <w:color w:val="000000"/>
          <w:sz w:val="24"/>
          <w:szCs w:val="24"/>
        </w:rPr>
      </w:pPr>
      <w:r w:rsidRPr="00F935DC">
        <w:rPr>
          <w:rStyle w:val="A5"/>
          <w:rFonts w:ascii="Times New Roman" w:eastAsia="MS Mincho" w:hAnsi="Times New Roman" w:cs="Times New Roman"/>
          <w:sz w:val="24"/>
          <w:szCs w:val="24"/>
          <w:u w:val="single"/>
        </w:rPr>
        <w:t xml:space="preserve">Jednostka z falownikiem </w:t>
      </w:r>
    </w:p>
    <w:p w14:paraId="796BAD7B" w14:textId="77777777" w:rsidR="00CD0664" w:rsidRPr="00F935DC" w:rsidRDefault="00CD0664" w:rsidP="00F935DC">
      <w:pPr>
        <w:pStyle w:val="Pa5"/>
        <w:spacing w:line="276" w:lineRule="auto"/>
        <w:ind w:left="851"/>
        <w:jc w:val="both"/>
        <w:rPr>
          <w:rFonts w:ascii="Times New Roman" w:hAnsi="Times New Roman"/>
          <w:color w:val="000000"/>
        </w:rPr>
      </w:pPr>
      <w:r w:rsidRPr="00F935DC">
        <w:rPr>
          <w:rFonts w:ascii="Times New Roman" w:hAnsi="Times New Roman"/>
          <w:color w:val="000000"/>
        </w:rPr>
        <w:t>Jednostka w tej konfiguracji zapewnia sterowanie sprężar</w:t>
      </w:r>
      <w:r w:rsidRPr="00F935DC">
        <w:rPr>
          <w:rFonts w:ascii="Times New Roman" w:hAnsi="Times New Roman"/>
          <w:color w:val="000000"/>
        </w:rPr>
        <w:softHyphen/>
        <w:t xml:space="preserve">ką przez zastosowanie technologii falowników. Sprężarka jest przystosowana do pracy z modulowaniem mocy grzewczej; zależnie od obciążenia cieplnego steruje się pracą drugiej sprężarki w trybie włącz/wyłącz. </w:t>
      </w:r>
    </w:p>
    <w:p w14:paraId="32EB3169" w14:textId="77777777" w:rsidR="00CD0664" w:rsidRPr="00F935DC" w:rsidRDefault="00CD0664" w:rsidP="00F935DC">
      <w:pPr>
        <w:pStyle w:val="Pa5"/>
        <w:spacing w:line="276" w:lineRule="auto"/>
        <w:ind w:left="851"/>
        <w:rPr>
          <w:rFonts w:ascii="Times New Roman" w:hAnsi="Times New Roman"/>
          <w:color w:val="000000"/>
        </w:rPr>
      </w:pPr>
      <w:r w:rsidRPr="00F935DC">
        <w:rPr>
          <w:rFonts w:ascii="Times New Roman" w:hAnsi="Times New Roman"/>
          <w:color w:val="000000"/>
        </w:rPr>
        <w:t xml:space="preserve">Głównymi zaletami technologii falowników są: </w:t>
      </w:r>
    </w:p>
    <w:p w14:paraId="03D34803" w14:textId="77777777" w:rsidR="00CD0664" w:rsidRPr="00F935DC" w:rsidRDefault="00CD0664" w:rsidP="00F935DC">
      <w:pPr>
        <w:pStyle w:val="Pa5"/>
        <w:numPr>
          <w:ilvl w:val="0"/>
          <w:numId w:val="12"/>
        </w:numPr>
        <w:spacing w:line="276" w:lineRule="auto"/>
        <w:ind w:left="851" w:firstLine="0"/>
        <w:rPr>
          <w:rFonts w:ascii="Times New Roman" w:hAnsi="Times New Roman"/>
          <w:color w:val="000000"/>
        </w:rPr>
      </w:pPr>
      <w:r w:rsidRPr="00F935DC">
        <w:rPr>
          <w:rFonts w:ascii="Times New Roman" w:hAnsi="Times New Roman"/>
          <w:color w:val="000000"/>
        </w:rPr>
        <w:t xml:space="preserve">Zdolność jednostki do bardziej wiernego nadążania za zmianami obciążenia cieplnego budynku </w:t>
      </w:r>
    </w:p>
    <w:p w14:paraId="5B7E5DC6" w14:textId="77777777" w:rsidR="00CD0664" w:rsidRPr="00F935DC" w:rsidRDefault="00CD0664" w:rsidP="00F935DC">
      <w:pPr>
        <w:pStyle w:val="Pa5"/>
        <w:numPr>
          <w:ilvl w:val="0"/>
          <w:numId w:val="12"/>
        </w:numPr>
        <w:spacing w:line="276" w:lineRule="auto"/>
        <w:ind w:left="851" w:firstLine="0"/>
        <w:rPr>
          <w:rFonts w:ascii="Times New Roman" w:hAnsi="Times New Roman"/>
          <w:color w:val="000000"/>
        </w:rPr>
      </w:pPr>
      <w:r w:rsidRPr="00F935DC">
        <w:rPr>
          <w:rFonts w:ascii="Times New Roman" w:hAnsi="Times New Roman"/>
          <w:color w:val="000000"/>
        </w:rPr>
        <w:t xml:space="preserve">Znaczące zmniejszenie liczby uruchomień i zatrzymań sprężarek </w:t>
      </w:r>
    </w:p>
    <w:p w14:paraId="19E06819" w14:textId="77777777" w:rsidR="00CD0664" w:rsidRPr="00F935DC" w:rsidRDefault="00CD0664" w:rsidP="00F935DC">
      <w:pPr>
        <w:widowControl w:val="0"/>
        <w:numPr>
          <w:ilvl w:val="0"/>
          <w:numId w:val="12"/>
        </w:numPr>
        <w:adjustRightInd w:val="0"/>
        <w:spacing w:after="0" w:line="276" w:lineRule="auto"/>
        <w:ind w:left="851" w:firstLine="0"/>
        <w:textAlignment w:val="baseline"/>
        <w:rPr>
          <w:rFonts w:ascii="Times New Roman" w:hAnsi="Times New Roman" w:cs="Times New Roman"/>
          <w:color w:val="000000"/>
          <w:sz w:val="24"/>
          <w:szCs w:val="24"/>
        </w:rPr>
      </w:pPr>
      <w:r w:rsidRPr="00F935DC">
        <w:rPr>
          <w:rFonts w:ascii="Times New Roman" w:hAnsi="Times New Roman" w:cs="Times New Roman"/>
          <w:color w:val="000000"/>
          <w:sz w:val="24"/>
          <w:szCs w:val="24"/>
        </w:rPr>
        <w:t>Ograniczenie czasu na rozruch, gdy sprężarka jest już uruchomiona</w:t>
      </w:r>
    </w:p>
    <w:p w14:paraId="51064186" w14:textId="77777777" w:rsidR="00CD0664" w:rsidRPr="00F935DC" w:rsidRDefault="00CD0664" w:rsidP="00F935DC">
      <w:pPr>
        <w:widowControl w:val="0"/>
        <w:numPr>
          <w:ilvl w:val="0"/>
          <w:numId w:val="12"/>
        </w:numPr>
        <w:adjustRightInd w:val="0"/>
        <w:spacing w:after="0" w:line="276" w:lineRule="auto"/>
        <w:ind w:left="851" w:firstLine="0"/>
        <w:textAlignment w:val="baseline"/>
        <w:rPr>
          <w:rFonts w:ascii="Times New Roman" w:hAnsi="Times New Roman" w:cs="Times New Roman"/>
          <w:color w:val="000000"/>
          <w:sz w:val="24"/>
          <w:szCs w:val="24"/>
        </w:rPr>
      </w:pPr>
      <w:r w:rsidRPr="00F935DC">
        <w:rPr>
          <w:rFonts w:ascii="Times New Roman" w:hAnsi="Times New Roman" w:cs="Times New Roman"/>
          <w:color w:val="000000"/>
          <w:sz w:val="24"/>
          <w:szCs w:val="24"/>
        </w:rPr>
        <w:t>Gumowe elementy antywibracyjne</w:t>
      </w:r>
    </w:p>
    <w:p w14:paraId="780CA597" w14:textId="77777777" w:rsidR="00CD0664" w:rsidRPr="00F935DC" w:rsidRDefault="00CD0664" w:rsidP="00F935DC">
      <w:pPr>
        <w:pStyle w:val="Pa5"/>
        <w:spacing w:line="276" w:lineRule="auto"/>
        <w:ind w:left="851"/>
        <w:rPr>
          <w:rFonts w:ascii="Times New Roman" w:hAnsi="Times New Roman"/>
          <w:color w:val="000000"/>
          <w:u w:val="single"/>
        </w:rPr>
      </w:pPr>
      <w:r w:rsidRPr="00F935DC">
        <w:rPr>
          <w:rStyle w:val="A5"/>
          <w:rFonts w:ascii="Times New Roman" w:eastAsia="MS Mincho" w:hAnsi="Times New Roman" w:cs="Times New Roman"/>
          <w:sz w:val="24"/>
          <w:szCs w:val="24"/>
          <w:u w:val="single"/>
        </w:rPr>
        <w:t xml:space="preserve">Pompy wyposażone w moduł z dwiema pompami, wzajemnie rezerwowymi </w:t>
      </w:r>
    </w:p>
    <w:p w14:paraId="183991FC" w14:textId="77777777" w:rsidR="00CD0664" w:rsidRPr="00F935DC" w:rsidRDefault="00CD0664" w:rsidP="00F935DC">
      <w:pPr>
        <w:pStyle w:val="Pa5"/>
        <w:spacing w:line="276" w:lineRule="auto"/>
        <w:ind w:left="851"/>
        <w:jc w:val="both"/>
        <w:rPr>
          <w:rFonts w:ascii="Times New Roman" w:hAnsi="Times New Roman"/>
          <w:color w:val="000000"/>
        </w:rPr>
      </w:pPr>
      <w:r w:rsidRPr="00F935DC">
        <w:rPr>
          <w:rFonts w:ascii="Times New Roman" w:hAnsi="Times New Roman"/>
          <w:color w:val="000000"/>
        </w:rPr>
        <w:t>Moduł obejmuje dwie zabudowane pompy obiegowe, jedna pompa jest rezerwową pompą dla drugiej. Pompy pracują ro</w:t>
      </w:r>
      <w:r w:rsidRPr="00F935DC">
        <w:rPr>
          <w:rFonts w:ascii="Times New Roman" w:hAnsi="Times New Roman"/>
          <w:color w:val="000000"/>
        </w:rPr>
        <w:softHyphen/>
        <w:t>tacyjnie w przedziałach godzinnych, z automatycznym przełą</w:t>
      </w:r>
      <w:r w:rsidRPr="00F935DC">
        <w:rPr>
          <w:rFonts w:ascii="Times New Roman" w:hAnsi="Times New Roman"/>
          <w:color w:val="000000"/>
        </w:rPr>
        <w:softHyphen/>
        <w:t>czeniem w przypadku wystąpienia usterki. Każda pompa jest typu odśrodkowego, jej korpus i wirnik są wykonane ze stali AISI 304. Silnik elektrycz</w:t>
      </w:r>
      <w:r w:rsidRPr="00F935DC">
        <w:rPr>
          <w:rFonts w:ascii="Times New Roman" w:hAnsi="Times New Roman"/>
          <w:color w:val="000000"/>
        </w:rPr>
        <w:softHyphen/>
        <w:t>ny trójfazowy, o stopniu ochrony IP 55. Pompy są dostarczane wraz z płaszczem izolacyjnym kształtowanym termicznie. W tej konfiguracji jest naczynie rozprężne, zawór bezpieczeń</w:t>
      </w:r>
      <w:r w:rsidRPr="00F935DC">
        <w:rPr>
          <w:rFonts w:ascii="Times New Roman" w:hAnsi="Times New Roman"/>
          <w:color w:val="000000"/>
        </w:rPr>
        <w:softHyphen/>
        <w:t>stwa skalibrowany na ciśnienie 3 bar oraz hydrauliczny zawór spustowy do wody.</w:t>
      </w:r>
    </w:p>
    <w:p w14:paraId="73A23B66" w14:textId="77777777" w:rsidR="00CD0664" w:rsidRPr="00F935DC" w:rsidRDefault="00CD0664" w:rsidP="00F935DC">
      <w:pPr>
        <w:pStyle w:val="Pa5"/>
        <w:spacing w:line="276" w:lineRule="auto"/>
        <w:ind w:left="851"/>
        <w:rPr>
          <w:rFonts w:ascii="Times New Roman" w:hAnsi="Times New Roman"/>
          <w:color w:val="000000"/>
          <w:u w:val="single"/>
        </w:rPr>
      </w:pPr>
      <w:r w:rsidRPr="00F935DC">
        <w:rPr>
          <w:rStyle w:val="A5"/>
          <w:rFonts w:ascii="Times New Roman" w:eastAsia="MS Mincho" w:hAnsi="Times New Roman" w:cs="Times New Roman"/>
          <w:sz w:val="24"/>
          <w:szCs w:val="24"/>
          <w:u w:val="single"/>
        </w:rPr>
        <w:t>Moduł z wewnętrznym zbiornikiem dla pompy o mocy ~</w:t>
      </w:r>
      <w:r w:rsidR="00F935DC">
        <w:rPr>
          <w:rStyle w:val="A5"/>
          <w:rFonts w:ascii="Times New Roman" w:eastAsia="MS Mincho" w:hAnsi="Times New Roman" w:cs="Times New Roman"/>
          <w:sz w:val="24"/>
          <w:szCs w:val="24"/>
          <w:u w:val="single"/>
        </w:rPr>
        <w:t xml:space="preserve">120 </w:t>
      </w:r>
      <w:r w:rsidRPr="00F935DC">
        <w:rPr>
          <w:rStyle w:val="A5"/>
          <w:rFonts w:ascii="Times New Roman" w:eastAsia="MS Mincho" w:hAnsi="Times New Roman" w:cs="Times New Roman"/>
          <w:sz w:val="24"/>
          <w:szCs w:val="24"/>
          <w:u w:val="single"/>
        </w:rPr>
        <w:t>kW</w:t>
      </w:r>
    </w:p>
    <w:p w14:paraId="31CDA381" w14:textId="77777777" w:rsidR="00CD0664" w:rsidRPr="00F935DC" w:rsidRDefault="00CD0664" w:rsidP="00F935DC">
      <w:pPr>
        <w:spacing w:line="276" w:lineRule="auto"/>
        <w:ind w:left="851"/>
        <w:jc w:val="both"/>
        <w:rPr>
          <w:rFonts w:ascii="Times New Roman" w:hAnsi="Times New Roman" w:cs="Times New Roman"/>
          <w:color w:val="000000"/>
          <w:sz w:val="24"/>
          <w:szCs w:val="24"/>
        </w:rPr>
      </w:pPr>
      <w:r w:rsidRPr="00F935DC">
        <w:rPr>
          <w:rFonts w:ascii="Times New Roman" w:hAnsi="Times New Roman" w:cs="Times New Roman"/>
          <w:color w:val="000000"/>
          <w:sz w:val="24"/>
          <w:szCs w:val="24"/>
        </w:rPr>
        <w:t>Moduł jest wyposażony w zbiornik wewnętrzny (dostęp</w:t>
      </w:r>
      <w:r w:rsidRPr="00F935DC">
        <w:rPr>
          <w:rFonts w:ascii="Times New Roman" w:hAnsi="Times New Roman" w:cs="Times New Roman"/>
          <w:color w:val="000000"/>
          <w:sz w:val="24"/>
          <w:szCs w:val="24"/>
        </w:rPr>
        <w:softHyphen/>
        <w:t>ny jedyne dla strony grzewczej), który jest zainstalowany wewnątrz jednostki. Zbiornik ma taką wielkość, jaka pozwala na poprawę sprawności jed</w:t>
      </w:r>
      <w:r w:rsidRPr="00F935DC">
        <w:rPr>
          <w:rFonts w:ascii="Times New Roman" w:hAnsi="Times New Roman" w:cs="Times New Roman"/>
          <w:color w:val="000000"/>
          <w:sz w:val="24"/>
          <w:szCs w:val="24"/>
        </w:rPr>
        <w:softHyphen/>
        <w:t>nostki i jest usytuowany na wejściu do układu. Jest dostarcza</w:t>
      </w:r>
      <w:r w:rsidRPr="00F935DC">
        <w:rPr>
          <w:rFonts w:ascii="Times New Roman" w:hAnsi="Times New Roman" w:cs="Times New Roman"/>
          <w:color w:val="000000"/>
          <w:sz w:val="24"/>
          <w:szCs w:val="24"/>
        </w:rPr>
        <w:softHyphen/>
        <w:t>ny wraz z izolacją termiczną z pianki komórkowej w celu obni</w:t>
      </w:r>
      <w:r w:rsidRPr="00F935DC">
        <w:rPr>
          <w:rFonts w:ascii="Times New Roman" w:hAnsi="Times New Roman" w:cs="Times New Roman"/>
          <w:color w:val="000000"/>
          <w:sz w:val="24"/>
          <w:szCs w:val="24"/>
        </w:rPr>
        <w:softHyphen/>
        <w:t>żenia strat cieplnych.</w:t>
      </w:r>
    </w:p>
    <w:p w14:paraId="3906519F" w14:textId="77777777" w:rsidR="00CD0664" w:rsidRPr="00F935DC" w:rsidRDefault="00CD0664" w:rsidP="00F935DC">
      <w:pPr>
        <w:pStyle w:val="Pa5"/>
        <w:spacing w:line="276" w:lineRule="auto"/>
        <w:ind w:left="851"/>
        <w:rPr>
          <w:rFonts w:ascii="Times New Roman" w:hAnsi="Times New Roman"/>
          <w:color w:val="000000"/>
        </w:rPr>
      </w:pPr>
      <w:r w:rsidRPr="00F935DC">
        <w:rPr>
          <w:rStyle w:val="A5"/>
          <w:rFonts w:ascii="Times New Roman" w:eastAsia="MS Mincho" w:hAnsi="Times New Roman" w:cs="Times New Roman"/>
          <w:sz w:val="24"/>
          <w:szCs w:val="24"/>
        </w:rPr>
        <w:t xml:space="preserve">Wyposażenie dodatkowe obwodu hydraulicznego </w:t>
      </w:r>
    </w:p>
    <w:p w14:paraId="42761EB9" w14:textId="77777777" w:rsidR="00CD0664" w:rsidRPr="00F935DC" w:rsidRDefault="00CD0664" w:rsidP="00F935DC">
      <w:pPr>
        <w:pStyle w:val="Pa5"/>
        <w:numPr>
          <w:ilvl w:val="0"/>
          <w:numId w:val="13"/>
        </w:numPr>
        <w:spacing w:line="276" w:lineRule="auto"/>
        <w:ind w:left="851" w:firstLine="0"/>
        <w:rPr>
          <w:rFonts w:ascii="Times New Roman" w:hAnsi="Times New Roman"/>
          <w:color w:val="000000"/>
        </w:rPr>
      </w:pPr>
      <w:r w:rsidRPr="00F935DC">
        <w:rPr>
          <w:rFonts w:ascii="Times New Roman" w:hAnsi="Times New Roman"/>
          <w:color w:val="000000"/>
        </w:rPr>
        <w:t xml:space="preserve">Zabezpieczenie przed mrozem </w:t>
      </w:r>
    </w:p>
    <w:p w14:paraId="48857081" w14:textId="77777777" w:rsidR="00CD0664" w:rsidRPr="00F935DC" w:rsidRDefault="00CD0664" w:rsidP="00F935DC">
      <w:pPr>
        <w:pStyle w:val="Pa5"/>
        <w:spacing w:line="276" w:lineRule="auto"/>
        <w:ind w:left="851"/>
        <w:rPr>
          <w:rFonts w:ascii="Times New Roman" w:hAnsi="Times New Roman"/>
          <w:color w:val="000000"/>
        </w:rPr>
      </w:pPr>
      <w:r w:rsidRPr="00F935DC">
        <w:rPr>
          <w:rFonts w:ascii="Times New Roman" w:hAnsi="Times New Roman"/>
          <w:color w:val="000000"/>
        </w:rPr>
        <w:lastRenderedPageBreak/>
        <w:t xml:space="preserve">− Wersje 2P : podgrzew elektryczny na wymienniku po stronie grzewczej oraz kable grzewcze na orurowaniu </w:t>
      </w:r>
    </w:p>
    <w:p w14:paraId="4239E1C6" w14:textId="77777777" w:rsidR="00CD0664" w:rsidRPr="00F935DC" w:rsidRDefault="00CD0664" w:rsidP="00F935DC">
      <w:pPr>
        <w:pStyle w:val="Pa5"/>
        <w:numPr>
          <w:ilvl w:val="0"/>
          <w:numId w:val="13"/>
        </w:numPr>
        <w:spacing w:line="276" w:lineRule="auto"/>
        <w:ind w:left="851" w:firstLine="0"/>
        <w:rPr>
          <w:rFonts w:ascii="Times New Roman" w:hAnsi="Times New Roman"/>
          <w:color w:val="000000"/>
        </w:rPr>
      </w:pPr>
      <w:r w:rsidRPr="00F935DC">
        <w:rPr>
          <w:rFonts w:ascii="Times New Roman" w:hAnsi="Times New Roman"/>
          <w:color w:val="000000"/>
        </w:rPr>
        <w:t xml:space="preserve">Pompa systemowa z funkcją pulsacji </w:t>
      </w:r>
    </w:p>
    <w:p w14:paraId="41974BC3" w14:textId="77777777" w:rsidR="00CD0664" w:rsidRDefault="00CD0664" w:rsidP="00F935DC">
      <w:pPr>
        <w:pStyle w:val="Pa5"/>
        <w:numPr>
          <w:ilvl w:val="0"/>
          <w:numId w:val="13"/>
        </w:numPr>
        <w:spacing w:line="276" w:lineRule="auto"/>
        <w:ind w:left="851" w:firstLine="0"/>
        <w:rPr>
          <w:rFonts w:ascii="Times New Roman" w:hAnsi="Times New Roman"/>
          <w:color w:val="000000"/>
        </w:rPr>
      </w:pPr>
      <w:r w:rsidRPr="00F935DC">
        <w:rPr>
          <w:rFonts w:ascii="Times New Roman" w:hAnsi="Times New Roman"/>
          <w:color w:val="000000"/>
        </w:rPr>
        <w:t xml:space="preserve">Filtr wody dla całego układu </w:t>
      </w:r>
    </w:p>
    <w:p w14:paraId="644241B8" w14:textId="77777777" w:rsidR="00CD0664" w:rsidRPr="00F935DC" w:rsidRDefault="00CD0664" w:rsidP="00F935DC">
      <w:pPr>
        <w:widowControl w:val="0"/>
        <w:numPr>
          <w:ilvl w:val="0"/>
          <w:numId w:val="13"/>
        </w:numPr>
        <w:adjustRightInd w:val="0"/>
        <w:spacing w:after="0" w:line="276" w:lineRule="auto"/>
        <w:ind w:left="851" w:firstLine="0"/>
        <w:textAlignment w:val="baseline"/>
        <w:rPr>
          <w:rFonts w:ascii="Times New Roman" w:hAnsi="Times New Roman" w:cs="Times New Roman"/>
          <w:color w:val="000000"/>
          <w:sz w:val="24"/>
          <w:szCs w:val="24"/>
        </w:rPr>
      </w:pPr>
      <w:r w:rsidRPr="00F935DC">
        <w:rPr>
          <w:rFonts w:ascii="Times New Roman" w:hAnsi="Times New Roman" w:cs="Times New Roman"/>
          <w:color w:val="000000"/>
          <w:sz w:val="24"/>
          <w:szCs w:val="24"/>
        </w:rPr>
        <w:t>Prefabrykowane połączenia hydrauliczne na zewnątrz jednostki.</w:t>
      </w:r>
    </w:p>
    <w:p w14:paraId="5CE00D6E" w14:textId="77777777" w:rsidR="00CD0664" w:rsidRPr="00F935DC" w:rsidRDefault="00CD0664" w:rsidP="00F935DC">
      <w:pPr>
        <w:pStyle w:val="Pa5"/>
        <w:spacing w:line="276" w:lineRule="auto"/>
        <w:ind w:left="851"/>
        <w:rPr>
          <w:rFonts w:ascii="Times New Roman" w:hAnsi="Times New Roman"/>
          <w:color w:val="000000"/>
        </w:rPr>
      </w:pPr>
      <w:r w:rsidRPr="00F935DC">
        <w:rPr>
          <w:rStyle w:val="A5"/>
          <w:rFonts w:ascii="Times New Roman" w:eastAsia="MS Mincho" w:hAnsi="Times New Roman" w:cs="Times New Roman"/>
          <w:sz w:val="24"/>
          <w:szCs w:val="24"/>
        </w:rPr>
        <w:t xml:space="preserve">Elektryczne wyposażenie dodatkowe </w:t>
      </w:r>
    </w:p>
    <w:p w14:paraId="1A7009C8" w14:textId="77777777" w:rsidR="00CD0664" w:rsidRPr="00F935DC" w:rsidRDefault="00CD0664" w:rsidP="00F935DC">
      <w:pPr>
        <w:pStyle w:val="Pa5"/>
        <w:numPr>
          <w:ilvl w:val="0"/>
          <w:numId w:val="14"/>
        </w:numPr>
        <w:spacing w:line="276" w:lineRule="auto"/>
        <w:ind w:left="851" w:firstLine="0"/>
        <w:rPr>
          <w:rFonts w:ascii="Times New Roman" w:hAnsi="Times New Roman"/>
          <w:color w:val="000000"/>
        </w:rPr>
      </w:pPr>
      <w:r w:rsidRPr="00F935DC">
        <w:rPr>
          <w:rFonts w:ascii="Times New Roman" w:hAnsi="Times New Roman"/>
          <w:color w:val="000000"/>
        </w:rPr>
        <w:t xml:space="preserve">Regulatory napięcia maksymalnego i minimalnego </w:t>
      </w:r>
    </w:p>
    <w:p w14:paraId="573408CF" w14:textId="77777777" w:rsidR="00CD0664" w:rsidRPr="00F935DC" w:rsidRDefault="00CD0664" w:rsidP="00F935DC">
      <w:pPr>
        <w:pStyle w:val="Pa5"/>
        <w:numPr>
          <w:ilvl w:val="0"/>
          <w:numId w:val="14"/>
        </w:numPr>
        <w:spacing w:line="276" w:lineRule="auto"/>
        <w:ind w:left="851" w:firstLine="0"/>
        <w:rPr>
          <w:rFonts w:ascii="Times New Roman" w:hAnsi="Times New Roman"/>
          <w:color w:val="000000"/>
        </w:rPr>
      </w:pPr>
      <w:r w:rsidRPr="00F935DC">
        <w:rPr>
          <w:rFonts w:ascii="Times New Roman" w:hAnsi="Times New Roman"/>
          <w:color w:val="000000"/>
        </w:rPr>
        <w:t xml:space="preserve">Podwójne nastawy temperatury z wejścia cyfrowego </w:t>
      </w:r>
    </w:p>
    <w:p w14:paraId="0242CE29" w14:textId="77777777" w:rsidR="00CD0664" w:rsidRPr="00F935DC" w:rsidRDefault="00CD0664" w:rsidP="00F935DC">
      <w:pPr>
        <w:pStyle w:val="Pa5"/>
        <w:numPr>
          <w:ilvl w:val="0"/>
          <w:numId w:val="14"/>
        </w:numPr>
        <w:spacing w:line="276" w:lineRule="auto"/>
        <w:ind w:left="851" w:firstLine="0"/>
        <w:rPr>
          <w:rFonts w:ascii="Times New Roman" w:hAnsi="Times New Roman"/>
          <w:color w:val="000000"/>
        </w:rPr>
      </w:pPr>
      <w:r w:rsidRPr="00F935DC">
        <w:rPr>
          <w:rFonts w:ascii="Times New Roman" w:hAnsi="Times New Roman"/>
          <w:color w:val="000000"/>
        </w:rPr>
        <w:t xml:space="preserve">Interfejs szeregowy RS485 </w:t>
      </w:r>
    </w:p>
    <w:p w14:paraId="57EBB004" w14:textId="77777777" w:rsidR="00CD0664" w:rsidRPr="00F935DC" w:rsidRDefault="00CD0664" w:rsidP="00F935DC">
      <w:pPr>
        <w:pStyle w:val="Pa5"/>
        <w:numPr>
          <w:ilvl w:val="0"/>
          <w:numId w:val="14"/>
        </w:numPr>
        <w:spacing w:line="276" w:lineRule="auto"/>
        <w:ind w:left="851" w:firstLine="0"/>
        <w:rPr>
          <w:rFonts w:ascii="Times New Roman" w:hAnsi="Times New Roman"/>
          <w:color w:val="000000"/>
        </w:rPr>
      </w:pPr>
      <w:r w:rsidRPr="00F935DC">
        <w:rPr>
          <w:rFonts w:ascii="Times New Roman" w:hAnsi="Times New Roman"/>
          <w:color w:val="000000"/>
        </w:rPr>
        <w:t xml:space="preserve">Zdalny terminal użytkownika </w:t>
      </w:r>
    </w:p>
    <w:p w14:paraId="07CC8158" w14:textId="77777777" w:rsidR="00CD0664" w:rsidRPr="00F935DC" w:rsidRDefault="00CD0664" w:rsidP="00F935DC">
      <w:pPr>
        <w:pStyle w:val="Pa5"/>
        <w:numPr>
          <w:ilvl w:val="0"/>
          <w:numId w:val="14"/>
        </w:numPr>
        <w:spacing w:line="276" w:lineRule="auto"/>
        <w:ind w:left="851" w:firstLine="0"/>
        <w:rPr>
          <w:rFonts w:ascii="Times New Roman" w:hAnsi="Times New Roman"/>
          <w:color w:val="000000"/>
        </w:rPr>
      </w:pPr>
      <w:r w:rsidRPr="00F935DC">
        <w:rPr>
          <w:rFonts w:ascii="Times New Roman" w:hAnsi="Times New Roman"/>
          <w:color w:val="000000"/>
        </w:rPr>
        <w:t xml:space="preserve">Elektroniczny Soft-Starter </w:t>
      </w:r>
    </w:p>
    <w:p w14:paraId="4B8AC910" w14:textId="77777777" w:rsidR="00CD0664" w:rsidRPr="00F935DC" w:rsidRDefault="00CD0664" w:rsidP="00F935DC">
      <w:pPr>
        <w:pStyle w:val="Pa5"/>
        <w:numPr>
          <w:ilvl w:val="0"/>
          <w:numId w:val="14"/>
        </w:numPr>
        <w:spacing w:line="276" w:lineRule="auto"/>
        <w:ind w:left="851" w:firstLine="0"/>
        <w:rPr>
          <w:rFonts w:ascii="Times New Roman" w:hAnsi="Times New Roman"/>
          <w:color w:val="000000"/>
        </w:rPr>
      </w:pPr>
      <w:r w:rsidRPr="00F935DC">
        <w:rPr>
          <w:rFonts w:ascii="Times New Roman" w:hAnsi="Times New Roman"/>
          <w:color w:val="000000"/>
        </w:rPr>
        <w:t xml:space="preserve">Elektroniczne wentylatory EC </w:t>
      </w:r>
    </w:p>
    <w:p w14:paraId="26503837" w14:textId="77777777" w:rsidR="00CD0664" w:rsidRPr="00F935DC" w:rsidRDefault="00CD0664" w:rsidP="00F935DC">
      <w:pPr>
        <w:pStyle w:val="Pa5"/>
        <w:numPr>
          <w:ilvl w:val="0"/>
          <w:numId w:val="14"/>
        </w:numPr>
        <w:spacing w:line="276" w:lineRule="auto"/>
        <w:ind w:left="851" w:firstLine="0"/>
        <w:rPr>
          <w:rFonts w:ascii="Times New Roman" w:hAnsi="Times New Roman"/>
          <w:color w:val="000000"/>
        </w:rPr>
      </w:pPr>
      <w:r w:rsidRPr="00F935DC">
        <w:rPr>
          <w:rFonts w:ascii="Times New Roman" w:hAnsi="Times New Roman"/>
          <w:color w:val="000000"/>
        </w:rPr>
        <w:t xml:space="preserve">Kompensacja nastaw zależnie od temperatury powietrza zewnętrznego </w:t>
      </w:r>
    </w:p>
    <w:p w14:paraId="6E8961CE" w14:textId="77777777" w:rsidR="00CD0664" w:rsidRPr="00F935DC" w:rsidRDefault="00CD0664" w:rsidP="00F935DC">
      <w:pPr>
        <w:pStyle w:val="Pa5"/>
        <w:numPr>
          <w:ilvl w:val="0"/>
          <w:numId w:val="14"/>
        </w:numPr>
        <w:spacing w:line="276" w:lineRule="auto"/>
        <w:ind w:left="851" w:firstLine="0"/>
        <w:rPr>
          <w:rFonts w:ascii="Times New Roman" w:hAnsi="Times New Roman"/>
          <w:color w:val="000000"/>
        </w:rPr>
      </w:pPr>
      <w:r w:rsidRPr="00F935DC">
        <w:rPr>
          <w:rFonts w:ascii="Times New Roman" w:hAnsi="Times New Roman"/>
          <w:color w:val="000000"/>
        </w:rPr>
        <w:t xml:space="preserve">Funkcja wygrzewu antybakteryjnego c.w.u. </w:t>
      </w:r>
    </w:p>
    <w:p w14:paraId="277A1526" w14:textId="77777777" w:rsidR="00CD0664" w:rsidRPr="00F935DC" w:rsidRDefault="00CD0664" w:rsidP="00F935DC">
      <w:pPr>
        <w:pStyle w:val="Pa5"/>
        <w:numPr>
          <w:ilvl w:val="0"/>
          <w:numId w:val="14"/>
        </w:numPr>
        <w:spacing w:line="276" w:lineRule="auto"/>
        <w:ind w:left="851" w:firstLine="0"/>
        <w:rPr>
          <w:rFonts w:ascii="Times New Roman" w:hAnsi="Times New Roman"/>
          <w:color w:val="000000"/>
        </w:rPr>
      </w:pPr>
      <w:r w:rsidRPr="00F935DC">
        <w:rPr>
          <w:rFonts w:ascii="Times New Roman" w:hAnsi="Times New Roman"/>
          <w:color w:val="000000"/>
        </w:rPr>
        <w:t xml:space="preserve">Zarządzanie pomocniczym źródłem ciepła </w:t>
      </w:r>
    </w:p>
    <w:p w14:paraId="118A0948" w14:textId="77777777" w:rsidR="00CD0664" w:rsidRPr="00DD62AE" w:rsidRDefault="00CD0664" w:rsidP="00F935DC">
      <w:pPr>
        <w:widowControl w:val="0"/>
        <w:numPr>
          <w:ilvl w:val="0"/>
          <w:numId w:val="14"/>
        </w:numPr>
        <w:adjustRightInd w:val="0"/>
        <w:spacing w:after="0" w:line="276" w:lineRule="auto"/>
        <w:ind w:left="851" w:firstLine="0"/>
        <w:textAlignment w:val="baseline"/>
        <w:rPr>
          <w:rFonts w:ascii="Times New Roman" w:hAnsi="Times New Roman" w:cs="Times New Roman"/>
          <w:color w:val="000000"/>
          <w:sz w:val="24"/>
          <w:szCs w:val="24"/>
        </w:rPr>
      </w:pPr>
      <w:r w:rsidRPr="00DD62AE">
        <w:rPr>
          <w:rFonts w:ascii="Times New Roman" w:hAnsi="Times New Roman" w:cs="Times New Roman"/>
          <w:color w:val="000000"/>
          <w:sz w:val="24"/>
          <w:szCs w:val="24"/>
        </w:rPr>
        <w:t>Indywidualne robocze styki bezprądowe</w:t>
      </w:r>
    </w:p>
    <w:p w14:paraId="7792C4A7" w14:textId="77777777" w:rsidR="00CD0664" w:rsidRPr="00F935DC" w:rsidRDefault="00CD0664" w:rsidP="00F935DC">
      <w:pPr>
        <w:spacing w:line="276" w:lineRule="auto"/>
        <w:ind w:left="851"/>
        <w:rPr>
          <w:b/>
          <w:color w:val="000000"/>
          <w:sz w:val="24"/>
          <w:szCs w:val="24"/>
          <w:u w:val="single"/>
        </w:rPr>
      </w:pPr>
      <w:r w:rsidRPr="00F935DC">
        <w:rPr>
          <w:b/>
          <w:color w:val="000000"/>
          <w:sz w:val="24"/>
          <w:szCs w:val="24"/>
          <w:u w:val="single"/>
        </w:rPr>
        <w:t>Funkcje wyposażenia dodatkowego:</w:t>
      </w:r>
    </w:p>
    <w:p w14:paraId="548F2F08" w14:textId="77777777" w:rsidR="00CD0664" w:rsidRPr="00F935DC" w:rsidRDefault="00CD0664" w:rsidP="00F935DC">
      <w:pPr>
        <w:pStyle w:val="Pa5"/>
        <w:spacing w:line="276" w:lineRule="auto"/>
        <w:ind w:left="851"/>
        <w:rPr>
          <w:rFonts w:ascii="Times New Roman" w:hAnsi="Times New Roman"/>
          <w:color w:val="000000"/>
          <w:u w:val="single"/>
        </w:rPr>
      </w:pPr>
      <w:r w:rsidRPr="00F935DC">
        <w:rPr>
          <w:rStyle w:val="A5"/>
          <w:rFonts w:ascii="Times New Roman" w:eastAsia="MS Mincho" w:hAnsi="Times New Roman"/>
          <w:sz w:val="24"/>
          <w:szCs w:val="24"/>
          <w:u w:val="single"/>
        </w:rPr>
        <w:t xml:space="preserve">Zdalne włączanie / wyłączanie (ON/OFF) z wejścia cyfrowego (standardowo) </w:t>
      </w:r>
    </w:p>
    <w:p w14:paraId="140C2332" w14:textId="77777777" w:rsidR="00CD0664" w:rsidRPr="00F935DC" w:rsidRDefault="00CD0664" w:rsidP="00F935DC">
      <w:pPr>
        <w:pStyle w:val="Pa5"/>
        <w:spacing w:line="276" w:lineRule="auto"/>
        <w:ind w:left="851"/>
        <w:jc w:val="both"/>
        <w:rPr>
          <w:rFonts w:ascii="Times New Roman" w:hAnsi="Times New Roman"/>
          <w:color w:val="000000"/>
        </w:rPr>
      </w:pPr>
      <w:r w:rsidRPr="00F935DC">
        <w:rPr>
          <w:rFonts w:ascii="Times New Roman" w:hAnsi="Times New Roman"/>
          <w:color w:val="000000"/>
        </w:rPr>
        <w:t>Wszystkie jednostki są standardowo dostarczane z tą funk</w:t>
      </w:r>
      <w:r w:rsidRPr="00F935DC">
        <w:rPr>
          <w:rFonts w:ascii="Times New Roman" w:hAnsi="Times New Roman"/>
          <w:color w:val="000000"/>
        </w:rPr>
        <w:softHyphen/>
        <w:t>cją. Układ składa się ze styku do zdalnego włączania i wyłą</w:t>
      </w:r>
      <w:r w:rsidRPr="00F935DC">
        <w:rPr>
          <w:rFonts w:ascii="Times New Roman" w:hAnsi="Times New Roman"/>
          <w:color w:val="000000"/>
        </w:rPr>
        <w:softHyphen/>
        <w:t>czania urządzenia za pomocą sygnału pobieranego wewnątrz budynku lub przekazywanego przez System Zarządzania Bu</w:t>
      </w:r>
      <w:r w:rsidRPr="00F935DC">
        <w:rPr>
          <w:rFonts w:ascii="Times New Roman" w:hAnsi="Times New Roman"/>
          <w:color w:val="000000"/>
        </w:rPr>
        <w:softHyphen/>
        <w:t xml:space="preserve">dynkiem (BMS). </w:t>
      </w:r>
    </w:p>
    <w:p w14:paraId="30AEEE1C" w14:textId="77777777" w:rsidR="00CD0664" w:rsidRPr="00F935DC" w:rsidRDefault="00CD0664" w:rsidP="00F935DC">
      <w:pPr>
        <w:pStyle w:val="Pa5"/>
        <w:spacing w:line="276" w:lineRule="auto"/>
        <w:ind w:left="851"/>
        <w:rPr>
          <w:rFonts w:ascii="Times New Roman" w:hAnsi="Times New Roman"/>
          <w:color w:val="000000"/>
          <w:u w:val="single"/>
        </w:rPr>
      </w:pPr>
      <w:r w:rsidRPr="00F935DC">
        <w:rPr>
          <w:rStyle w:val="A5"/>
          <w:rFonts w:ascii="Times New Roman" w:eastAsia="MS Mincho" w:hAnsi="Times New Roman"/>
          <w:sz w:val="24"/>
          <w:szCs w:val="24"/>
          <w:u w:val="single"/>
        </w:rPr>
        <w:t xml:space="preserve">Wybór sezonu letniego / zimowego z wejścia cyfrowego (standardowo) </w:t>
      </w:r>
    </w:p>
    <w:p w14:paraId="41F183CF" w14:textId="77777777" w:rsidR="00CD0664" w:rsidRPr="00F935DC" w:rsidRDefault="00CD0664" w:rsidP="00F935DC">
      <w:pPr>
        <w:pStyle w:val="Pa5"/>
        <w:spacing w:line="276" w:lineRule="auto"/>
        <w:ind w:left="851"/>
        <w:jc w:val="both"/>
        <w:rPr>
          <w:rFonts w:ascii="Times New Roman" w:hAnsi="Times New Roman"/>
          <w:color w:val="000000"/>
        </w:rPr>
      </w:pPr>
      <w:r w:rsidRPr="00F935DC">
        <w:rPr>
          <w:rFonts w:ascii="Times New Roman" w:hAnsi="Times New Roman"/>
          <w:color w:val="000000"/>
        </w:rPr>
        <w:t xml:space="preserve">Jest to funkcja standardowa wszystkich pomp ciepła. Po włączeniu jednostki należy ustawić tryb pracy albo jako pompa ciepła, albo jako agregat chłodzący. Poprzez ten zdalny styk, tryb pracy może być modyfikowany nawet wewnątrz budynku i bez bezpośredniego dostępu do sterowania mikroprocesorowego. </w:t>
      </w:r>
    </w:p>
    <w:p w14:paraId="695A7BA8" w14:textId="77777777" w:rsidR="00CD0664" w:rsidRPr="00F935DC" w:rsidRDefault="00CD0664" w:rsidP="00F935DC">
      <w:pPr>
        <w:pStyle w:val="Pa5"/>
        <w:spacing w:line="276" w:lineRule="auto"/>
        <w:ind w:left="851"/>
        <w:rPr>
          <w:rFonts w:ascii="Times New Roman" w:hAnsi="Times New Roman"/>
          <w:color w:val="000000"/>
          <w:u w:val="single"/>
        </w:rPr>
      </w:pPr>
      <w:r w:rsidRPr="00F935DC">
        <w:rPr>
          <w:rStyle w:val="A5"/>
          <w:rFonts w:ascii="Times New Roman" w:eastAsia="MS Mincho" w:hAnsi="Times New Roman"/>
          <w:sz w:val="24"/>
          <w:szCs w:val="24"/>
          <w:u w:val="single"/>
        </w:rPr>
        <w:t xml:space="preserve">Inteligentne rozmrażanie (standardowo) </w:t>
      </w:r>
    </w:p>
    <w:p w14:paraId="4F46C59B" w14:textId="77777777" w:rsidR="00CD0664" w:rsidRPr="00F935DC" w:rsidRDefault="00CD0664" w:rsidP="00F935DC">
      <w:pPr>
        <w:pStyle w:val="Pa5"/>
        <w:spacing w:line="276" w:lineRule="auto"/>
        <w:ind w:left="851"/>
        <w:jc w:val="both"/>
        <w:rPr>
          <w:rFonts w:ascii="Times New Roman" w:hAnsi="Times New Roman"/>
          <w:color w:val="000000"/>
        </w:rPr>
      </w:pPr>
      <w:r w:rsidRPr="00F935DC">
        <w:rPr>
          <w:rFonts w:ascii="Times New Roman" w:hAnsi="Times New Roman"/>
          <w:color w:val="000000"/>
        </w:rPr>
        <w:t>Sterowanie zarządza procesem rozmrażania zgodnie z algo</w:t>
      </w:r>
      <w:r w:rsidRPr="00F935DC">
        <w:rPr>
          <w:rFonts w:ascii="Times New Roman" w:hAnsi="Times New Roman"/>
          <w:color w:val="000000"/>
        </w:rPr>
        <w:softHyphen/>
        <w:t>rytmem monitorującym wartości ciśnienia wewnątrz obiegu chłodniczego jednostki i temperatury powietrza zewnętrznego. Po przekroczeniu zadanych wartości, sterowanie może rozpo</w:t>
      </w:r>
      <w:r w:rsidRPr="00F935DC">
        <w:rPr>
          <w:rFonts w:ascii="Times New Roman" w:hAnsi="Times New Roman"/>
          <w:color w:val="000000"/>
        </w:rPr>
        <w:softHyphen/>
        <w:t>znać obecność lodu na wymienniku powietrznym i uruchomić sekwencję odmrażającą tylko w razie konieczności, aby zmak</w:t>
      </w:r>
      <w:r w:rsidRPr="00F935DC">
        <w:rPr>
          <w:rFonts w:ascii="Times New Roman" w:hAnsi="Times New Roman"/>
          <w:color w:val="000000"/>
        </w:rPr>
        <w:softHyphen/>
        <w:t>symalizować sprawność energetyczną jednostki.  Dynamiczne zarządzanie wartością progową odmrażania umożliwia wykonywanie tej funkcji tylko wtedy, gdy lód osa</w:t>
      </w:r>
      <w:r w:rsidRPr="00F935DC">
        <w:rPr>
          <w:rFonts w:ascii="Times New Roman" w:hAnsi="Times New Roman"/>
          <w:color w:val="000000"/>
        </w:rPr>
        <w:softHyphen/>
        <w:t>dzony na wężownicy oddziałuje na wydajność grzewczą np. przy temperaturach powietrza na zewnątrz poniżej -5°C, gdy wilgotność bezwzględna powietrza jest bardzo niska.</w:t>
      </w:r>
    </w:p>
    <w:p w14:paraId="6917A286" w14:textId="77777777" w:rsidR="00CD0664" w:rsidRPr="00F935DC" w:rsidRDefault="00CD0664" w:rsidP="00CD0664">
      <w:pPr>
        <w:pStyle w:val="Pa5"/>
        <w:spacing w:line="276" w:lineRule="auto"/>
        <w:rPr>
          <w:rFonts w:ascii="Times New Roman" w:hAnsi="Times New Roman"/>
          <w:color w:val="000000"/>
        </w:rPr>
      </w:pPr>
      <w:r w:rsidRPr="00F935DC">
        <w:rPr>
          <w:rStyle w:val="A5"/>
          <w:rFonts w:ascii="Times New Roman" w:eastAsia="MS Mincho" w:hAnsi="Times New Roman"/>
          <w:sz w:val="24"/>
          <w:szCs w:val="24"/>
        </w:rPr>
        <w:t xml:space="preserve">Załączanie drugiego źródła ciepła (element wyposażenia dodatkowego) </w:t>
      </w:r>
    </w:p>
    <w:p w14:paraId="4AC2D901" w14:textId="77777777" w:rsidR="00111D24" w:rsidRDefault="00CD0664" w:rsidP="00F935DC">
      <w:pPr>
        <w:pStyle w:val="Pa5"/>
        <w:spacing w:line="276" w:lineRule="auto"/>
        <w:ind w:left="709"/>
        <w:jc w:val="both"/>
        <w:rPr>
          <w:rFonts w:ascii="Times New Roman" w:hAnsi="Times New Roman"/>
          <w:color w:val="000000"/>
        </w:rPr>
      </w:pPr>
      <w:r w:rsidRPr="00F935DC">
        <w:rPr>
          <w:rFonts w:ascii="Times New Roman" w:hAnsi="Times New Roman"/>
          <w:color w:val="000000"/>
        </w:rPr>
        <w:lastRenderedPageBreak/>
        <w:t>Sterownik zarządza zewnętrznym ź</w:t>
      </w:r>
      <w:r w:rsidR="00111D24">
        <w:rPr>
          <w:rFonts w:ascii="Times New Roman" w:hAnsi="Times New Roman"/>
          <w:color w:val="000000"/>
        </w:rPr>
        <w:t>ródłem ciepła (z nowym kotłem na pelet</w:t>
      </w:r>
      <w:r w:rsidRPr="00F935DC">
        <w:rPr>
          <w:rFonts w:ascii="Times New Roman" w:hAnsi="Times New Roman"/>
          <w:color w:val="000000"/>
        </w:rPr>
        <w:t xml:space="preserve">), które może być typu wspomagającego lub rezerwowego, zależnie od typu połączenia hydraulicznego. </w:t>
      </w:r>
    </w:p>
    <w:p w14:paraId="300BCB8A" w14:textId="77777777" w:rsidR="00111D24" w:rsidRDefault="00111D24" w:rsidP="00F935DC">
      <w:pPr>
        <w:pStyle w:val="Pa5"/>
        <w:spacing w:line="276" w:lineRule="auto"/>
        <w:ind w:left="709"/>
        <w:jc w:val="both"/>
        <w:rPr>
          <w:rFonts w:ascii="Times New Roman" w:hAnsi="Times New Roman"/>
          <w:color w:val="000000"/>
        </w:rPr>
      </w:pPr>
    </w:p>
    <w:p w14:paraId="4F8C2E3F" w14:textId="77777777" w:rsidR="00111D24" w:rsidRDefault="00111D24" w:rsidP="00E954C7">
      <w:pPr>
        <w:pStyle w:val="Pa5"/>
        <w:spacing w:line="276" w:lineRule="auto"/>
        <w:jc w:val="both"/>
        <w:rPr>
          <w:rFonts w:ascii="Times New Roman" w:hAnsi="Times New Roman"/>
          <w:color w:val="000000"/>
        </w:rPr>
      </w:pPr>
    </w:p>
    <w:p w14:paraId="4FD6FACE" w14:textId="77777777" w:rsidR="00CD0664" w:rsidRPr="00F935DC" w:rsidRDefault="00CD0664" w:rsidP="00F935DC">
      <w:pPr>
        <w:pStyle w:val="Pa5"/>
        <w:spacing w:line="276" w:lineRule="auto"/>
        <w:ind w:left="709"/>
        <w:jc w:val="both"/>
        <w:rPr>
          <w:rFonts w:ascii="Times New Roman" w:hAnsi="Times New Roman"/>
          <w:color w:val="000000"/>
        </w:rPr>
      </w:pPr>
      <w:r w:rsidRPr="00F935DC">
        <w:rPr>
          <w:rFonts w:ascii="Times New Roman" w:hAnsi="Times New Roman"/>
          <w:color w:val="000000"/>
        </w:rPr>
        <w:t xml:space="preserve"> Pomocnicze źródło ciepła zostanie uaktywnione wtedy, gdy temperatura powietrza na zewnątrz spadnie poniżej progu ustawianego z poziomu sterowania i tylko wtedy, gdy pompa ciepła okaże się niewystarczająca w stosunku do obciążenia. Uaktywnienie nastąpi przez zwarcie styku bezprądowego. </w:t>
      </w:r>
    </w:p>
    <w:p w14:paraId="05609B76" w14:textId="77777777" w:rsidR="00CD0664" w:rsidRPr="008C3ED8" w:rsidRDefault="00CD0664" w:rsidP="00F935DC">
      <w:pPr>
        <w:pStyle w:val="Pa5"/>
        <w:spacing w:line="276" w:lineRule="auto"/>
        <w:ind w:left="709"/>
        <w:jc w:val="both"/>
        <w:rPr>
          <w:rFonts w:ascii="Times New Roman" w:hAnsi="Times New Roman"/>
          <w:color w:val="000000"/>
        </w:rPr>
      </w:pPr>
      <w:r w:rsidRPr="00F935DC">
        <w:rPr>
          <w:rFonts w:ascii="Times New Roman" w:hAnsi="Times New Roman"/>
          <w:color w:val="000000"/>
        </w:rPr>
        <w:t>Możliwe jest też ustawienie jednostki tak, aby sterownik wyłą</w:t>
      </w:r>
      <w:r w:rsidRPr="00F935DC">
        <w:rPr>
          <w:rFonts w:ascii="Times New Roman" w:hAnsi="Times New Roman"/>
          <w:color w:val="000000"/>
        </w:rPr>
        <w:softHyphen/>
        <w:t>czał sprężarki w przypadku pracy jednostki w trybie pompy cie</w:t>
      </w:r>
      <w:r w:rsidRPr="00F935DC">
        <w:rPr>
          <w:rFonts w:ascii="Times New Roman" w:hAnsi="Times New Roman"/>
          <w:color w:val="000000"/>
        </w:rPr>
        <w:softHyphen/>
        <w:t>pła i spadku temperatury powietrza zewnętrznego poniżej usta</w:t>
      </w:r>
      <w:r w:rsidRPr="00F935DC">
        <w:rPr>
          <w:rFonts w:ascii="Times New Roman" w:hAnsi="Times New Roman"/>
          <w:color w:val="000000"/>
        </w:rPr>
        <w:softHyphen/>
        <w:t>wionej wartości temperatury minimalnej: sterownik zatrzyma pracę sprężarek zanim jednostka przejdzie w stan alarmu z po</w:t>
      </w:r>
      <w:r w:rsidRPr="00F935DC">
        <w:rPr>
          <w:rFonts w:ascii="Times New Roman" w:hAnsi="Times New Roman"/>
          <w:color w:val="000000"/>
        </w:rPr>
        <w:softHyphen/>
        <w:t>wodu niskiego ciśnienia, umożliwiając tym samym ponowne uruchomienie urządzenia w trybie automatycznym. Funkcja ta jest szczególnie przydatna w przypadku zain</w:t>
      </w:r>
      <w:r w:rsidRPr="00F935DC">
        <w:rPr>
          <w:rFonts w:ascii="Times New Roman" w:hAnsi="Times New Roman"/>
          <w:color w:val="000000"/>
        </w:rPr>
        <w:softHyphen/>
        <w:t>stalowania pompy ciepła w miejscu, w którym temperatu</w:t>
      </w:r>
      <w:r w:rsidRPr="00F935DC">
        <w:rPr>
          <w:rFonts w:ascii="Times New Roman" w:hAnsi="Times New Roman"/>
          <w:color w:val="000000"/>
        </w:rPr>
        <w:softHyphen/>
        <w:t>ra powietrza zewnętrznego definitywnie spada poniżej tem</w:t>
      </w:r>
      <w:r w:rsidRPr="00F935DC">
        <w:rPr>
          <w:rFonts w:ascii="Times New Roman" w:hAnsi="Times New Roman"/>
          <w:color w:val="000000"/>
        </w:rPr>
        <w:softHyphen/>
        <w:t>peratury minimalnej dopuszczalnej przez wartość progową (zgodnie z wartością zadaną). Gdy temperatura powietrza ze</w:t>
      </w:r>
      <w:r w:rsidRPr="00F935DC">
        <w:rPr>
          <w:rFonts w:ascii="Times New Roman" w:hAnsi="Times New Roman"/>
          <w:color w:val="000000"/>
        </w:rPr>
        <w:softHyphen/>
        <w:t>wnętrznego powróci do poziomu powyżej ustawionej wartości progowej, jednostka automatycznie uruchamia się ponownie bez konieczności jakiejkolwiek ingerencji. Jednostki z integralną pompą muszą być stale utrzymywane w stanie pracy, aby zapobiec powstawaniu lodu i aby zapewnić poprawną pracę czujników temperatury i urządzeń bezpieczeń</w:t>
      </w:r>
      <w:r w:rsidRPr="00F935DC">
        <w:rPr>
          <w:rFonts w:ascii="Times New Roman" w:hAnsi="Times New Roman"/>
          <w:color w:val="000000"/>
        </w:rPr>
        <w:softHyphen/>
        <w:t xml:space="preserve">stwa przeciwdziałających zamarzaniu.Temperatura wyłączenia musi zostać ustawiona </w:t>
      </w:r>
      <w:r w:rsidRPr="008C3ED8">
        <w:rPr>
          <w:rFonts w:ascii="Times New Roman" w:hAnsi="Times New Roman"/>
          <w:color w:val="000000"/>
        </w:rPr>
        <w:t>na wartość wyższą spośród temperatury ustawionej i wartości granicz</w:t>
      </w:r>
      <w:r w:rsidRPr="008C3ED8">
        <w:rPr>
          <w:rFonts w:ascii="Times New Roman" w:hAnsi="Times New Roman"/>
          <w:color w:val="000000"/>
        </w:rPr>
        <w:softHyphen/>
        <w:t xml:space="preserve">nych pracy urządzenia. </w:t>
      </w:r>
    </w:p>
    <w:p w14:paraId="6638C38C" w14:textId="77777777" w:rsidR="00CD0664" w:rsidRPr="008C3ED8" w:rsidRDefault="00CD0664" w:rsidP="00F935DC">
      <w:pPr>
        <w:autoSpaceDE w:val="0"/>
        <w:autoSpaceDN w:val="0"/>
        <w:spacing w:line="276" w:lineRule="auto"/>
        <w:ind w:left="709"/>
        <w:rPr>
          <w:rFonts w:ascii="Times New Roman" w:hAnsi="Times New Roman" w:cs="Times New Roman"/>
          <w:color w:val="000000"/>
          <w:sz w:val="24"/>
          <w:szCs w:val="24"/>
        </w:rPr>
      </w:pPr>
      <w:r w:rsidRPr="008C3ED8">
        <w:rPr>
          <w:rFonts w:ascii="Times New Roman" w:hAnsi="Times New Roman" w:cs="Times New Roman"/>
          <w:color w:val="000000"/>
          <w:sz w:val="24"/>
          <w:szCs w:val="24"/>
        </w:rPr>
        <w:t xml:space="preserve">Temperatura wyłączenia różna od wartości domyślnej może zostać ustawiona pod warunkiem jej zgodności z granicznymi wartościami roboczymi jednostki. </w:t>
      </w:r>
    </w:p>
    <w:p w14:paraId="2AB2CF37" w14:textId="77777777" w:rsidR="00CD0664" w:rsidRPr="008C3ED8" w:rsidRDefault="00CD0664" w:rsidP="00F935DC">
      <w:pPr>
        <w:widowControl w:val="0"/>
        <w:numPr>
          <w:ilvl w:val="0"/>
          <w:numId w:val="15"/>
        </w:numPr>
        <w:autoSpaceDE w:val="0"/>
        <w:autoSpaceDN w:val="0"/>
        <w:adjustRightInd w:val="0"/>
        <w:spacing w:after="0" w:line="276" w:lineRule="auto"/>
        <w:ind w:left="709" w:firstLine="0"/>
        <w:textAlignment w:val="baseline"/>
        <w:rPr>
          <w:rFonts w:ascii="Times New Roman" w:hAnsi="Times New Roman" w:cs="Times New Roman"/>
          <w:color w:val="000000"/>
          <w:sz w:val="24"/>
          <w:szCs w:val="24"/>
        </w:rPr>
      </w:pPr>
      <w:r w:rsidRPr="008C3ED8">
        <w:rPr>
          <w:rFonts w:ascii="Times New Roman" w:hAnsi="Times New Roman" w:cs="Times New Roman"/>
          <w:color w:val="000000"/>
          <w:sz w:val="24"/>
          <w:szCs w:val="24"/>
        </w:rPr>
        <w:t xml:space="preserve">temperatura grzania ustawiana na 45/50° z </w:t>
      </w:r>
    </w:p>
    <w:p w14:paraId="28C44667" w14:textId="77777777" w:rsidR="00CD0664" w:rsidRPr="008C3ED8" w:rsidRDefault="00CD0664" w:rsidP="00F935DC">
      <w:pPr>
        <w:widowControl w:val="0"/>
        <w:numPr>
          <w:ilvl w:val="0"/>
          <w:numId w:val="15"/>
        </w:numPr>
        <w:autoSpaceDE w:val="0"/>
        <w:autoSpaceDN w:val="0"/>
        <w:adjustRightInd w:val="0"/>
        <w:spacing w:after="0" w:line="276" w:lineRule="auto"/>
        <w:ind w:left="709" w:firstLine="0"/>
        <w:textAlignment w:val="baseline"/>
        <w:rPr>
          <w:rFonts w:ascii="Times New Roman" w:hAnsi="Times New Roman" w:cs="Times New Roman"/>
          <w:color w:val="000000"/>
          <w:sz w:val="24"/>
          <w:szCs w:val="24"/>
        </w:rPr>
      </w:pPr>
      <w:r w:rsidRPr="008C3ED8">
        <w:rPr>
          <w:rFonts w:ascii="Times New Roman" w:hAnsi="Times New Roman" w:cs="Times New Roman"/>
          <w:color w:val="000000"/>
          <w:sz w:val="24"/>
          <w:szCs w:val="24"/>
        </w:rPr>
        <w:t xml:space="preserve">temperaturą wyłączenia -20°C </w:t>
      </w:r>
    </w:p>
    <w:p w14:paraId="0CCD9398" w14:textId="77777777" w:rsidR="00CD0664" w:rsidRPr="008C3ED8" w:rsidRDefault="00111D24" w:rsidP="00F935DC">
      <w:pPr>
        <w:spacing w:line="276"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J</w:t>
      </w:r>
      <w:r w:rsidR="00CD0664" w:rsidRPr="008C3ED8">
        <w:rPr>
          <w:rFonts w:ascii="Times New Roman" w:hAnsi="Times New Roman" w:cs="Times New Roman"/>
          <w:color w:val="000000"/>
          <w:sz w:val="24"/>
          <w:szCs w:val="24"/>
        </w:rPr>
        <w:t>ednostka musi być również używana do produkcji ciepłej wody użytkowej, temperatura zamknięcia musi uwzględniać wyższą spośród ustawionej temperatury wody i dopuszczalnych wartości roboczych.</w:t>
      </w:r>
    </w:p>
    <w:p w14:paraId="45A3EE35" w14:textId="77777777" w:rsidR="00CD0664" w:rsidRPr="008C3ED8" w:rsidRDefault="00CD0664" w:rsidP="00F935DC">
      <w:pPr>
        <w:pStyle w:val="Pa5"/>
        <w:spacing w:line="276" w:lineRule="auto"/>
        <w:ind w:left="709"/>
        <w:rPr>
          <w:rFonts w:ascii="Times New Roman" w:hAnsi="Times New Roman"/>
          <w:color w:val="000000"/>
          <w:u w:val="single"/>
        </w:rPr>
      </w:pPr>
      <w:r w:rsidRPr="008C3ED8">
        <w:rPr>
          <w:rFonts w:ascii="Times New Roman" w:hAnsi="Times New Roman"/>
          <w:b/>
          <w:bCs/>
          <w:color w:val="000000"/>
          <w:u w:val="single"/>
        </w:rPr>
        <w:t xml:space="preserve">Opis trybu zimowego </w:t>
      </w:r>
    </w:p>
    <w:p w14:paraId="3CF645BD" w14:textId="77777777" w:rsidR="00CD0664" w:rsidRPr="008C3ED8" w:rsidRDefault="00CD0664" w:rsidP="00F935DC">
      <w:pPr>
        <w:pStyle w:val="Pa5"/>
        <w:spacing w:line="276" w:lineRule="auto"/>
        <w:ind w:left="709"/>
        <w:rPr>
          <w:rFonts w:ascii="Times New Roman" w:hAnsi="Times New Roman"/>
          <w:color w:val="000000"/>
        </w:rPr>
      </w:pPr>
      <w:r w:rsidRPr="008C3ED8">
        <w:rPr>
          <w:rFonts w:ascii="Times New Roman" w:hAnsi="Times New Roman"/>
          <w:color w:val="000000"/>
        </w:rPr>
        <w:t xml:space="preserve">Zimą występują następujące warunki: </w:t>
      </w:r>
    </w:p>
    <w:p w14:paraId="4EDE3F5F" w14:textId="77777777" w:rsidR="00CD0664" w:rsidRPr="008C3ED8" w:rsidRDefault="00CD0664" w:rsidP="00F935DC">
      <w:pPr>
        <w:widowControl w:val="0"/>
        <w:numPr>
          <w:ilvl w:val="0"/>
          <w:numId w:val="16"/>
        </w:numPr>
        <w:adjustRightInd w:val="0"/>
        <w:spacing w:after="0" w:line="276" w:lineRule="auto"/>
        <w:ind w:left="709" w:firstLine="0"/>
        <w:jc w:val="both"/>
        <w:textAlignment w:val="baseline"/>
        <w:rPr>
          <w:rFonts w:ascii="Times New Roman" w:hAnsi="Times New Roman" w:cs="Times New Roman"/>
          <w:color w:val="000000"/>
          <w:sz w:val="24"/>
          <w:szCs w:val="24"/>
        </w:rPr>
      </w:pPr>
      <w:r w:rsidRPr="008C3ED8">
        <w:rPr>
          <w:rFonts w:ascii="Times New Roman" w:hAnsi="Times New Roman" w:cs="Times New Roman"/>
          <w:color w:val="000000"/>
          <w:sz w:val="24"/>
          <w:szCs w:val="24"/>
        </w:rPr>
        <w:t>Zapotrzebowanie na ciepło: temperatura wody płynącej z systemu jest na wlocie do jednostki niższa od oczekiwanej, dlatego sterowanie włącza sprężarkę i jednostka pracuje do czasu osiągnięcia nastawionej wartości temperatury.</w:t>
      </w:r>
    </w:p>
    <w:p w14:paraId="3F3205F0" w14:textId="77777777" w:rsidR="00CD0664" w:rsidRPr="008C3ED8" w:rsidRDefault="00CD0664" w:rsidP="00F935DC">
      <w:pPr>
        <w:spacing w:line="276" w:lineRule="auto"/>
        <w:ind w:left="709"/>
        <w:jc w:val="both"/>
        <w:rPr>
          <w:rFonts w:ascii="Times New Roman" w:hAnsi="Times New Roman" w:cs="Times New Roman"/>
          <w:color w:val="000000"/>
          <w:sz w:val="24"/>
          <w:szCs w:val="24"/>
        </w:rPr>
      </w:pPr>
      <w:r w:rsidRPr="008C3ED8">
        <w:rPr>
          <w:rFonts w:ascii="Times New Roman" w:hAnsi="Times New Roman" w:cs="Times New Roman"/>
          <w:color w:val="000000"/>
          <w:sz w:val="24"/>
          <w:szCs w:val="24"/>
        </w:rPr>
        <w:t xml:space="preserve">Po osiągnięciu pożądanej temperatury sprężarka zatrzymuje się i nadal pracuje tylko pompa cyrkulacyjna, która zapewnia cyrkulację wody w systemie. </w:t>
      </w:r>
      <w:r w:rsidRPr="008C3ED8">
        <w:rPr>
          <w:rFonts w:ascii="Times New Roman" w:hAnsi="Times New Roman" w:cs="Times New Roman"/>
          <w:color w:val="000000"/>
          <w:sz w:val="24"/>
          <w:szCs w:val="24"/>
        </w:rPr>
        <w:lastRenderedPageBreak/>
        <w:t>Jednostka oczekuje w tym stanie do czasu ponownego spadku temperatury wody na wlocie.</w:t>
      </w:r>
    </w:p>
    <w:p w14:paraId="7D1AADA3" w14:textId="77777777" w:rsidR="00CD0664" w:rsidRPr="00F935DC" w:rsidRDefault="00CD0664" w:rsidP="00F935DC">
      <w:pPr>
        <w:pStyle w:val="Pa5"/>
        <w:spacing w:line="276" w:lineRule="auto"/>
        <w:ind w:left="709"/>
        <w:rPr>
          <w:rFonts w:ascii="Times New Roman" w:hAnsi="Times New Roman"/>
          <w:color w:val="000000"/>
          <w:u w:val="single"/>
        </w:rPr>
      </w:pPr>
      <w:r w:rsidRPr="00F935DC">
        <w:rPr>
          <w:rStyle w:val="A5"/>
          <w:rFonts w:ascii="Times New Roman" w:eastAsia="MS Mincho" w:hAnsi="Times New Roman"/>
          <w:sz w:val="24"/>
          <w:szCs w:val="24"/>
          <w:u w:val="single"/>
        </w:rPr>
        <w:t xml:space="preserve">Funkcja wygrzewu antybakteryjnego (element wyposażenia dodatkowego) </w:t>
      </w:r>
    </w:p>
    <w:p w14:paraId="0384442C" w14:textId="77777777" w:rsidR="00111D24" w:rsidRDefault="00CD0664" w:rsidP="00F935DC">
      <w:pPr>
        <w:pStyle w:val="Pa5"/>
        <w:spacing w:line="276" w:lineRule="auto"/>
        <w:ind w:left="709"/>
        <w:jc w:val="both"/>
        <w:rPr>
          <w:rFonts w:ascii="Times New Roman" w:hAnsi="Times New Roman"/>
          <w:color w:val="000000"/>
        </w:rPr>
      </w:pPr>
      <w:r w:rsidRPr="00F935DC">
        <w:rPr>
          <w:rFonts w:ascii="Times New Roman" w:hAnsi="Times New Roman"/>
          <w:color w:val="000000"/>
        </w:rPr>
        <w:t>Cykle przeciwdziałania rozwijaniu się bakterii legionella mogą być stosowane, zależnie od sposobu podgrzewu i typu zbior</w:t>
      </w:r>
      <w:r w:rsidRPr="00F935DC">
        <w:rPr>
          <w:rFonts w:ascii="Times New Roman" w:hAnsi="Times New Roman"/>
          <w:color w:val="000000"/>
        </w:rPr>
        <w:softHyphen/>
        <w:t xml:space="preserve">nika wybranego do produkcji ciepłej </w:t>
      </w:r>
    </w:p>
    <w:p w14:paraId="04380C80" w14:textId="77777777" w:rsidR="00CD0664" w:rsidRPr="00F935DC" w:rsidRDefault="00CD0664" w:rsidP="00F935DC">
      <w:pPr>
        <w:pStyle w:val="Pa5"/>
        <w:spacing w:line="276" w:lineRule="auto"/>
        <w:ind w:left="709"/>
        <w:jc w:val="both"/>
        <w:rPr>
          <w:rFonts w:ascii="Times New Roman" w:hAnsi="Times New Roman"/>
          <w:color w:val="000000"/>
        </w:rPr>
      </w:pPr>
      <w:r w:rsidRPr="00F935DC">
        <w:rPr>
          <w:rFonts w:ascii="Times New Roman" w:hAnsi="Times New Roman"/>
          <w:color w:val="000000"/>
        </w:rPr>
        <w:t>wody użytkowej. Sterow</w:t>
      </w:r>
      <w:r w:rsidRPr="00F935DC">
        <w:rPr>
          <w:rFonts w:ascii="Times New Roman" w:hAnsi="Times New Roman"/>
          <w:color w:val="000000"/>
        </w:rPr>
        <w:softHyphen/>
        <w:t>nik może obsługiwać uruchamianie pomocniczego źródła ciepła, które podniesie temperaturę w zasobniku ciepłej wody zgodnie z przedziałami czasowymi zaprogramowanymi przy użyciu pro</w:t>
      </w:r>
      <w:r w:rsidRPr="00F935DC">
        <w:rPr>
          <w:rFonts w:ascii="Times New Roman" w:hAnsi="Times New Roman"/>
          <w:color w:val="000000"/>
        </w:rPr>
        <w:softHyphen/>
        <w:t>gramatora tygodniowego. Funkcja wygrzewu antybakteryjnego jest realizowana wyłącz</w:t>
      </w:r>
      <w:r w:rsidRPr="00F935DC">
        <w:rPr>
          <w:rFonts w:ascii="Times New Roman" w:hAnsi="Times New Roman"/>
          <w:color w:val="000000"/>
        </w:rPr>
        <w:softHyphen/>
        <w:t>nie poprzez zewnętrzne źródło (</w:t>
      </w:r>
      <w:r w:rsidR="00E954C7">
        <w:rPr>
          <w:rFonts w:ascii="Times New Roman" w:hAnsi="Times New Roman"/>
          <w:color w:val="000000"/>
        </w:rPr>
        <w:t>nowy kocioł na pelet</w:t>
      </w:r>
      <w:r w:rsidRPr="00F935DC">
        <w:rPr>
          <w:rFonts w:ascii="Times New Roman" w:hAnsi="Times New Roman"/>
          <w:color w:val="000000"/>
        </w:rPr>
        <w:t>).</w:t>
      </w:r>
    </w:p>
    <w:p w14:paraId="75444D09" w14:textId="77777777" w:rsidR="00CD0664" w:rsidRPr="00F935DC" w:rsidRDefault="00CD0664" w:rsidP="00F935DC">
      <w:pPr>
        <w:pStyle w:val="Pa5"/>
        <w:spacing w:line="276" w:lineRule="auto"/>
        <w:ind w:left="709"/>
        <w:rPr>
          <w:rFonts w:ascii="Times New Roman" w:hAnsi="Times New Roman"/>
          <w:color w:val="000000"/>
          <w:u w:val="single"/>
        </w:rPr>
      </w:pPr>
      <w:r w:rsidRPr="00F935DC">
        <w:rPr>
          <w:rStyle w:val="A5"/>
          <w:rFonts w:ascii="Times New Roman" w:eastAsia="MS Mincho" w:hAnsi="Times New Roman"/>
          <w:sz w:val="24"/>
          <w:szCs w:val="24"/>
          <w:u w:val="single"/>
        </w:rPr>
        <w:t xml:space="preserve">Pompa systemowa z funkcją pulsacji (element wyposażenia dodatkowego) </w:t>
      </w:r>
    </w:p>
    <w:p w14:paraId="584C377F" w14:textId="77777777" w:rsidR="00CD0664" w:rsidRPr="00DD62AE" w:rsidRDefault="00CD0664" w:rsidP="00E954C7">
      <w:pPr>
        <w:pStyle w:val="Pa5"/>
        <w:spacing w:line="276" w:lineRule="auto"/>
        <w:ind w:left="709"/>
        <w:jc w:val="both"/>
        <w:rPr>
          <w:rFonts w:ascii="Times New Roman" w:hAnsi="Times New Roman"/>
          <w:color w:val="000000"/>
        </w:rPr>
      </w:pPr>
      <w:r w:rsidRPr="00F935DC">
        <w:rPr>
          <w:rFonts w:ascii="Times New Roman" w:hAnsi="Times New Roman"/>
          <w:color w:val="000000"/>
        </w:rPr>
        <w:t>Standardowo jednostka jest ustawiona tak, że pompa cyrku</w:t>
      </w:r>
      <w:r w:rsidRPr="00F935DC">
        <w:rPr>
          <w:rFonts w:ascii="Times New Roman" w:hAnsi="Times New Roman"/>
          <w:color w:val="000000"/>
        </w:rPr>
        <w:softHyphen/>
        <w:t>lacyjna po stronie systemu jest zawsze w stanie włączenia na</w:t>
      </w:r>
      <w:r w:rsidRPr="00F935DC">
        <w:rPr>
          <w:rFonts w:ascii="Times New Roman" w:hAnsi="Times New Roman"/>
          <w:color w:val="000000"/>
        </w:rPr>
        <w:softHyphen/>
        <w:t>wet jeśli osiągnięta zostanie ustawiona wartość temperatury. Gdy jednostka jest wyposażona w tę dodatkową funkcję i osią</w:t>
      </w:r>
      <w:r w:rsidRPr="00F935DC">
        <w:rPr>
          <w:rFonts w:ascii="Times New Roman" w:hAnsi="Times New Roman"/>
          <w:color w:val="000000"/>
        </w:rPr>
        <w:softHyphen/>
        <w:t>gnięta zostanie nastawiona wartość temperatury, sterownik wyłącza pompę, a potem uruchamia ją okresowo na czas wy</w:t>
      </w:r>
      <w:r w:rsidRPr="00F935DC">
        <w:rPr>
          <w:rFonts w:ascii="Times New Roman" w:hAnsi="Times New Roman"/>
          <w:color w:val="000000"/>
        </w:rPr>
        <w:softHyphen/>
        <w:t>starczający do odczytania temperatury wody. W przypadku, gdy sterownik potwierdzi, że temperatura wody mieści się nadal na poziomie wartości nastawionej, wtedy ponownie wyłącza pom</w:t>
      </w:r>
      <w:r w:rsidRPr="00F935DC">
        <w:rPr>
          <w:rFonts w:ascii="Times New Roman" w:hAnsi="Times New Roman"/>
          <w:color w:val="000000"/>
        </w:rPr>
        <w:softHyphen/>
        <w:t>pę. W przeciwnym razie sterownik wznowi pracę sprężarek, aby spełnić wymagania systemu. W ten sposób funkcja ta przyczynia się do znaczącego ogra</w:t>
      </w:r>
      <w:r w:rsidRPr="00F935DC">
        <w:rPr>
          <w:rFonts w:ascii="Times New Roman" w:hAnsi="Times New Roman"/>
          <w:color w:val="000000"/>
        </w:rPr>
        <w:softHyphen/>
        <w:t>niczenia zużycia energii elektrycznej z powodu pompowania, szczególnie w sezonie pośrednim, kiedy obciążenie jest mini</w:t>
      </w:r>
      <w:r w:rsidRPr="00F935DC">
        <w:rPr>
          <w:rFonts w:ascii="Times New Roman" w:hAnsi="Times New Roman"/>
          <w:color w:val="000000"/>
        </w:rPr>
        <w:softHyphen/>
        <w:t xml:space="preserve">malne. </w:t>
      </w:r>
      <w:r w:rsidRPr="00DD62AE">
        <w:rPr>
          <w:rFonts w:ascii="Times New Roman" w:hAnsi="Times New Roman"/>
          <w:color w:val="000000"/>
        </w:rPr>
        <w:t>Zastosowanie tej funkcji wymaga obecności układu zapobiega</w:t>
      </w:r>
      <w:r w:rsidRPr="00DD62AE">
        <w:rPr>
          <w:rFonts w:ascii="Times New Roman" w:hAnsi="Times New Roman"/>
          <w:color w:val="000000"/>
        </w:rPr>
        <w:softHyphen/>
        <w:t>jącego zamarzaniu.</w:t>
      </w:r>
    </w:p>
    <w:p w14:paraId="7EF9EC42" w14:textId="77777777" w:rsidR="00CD0664" w:rsidRPr="00E954C7" w:rsidRDefault="00CD0664" w:rsidP="00F935DC">
      <w:pPr>
        <w:spacing w:line="276" w:lineRule="auto"/>
        <w:ind w:left="709"/>
        <w:rPr>
          <w:rFonts w:ascii="Times New Roman" w:hAnsi="Times New Roman" w:cs="Times New Roman"/>
          <w:color w:val="000000"/>
          <w:sz w:val="24"/>
          <w:szCs w:val="24"/>
          <w:u w:val="single"/>
        </w:rPr>
      </w:pPr>
      <w:r w:rsidRPr="00E954C7">
        <w:rPr>
          <w:rStyle w:val="A5"/>
          <w:rFonts w:ascii="Times New Roman" w:eastAsia="MS Mincho" w:hAnsi="Times New Roman" w:cs="Times New Roman"/>
          <w:sz w:val="24"/>
          <w:szCs w:val="24"/>
          <w:u w:val="single"/>
        </w:rPr>
        <w:t>Podgrzew</w:t>
      </w:r>
      <w:r w:rsidR="008C3ED8" w:rsidRPr="00E954C7">
        <w:rPr>
          <w:rStyle w:val="A5"/>
          <w:rFonts w:ascii="Times New Roman" w:eastAsia="MS Mincho" w:hAnsi="Times New Roman" w:cs="Times New Roman"/>
          <w:sz w:val="24"/>
          <w:szCs w:val="24"/>
          <w:u w:val="single"/>
        </w:rPr>
        <w:t xml:space="preserve">acz </w:t>
      </w:r>
      <w:r w:rsidRPr="00E954C7">
        <w:rPr>
          <w:rStyle w:val="A5"/>
          <w:rFonts w:ascii="Times New Roman" w:eastAsia="MS Mincho" w:hAnsi="Times New Roman" w:cs="Times New Roman"/>
          <w:sz w:val="24"/>
          <w:szCs w:val="24"/>
          <w:u w:val="single"/>
        </w:rPr>
        <w:t xml:space="preserve"> przeciwzamarzeniowy (element wyposażenia dodatkowego) </w:t>
      </w:r>
    </w:p>
    <w:p w14:paraId="54E99A1C" w14:textId="77777777" w:rsidR="00111D24" w:rsidRDefault="00CD0664" w:rsidP="00DD62AE">
      <w:pPr>
        <w:pStyle w:val="Pa5"/>
        <w:spacing w:line="276" w:lineRule="auto"/>
        <w:ind w:left="709"/>
        <w:jc w:val="both"/>
        <w:rPr>
          <w:rFonts w:ascii="Times New Roman" w:hAnsi="Times New Roman"/>
          <w:color w:val="000000"/>
        </w:rPr>
      </w:pPr>
      <w:r w:rsidRPr="00F935DC">
        <w:rPr>
          <w:rFonts w:ascii="Times New Roman" w:hAnsi="Times New Roman"/>
          <w:color w:val="000000"/>
        </w:rPr>
        <w:t>Ten element wyposażenia dodatkowego składa się z podgrze</w:t>
      </w:r>
      <w:r w:rsidRPr="00F935DC">
        <w:rPr>
          <w:rFonts w:ascii="Times New Roman" w:hAnsi="Times New Roman"/>
          <w:color w:val="000000"/>
        </w:rPr>
        <w:softHyphen/>
        <w:t>waczy elektrycznych zamontowanych na wymienniku do wody użytkowej, pompie i zbiorniku (zależnie od konfiguracji urzą</w:t>
      </w:r>
      <w:r w:rsidRPr="00F935DC">
        <w:rPr>
          <w:rFonts w:ascii="Times New Roman" w:hAnsi="Times New Roman"/>
          <w:color w:val="000000"/>
        </w:rPr>
        <w:softHyphen/>
        <w:t>dzenia) w celu zapobiegania uszkodzeniu elementów układu hydraulicznego z powodu tworzenia się lodu gdy urządzenie jest wyłączone z użytku. Moc podgrzewaczy przeciwzamroże</w:t>
      </w:r>
      <w:r w:rsidRPr="00F935DC">
        <w:rPr>
          <w:rFonts w:ascii="Times New Roman" w:hAnsi="Times New Roman"/>
          <w:color w:val="000000"/>
        </w:rPr>
        <w:softHyphen/>
        <w:t>niowych wynosi kilka watów, zależnie od modelu jednostki, co wystarczy do zapobieżenia uszkodzenia podzespołów. Sterownik monitoruje stan czujnika na wylocie z wymien</w:t>
      </w:r>
      <w:r w:rsidRPr="00F935DC">
        <w:rPr>
          <w:rFonts w:ascii="Times New Roman" w:hAnsi="Times New Roman"/>
          <w:color w:val="000000"/>
        </w:rPr>
        <w:softHyphen/>
        <w:t>nika (nawet wtedy, gdy jednostka jest w trybie czuwania) i w przypadku wykrycia temperatury wody na poziomie 5°C lub niższym (lub 2°C poniżej ustawionej wartości temperatury z przyrostem co 1°C) i wyzwala działanie podgrzewacza prze</w:t>
      </w:r>
      <w:r w:rsidRPr="00F935DC">
        <w:rPr>
          <w:rFonts w:ascii="Times New Roman" w:hAnsi="Times New Roman"/>
          <w:color w:val="000000"/>
        </w:rPr>
        <w:softHyphen/>
        <w:t>ciwzamrożeniowego. Gdy temperatura wody na wylocie osiągnie 4°C (lub 3°C po</w:t>
      </w:r>
      <w:r w:rsidRPr="00F935DC">
        <w:rPr>
          <w:rFonts w:ascii="Times New Roman" w:hAnsi="Times New Roman"/>
          <w:color w:val="000000"/>
        </w:rPr>
        <w:softHyphen/>
        <w:t>niżej ustawionej wartości), to dodatkowo jest włączamy alarm informujący o możliwości zamarznięcia, który zatrzymuje sprę</w:t>
      </w:r>
      <w:r w:rsidRPr="00F935DC">
        <w:rPr>
          <w:rFonts w:ascii="Times New Roman" w:hAnsi="Times New Roman"/>
          <w:color w:val="000000"/>
        </w:rPr>
        <w:softHyphen/>
        <w:t xml:space="preserve">żarkę utrzymując podgrzewacze w stanie aktywnym. </w:t>
      </w:r>
      <w:r w:rsidRPr="00111D24">
        <w:rPr>
          <w:rFonts w:ascii="Times New Roman" w:hAnsi="Times New Roman"/>
          <w:color w:val="000000"/>
        </w:rPr>
        <w:t>Podgrzewacze chroniące przed zamarznięciem są umieszczo</w:t>
      </w:r>
      <w:r w:rsidRPr="00111D24">
        <w:rPr>
          <w:rFonts w:ascii="Times New Roman" w:hAnsi="Times New Roman"/>
          <w:color w:val="000000"/>
        </w:rPr>
        <w:softHyphen/>
        <w:t>ne w parowniku (w zależności od wersji podgrzewacz chro</w:t>
      </w:r>
      <w:r w:rsidRPr="00111D24">
        <w:rPr>
          <w:rFonts w:ascii="Times New Roman" w:hAnsi="Times New Roman"/>
          <w:color w:val="000000"/>
        </w:rPr>
        <w:softHyphen/>
        <w:t xml:space="preserve">niący przed zamarznięciem jest zainstalowany na zbiorniku, </w:t>
      </w:r>
      <w:r w:rsidRPr="00111D24">
        <w:rPr>
          <w:rFonts w:ascii="Times New Roman" w:hAnsi="Times New Roman"/>
          <w:color w:val="000000"/>
        </w:rPr>
        <w:lastRenderedPageBreak/>
        <w:t>na rurach i na osłonie pompy, która jest izolowana) oraz na wszelkich wymiennikach ciepła odzyskanego.</w:t>
      </w:r>
    </w:p>
    <w:p w14:paraId="20CA0103" w14:textId="77777777" w:rsidR="00CD0664" w:rsidRPr="00F935DC" w:rsidRDefault="00CD0664" w:rsidP="00111D24">
      <w:pPr>
        <w:spacing w:line="276" w:lineRule="auto"/>
        <w:ind w:left="709"/>
        <w:rPr>
          <w:rFonts w:ascii="Times New Roman" w:hAnsi="Times New Roman"/>
          <w:color w:val="000000"/>
          <w:u w:val="single"/>
        </w:rPr>
      </w:pPr>
      <w:r w:rsidRPr="00F935DC">
        <w:rPr>
          <w:rStyle w:val="A5"/>
          <w:rFonts w:ascii="Times New Roman" w:eastAsia="MS Mincho" w:hAnsi="Times New Roman"/>
          <w:sz w:val="24"/>
          <w:szCs w:val="24"/>
          <w:u w:val="single"/>
        </w:rPr>
        <w:t xml:space="preserve">Soft-Starter (element wyposażenia dodatkowego) </w:t>
      </w:r>
    </w:p>
    <w:p w14:paraId="00958598" w14:textId="77777777" w:rsidR="00CD0664" w:rsidRPr="00111D24" w:rsidRDefault="00CD0664" w:rsidP="00111D24">
      <w:pPr>
        <w:spacing w:line="276" w:lineRule="auto"/>
        <w:ind w:left="709"/>
        <w:jc w:val="both"/>
        <w:rPr>
          <w:rFonts w:ascii="Times New Roman" w:hAnsi="Times New Roman" w:cs="Times New Roman"/>
          <w:color w:val="000000"/>
          <w:sz w:val="24"/>
          <w:szCs w:val="24"/>
        </w:rPr>
      </w:pPr>
      <w:r w:rsidRPr="00111D24">
        <w:rPr>
          <w:rFonts w:ascii="Times New Roman" w:hAnsi="Times New Roman" w:cs="Times New Roman"/>
          <w:color w:val="000000"/>
          <w:sz w:val="24"/>
          <w:szCs w:val="24"/>
        </w:rPr>
        <w:t>Jednostki są wyposażone w technologię potrzebną do zmini</w:t>
      </w:r>
      <w:r w:rsidRPr="00111D24">
        <w:rPr>
          <w:rFonts w:ascii="Times New Roman" w:hAnsi="Times New Roman" w:cs="Times New Roman"/>
          <w:color w:val="000000"/>
          <w:sz w:val="24"/>
          <w:szCs w:val="24"/>
        </w:rPr>
        <w:softHyphen/>
        <w:t>malizowania prądu rozruchowego, niemniej jednak jednostka może mieć dodatkowo zamontowany układ płynnego rozruchu (Soft-Starter) służący jako dalszy środek zabezpieczający. Jest to elektroniczne urządzenie sterujące, które monitoruje urucha</w:t>
      </w:r>
      <w:r w:rsidRPr="00111D24">
        <w:rPr>
          <w:rFonts w:ascii="Times New Roman" w:hAnsi="Times New Roman" w:cs="Times New Roman"/>
          <w:color w:val="000000"/>
          <w:sz w:val="24"/>
          <w:szCs w:val="24"/>
        </w:rPr>
        <w:softHyphen/>
        <w:t>miania silników elektrycznych i ogranicza normalny prąd rozru</w:t>
      </w:r>
      <w:r w:rsidRPr="00111D24">
        <w:rPr>
          <w:rFonts w:ascii="Times New Roman" w:hAnsi="Times New Roman" w:cs="Times New Roman"/>
          <w:color w:val="000000"/>
          <w:sz w:val="24"/>
          <w:szCs w:val="24"/>
        </w:rPr>
        <w:softHyphen/>
        <w:t>cjowy sprężarki o ok. 40%.</w:t>
      </w:r>
    </w:p>
    <w:p w14:paraId="0332BFDC" w14:textId="77777777" w:rsidR="00CD0664" w:rsidRPr="00F935DC" w:rsidRDefault="00CD0664" w:rsidP="00F935DC">
      <w:pPr>
        <w:pStyle w:val="Pa5"/>
        <w:spacing w:line="276" w:lineRule="auto"/>
        <w:ind w:left="709"/>
        <w:rPr>
          <w:rFonts w:ascii="Times New Roman" w:hAnsi="Times New Roman"/>
          <w:color w:val="000000"/>
          <w:u w:val="single"/>
        </w:rPr>
      </w:pPr>
      <w:r w:rsidRPr="00F935DC">
        <w:rPr>
          <w:rStyle w:val="A5"/>
          <w:rFonts w:ascii="Times New Roman" w:eastAsia="MS Mincho" w:hAnsi="Times New Roman"/>
          <w:sz w:val="24"/>
          <w:szCs w:val="24"/>
          <w:u w:val="single"/>
        </w:rPr>
        <w:t xml:space="preserve">Prefabrykowane połączenia hydrauliczne </w:t>
      </w:r>
    </w:p>
    <w:p w14:paraId="4CF711C5" w14:textId="77777777" w:rsidR="00CD0664" w:rsidRPr="00111D24" w:rsidRDefault="00CD0664" w:rsidP="00E954C7">
      <w:pPr>
        <w:pStyle w:val="Pa5"/>
        <w:spacing w:line="276" w:lineRule="auto"/>
        <w:ind w:left="709"/>
        <w:jc w:val="both"/>
        <w:rPr>
          <w:rFonts w:ascii="Times New Roman" w:hAnsi="Times New Roman"/>
          <w:color w:val="000000"/>
        </w:rPr>
      </w:pPr>
      <w:r w:rsidRPr="00111D24">
        <w:rPr>
          <w:rFonts w:ascii="Times New Roman" w:hAnsi="Times New Roman"/>
          <w:color w:val="000000"/>
        </w:rPr>
        <w:t>Wersja podstawowa jednostki ma połączenia hydrauliczne umieszczone wewnątrz samej jednostki. Użytkownik jest od</w:t>
      </w:r>
      <w:r w:rsidRPr="00111D24">
        <w:rPr>
          <w:rFonts w:ascii="Times New Roman" w:hAnsi="Times New Roman"/>
          <w:color w:val="000000"/>
        </w:rPr>
        <w:softHyphen/>
        <w:t>powiedzialny za połączenia od wewnątrz w kierunku na ze</w:t>
      </w:r>
      <w:r w:rsidRPr="00111D24">
        <w:rPr>
          <w:rFonts w:ascii="Times New Roman" w:hAnsi="Times New Roman"/>
          <w:color w:val="000000"/>
        </w:rPr>
        <w:softHyphen/>
        <w:t>wnątrz jednostki.W celu uproszczenia instalacji stosuje się zestaw «Prefa</w:t>
      </w:r>
      <w:r w:rsidRPr="00111D24">
        <w:rPr>
          <w:rFonts w:ascii="Times New Roman" w:hAnsi="Times New Roman"/>
          <w:color w:val="000000"/>
        </w:rPr>
        <w:softHyphen/>
        <w:t>brykowane połączenia hydrauliczne», który składa się z we</w:t>
      </w:r>
      <w:r w:rsidRPr="00111D24">
        <w:rPr>
          <w:rFonts w:ascii="Times New Roman" w:hAnsi="Times New Roman"/>
          <w:color w:val="000000"/>
        </w:rPr>
        <w:softHyphen/>
        <w:t>wnętrznych instalacji rurowych do zewnętrznej ścianki jed</w:t>
      </w:r>
      <w:r w:rsidRPr="00111D24">
        <w:rPr>
          <w:rFonts w:ascii="Times New Roman" w:hAnsi="Times New Roman"/>
          <w:color w:val="000000"/>
        </w:rPr>
        <w:softHyphen/>
        <w:t>nostki i dwóch przyłączy hydraulicznych. Wyposażenie to jest dostarczane w postaci zainstalowanej na jednostce.</w:t>
      </w:r>
    </w:p>
    <w:p w14:paraId="3D719668" w14:textId="77777777" w:rsidR="00CD0664" w:rsidRPr="00F935DC" w:rsidRDefault="00CD0664" w:rsidP="00F935DC">
      <w:pPr>
        <w:pStyle w:val="Pa5"/>
        <w:spacing w:line="276" w:lineRule="auto"/>
        <w:ind w:left="709"/>
        <w:rPr>
          <w:rFonts w:ascii="Times New Roman" w:hAnsi="Times New Roman"/>
          <w:color w:val="000000"/>
          <w:u w:val="single"/>
        </w:rPr>
      </w:pPr>
      <w:r w:rsidRPr="00F935DC">
        <w:rPr>
          <w:rStyle w:val="A5"/>
          <w:rFonts w:ascii="Times New Roman" w:eastAsia="MS Mincho" w:hAnsi="Times New Roman"/>
          <w:sz w:val="24"/>
          <w:szCs w:val="24"/>
          <w:u w:val="single"/>
        </w:rPr>
        <w:t xml:space="preserve">Kompensacja ustawianej wartości temperatury w zależności od temperatury zewnętrznej (element wyposażenia dodatkowego) </w:t>
      </w:r>
    </w:p>
    <w:p w14:paraId="49A3EB39" w14:textId="77777777" w:rsidR="00CD0664" w:rsidRPr="00F935DC" w:rsidRDefault="00CD0664" w:rsidP="00E954C7">
      <w:pPr>
        <w:pStyle w:val="Pa5"/>
        <w:spacing w:line="276" w:lineRule="auto"/>
        <w:ind w:left="709"/>
        <w:jc w:val="both"/>
        <w:rPr>
          <w:rFonts w:ascii="Times New Roman" w:hAnsi="Times New Roman"/>
          <w:color w:val="000000"/>
        </w:rPr>
      </w:pPr>
      <w:r w:rsidRPr="00F935DC">
        <w:rPr>
          <w:rFonts w:ascii="Times New Roman" w:hAnsi="Times New Roman"/>
          <w:color w:val="000000"/>
        </w:rPr>
        <w:t>Sterownik umożliwia użytkownikowi zmianę nastawionej war</w:t>
      </w:r>
      <w:r w:rsidRPr="00F935DC">
        <w:rPr>
          <w:rFonts w:ascii="Times New Roman" w:hAnsi="Times New Roman"/>
          <w:color w:val="000000"/>
        </w:rPr>
        <w:softHyphen/>
        <w:t>tości temperatury jednostki w trybie pracy jako agregat chłod</w:t>
      </w:r>
      <w:r w:rsidRPr="00F935DC">
        <w:rPr>
          <w:rFonts w:ascii="Times New Roman" w:hAnsi="Times New Roman"/>
          <w:color w:val="000000"/>
        </w:rPr>
        <w:softHyphen/>
        <w:t>niczy i w trybie pracy jako pompa ciepła zależnie od tempera</w:t>
      </w:r>
      <w:r w:rsidRPr="00F935DC">
        <w:rPr>
          <w:rFonts w:ascii="Times New Roman" w:hAnsi="Times New Roman"/>
          <w:color w:val="000000"/>
        </w:rPr>
        <w:softHyphen/>
        <w:t>tury zewnętrznej. Kompensacja może być dodatnia lub ujemna: w przypadku kompensacja dodatniej, po wzroście temperatury powietrza zewnętrznego następuje również wzrost ustawionej temperatury letniej; natomiast w przypadku kompensacji ujem</w:t>
      </w:r>
      <w:r w:rsidRPr="00F935DC">
        <w:rPr>
          <w:rFonts w:ascii="Times New Roman" w:hAnsi="Times New Roman"/>
          <w:color w:val="000000"/>
        </w:rPr>
        <w:softHyphen/>
        <w:t>nej, po wzroście temperatury powietrza następuje spadek na</w:t>
      </w:r>
      <w:r w:rsidRPr="00F935DC">
        <w:rPr>
          <w:rFonts w:ascii="Times New Roman" w:hAnsi="Times New Roman"/>
          <w:color w:val="000000"/>
        </w:rPr>
        <w:softHyphen/>
        <w:t>stawionej temperatury. Gdy jednostka służy również do produkcji ciepłej wody użyt</w:t>
      </w:r>
      <w:r w:rsidRPr="00F935DC">
        <w:rPr>
          <w:rFonts w:ascii="Times New Roman" w:hAnsi="Times New Roman"/>
          <w:color w:val="000000"/>
        </w:rPr>
        <w:softHyphen/>
        <w:t>kowej, regulacja pogodowa nie ma wpływu na ustawioną war</w:t>
      </w:r>
      <w:r w:rsidRPr="00F935DC">
        <w:rPr>
          <w:rFonts w:ascii="Times New Roman" w:hAnsi="Times New Roman"/>
          <w:color w:val="000000"/>
        </w:rPr>
        <w:softHyphen/>
        <w:t xml:space="preserve">tość temperatury c.w.u. </w:t>
      </w:r>
    </w:p>
    <w:p w14:paraId="3083C293" w14:textId="77777777" w:rsidR="00CD0664" w:rsidRPr="00F935DC" w:rsidRDefault="00CD0664" w:rsidP="00F935DC">
      <w:pPr>
        <w:pStyle w:val="Pa5"/>
        <w:spacing w:line="276" w:lineRule="auto"/>
        <w:ind w:left="709"/>
        <w:rPr>
          <w:rStyle w:val="A5"/>
          <w:rFonts w:ascii="Times New Roman" w:eastAsia="MS Mincho" w:hAnsi="Times New Roman"/>
          <w:sz w:val="24"/>
          <w:szCs w:val="24"/>
          <w:u w:val="single"/>
        </w:rPr>
      </w:pPr>
      <w:r w:rsidRPr="00F935DC">
        <w:rPr>
          <w:rStyle w:val="A5"/>
          <w:rFonts w:ascii="Times New Roman" w:eastAsia="MS Mincho" w:hAnsi="Times New Roman"/>
          <w:sz w:val="24"/>
          <w:szCs w:val="24"/>
          <w:u w:val="single"/>
        </w:rPr>
        <w:t xml:space="preserve">Regulatory napięcia maksymalnego i minimalnego (element wyposażenia dodatkowego) </w:t>
      </w:r>
    </w:p>
    <w:p w14:paraId="49CC4536" w14:textId="77777777" w:rsidR="00CD0664" w:rsidRPr="00111D24" w:rsidRDefault="00CD0664" w:rsidP="00F935DC">
      <w:pPr>
        <w:spacing w:line="276" w:lineRule="auto"/>
        <w:ind w:left="709"/>
        <w:jc w:val="both"/>
        <w:rPr>
          <w:rFonts w:ascii="Times New Roman" w:hAnsi="Times New Roman" w:cs="Times New Roman"/>
          <w:color w:val="000000"/>
          <w:sz w:val="24"/>
          <w:szCs w:val="24"/>
        </w:rPr>
      </w:pPr>
      <w:r w:rsidRPr="00111D24">
        <w:rPr>
          <w:rFonts w:ascii="Times New Roman" w:hAnsi="Times New Roman" w:cs="Times New Roman"/>
          <w:color w:val="000000"/>
          <w:sz w:val="24"/>
          <w:szCs w:val="24"/>
        </w:rPr>
        <w:t>To urządzenie w sposób ciągły monitoruje napięcie zasilania jednostki, sprawdzając tym samym czy jego wartość pozosta</w:t>
      </w:r>
      <w:r w:rsidRPr="00111D24">
        <w:rPr>
          <w:rFonts w:ascii="Times New Roman" w:hAnsi="Times New Roman" w:cs="Times New Roman"/>
          <w:color w:val="000000"/>
          <w:sz w:val="24"/>
          <w:szCs w:val="24"/>
        </w:rPr>
        <w:softHyphen/>
        <w:t>je w dopuszczalnym zakresie. W przypadku, gdy napięcie prze</w:t>
      </w:r>
      <w:r w:rsidRPr="00111D24">
        <w:rPr>
          <w:rFonts w:ascii="Times New Roman" w:hAnsi="Times New Roman" w:cs="Times New Roman"/>
          <w:color w:val="000000"/>
          <w:sz w:val="24"/>
          <w:szCs w:val="24"/>
        </w:rPr>
        <w:softHyphen/>
        <w:t>kracza ten zakres lub spada poniżej tego zakresu, urządzenie zatrzymuje jednostkę, aby uniknąć uszkodzenia silników elek</w:t>
      </w:r>
      <w:r w:rsidRPr="00111D24">
        <w:rPr>
          <w:rFonts w:ascii="Times New Roman" w:hAnsi="Times New Roman" w:cs="Times New Roman"/>
          <w:color w:val="000000"/>
          <w:sz w:val="24"/>
          <w:szCs w:val="24"/>
        </w:rPr>
        <w:softHyphen/>
        <w:t>trycznych. Urządzenie również monitoruje kolejność faz.</w:t>
      </w:r>
    </w:p>
    <w:p w14:paraId="3C881138" w14:textId="77777777" w:rsidR="00CD0664" w:rsidRPr="00F935DC" w:rsidRDefault="00CD0664" w:rsidP="00F935DC">
      <w:pPr>
        <w:pStyle w:val="Pa5"/>
        <w:spacing w:line="276" w:lineRule="auto"/>
        <w:ind w:left="709"/>
        <w:rPr>
          <w:rFonts w:ascii="Times New Roman" w:hAnsi="Times New Roman"/>
          <w:color w:val="000000"/>
          <w:u w:val="single"/>
        </w:rPr>
      </w:pPr>
      <w:r w:rsidRPr="00F935DC">
        <w:rPr>
          <w:rStyle w:val="A5"/>
          <w:rFonts w:ascii="Times New Roman" w:eastAsia="MS Mincho" w:hAnsi="Times New Roman"/>
          <w:sz w:val="24"/>
          <w:szCs w:val="24"/>
          <w:u w:val="single"/>
        </w:rPr>
        <w:t xml:space="preserve">Sterowanie procesem kondensacji/parowania przy użyciu regulatora obrotów (standardowo) </w:t>
      </w:r>
    </w:p>
    <w:p w14:paraId="4B095AB3" w14:textId="77777777" w:rsidR="00111D24" w:rsidRPr="00E954C7" w:rsidRDefault="00CD0664" w:rsidP="00F935DC">
      <w:pPr>
        <w:pStyle w:val="Pa5"/>
        <w:spacing w:line="276" w:lineRule="auto"/>
        <w:ind w:left="709"/>
        <w:jc w:val="both"/>
        <w:rPr>
          <w:rFonts w:ascii="Times New Roman" w:hAnsi="Times New Roman"/>
          <w:color w:val="000000"/>
        </w:rPr>
      </w:pPr>
      <w:r w:rsidRPr="00E954C7">
        <w:rPr>
          <w:rFonts w:ascii="Times New Roman" w:hAnsi="Times New Roman"/>
          <w:color w:val="000000"/>
        </w:rPr>
        <w:t>Mikroprocesorowy regulator jednostki steruje wszystkimi pa</w:t>
      </w:r>
      <w:r w:rsidRPr="00E954C7">
        <w:rPr>
          <w:rFonts w:ascii="Times New Roman" w:hAnsi="Times New Roman"/>
          <w:color w:val="000000"/>
        </w:rPr>
        <w:softHyphen/>
        <w:t>rametrami roboczymi tej jednostki i dokonuje ciągłej regulacji prędkości obrotowej wentylatora w celu zoptymalizowania wa</w:t>
      </w:r>
      <w:r w:rsidRPr="00E954C7">
        <w:rPr>
          <w:rFonts w:ascii="Times New Roman" w:hAnsi="Times New Roman"/>
          <w:color w:val="000000"/>
        </w:rPr>
        <w:softHyphen/>
        <w:t xml:space="preserve">runków pracy i sprawności jednostki. </w:t>
      </w:r>
    </w:p>
    <w:p w14:paraId="40E95833" w14:textId="77777777" w:rsidR="00CD0664" w:rsidRPr="00E954C7" w:rsidRDefault="00CD0664" w:rsidP="00F935DC">
      <w:pPr>
        <w:pStyle w:val="Pa5"/>
        <w:spacing w:line="276" w:lineRule="auto"/>
        <w:ind w:left="709"/>
        <w:jc w:val="both"/>
        <w:rPr>
          <w:rFonts w:ascii="Times New Roman" w:hAnsi="Times New Roman"/>
          <w:color w:val="000000"/>
        </w:rPr>
      </w:pPr>
      <w:r w:rsidRPr="00E954C7">
        <w:rPr>
          <w:rFonts w:ascii="Times New Roman" w:hAnsi="Times New Roman"/>
          <w:color w:val="000000"/>
        </w:rPr>
        <w:lastRenderedPageBreak/>
        <w:t>Ponadto, taka regulacja jest w stanie zredukować hałas genero</w:t>
      </w:r>
      <w:r w:rsidRPr="00E954C7">
        <w:rPr>
          <w:rFonts w:ascii="Times New Roman" w:hAnsi="Times New Roman"/>
          <w:color w:val="000000"/>
        </w:rPr>
        <w:softHyphen/>
        <w:t>wany przez jednostkę. Modulator prędkości obrotowej wentyla</w:t>
      </w:r>
      <w:r w:rsidRPr="00E954C7">
        <w:rPr>
          <w:rFonts w:ascii="Times New Roman" w:hAnsi="Times New Roman"/>
          <w:color w:val="000000"/>
        </w:rPr>
        <w:softHyphen/>
        <w:t xml:space="preserve">tora sprawdza się przede wszystkim przy pracy w porze nocnej oraz pracy w okresie pomiędzy sezonami. </w:t>
      </w:r>
    </w:p>
    <w:p w14:paraId="52E967D4" w14:textId="77777777" w:rsidR="00CD0664" w:rsidRDefault="00CD0664" w:rsidP="00F935DC">
      <w:pPr>
        <w:spacing w:line="276" w:lineRule="auto"/>
        <w:ind w:left="709"/>
        <w:jc w:val="both"/>
        <w:rPr>
          <w:rFonts w:ascii="Times New Roman" w:hAnsi="Times New Roman" w:cs="Times New Roman"/>
          <w:color w:val="000000"/>
          <w:sz w:val="24"/>
          <w:szCs w:val="24"/>
        </w:rPr>
      </w:pPr>
      <w:r w:rsidRPr="00E954C7">
        <w:rPr>
          <w:rFonts w:ascii="Times New Roman" w:hAnsi="Times New Roman" w:cs="Times New Roman"/>
          <w:color w:val="000000"/>
          <w:sz w:val="24"/>
          <w:szCs w:val="24"/>
        </w:rPr>
        <w:t>Oznacza to, że urządzenie obniża prędkość obrotową wentyla</w:t>
      </w:r>
      <w:r w:rsidRPr="00E954C7">
        <w:rPr>
          <w:rFonts w:ascii="Times New Roman" w:hAnsi="Times New Roman" w:cs="Times New Roman"/>
          <w:color w:val="000000"/>
          <w:sz w:val="24"/>
          <w:szCs w:val="24"/>
        </w:rPr>
        <w:softHyphen/>
        <w:t>tora kiedy jest to możliwe, i dlatego obniża poziom hałasu.</w:t>
      </w:r>
    </w:p>
    <w:p w14:paraId="5F411EE8" w14:textId="77777777" w:rsidR="00CD0664" w:rsidRPr="00F935DC" w:rsidRDefault="00CD0664" w:rsidP="00F935DC">
      <w:pPr>
        <w:pStyle w:val="Pa5"/>
        <w:spacing w:line="276" w:lineRule="auto"/>
        <w:ind w:left="709"/>
        <w:rPr>
          <w:rStyle w:val="A5"/>
          <w:rFonts w:ascii="Times New Roman" w:eastAsia="MS Mincho" w:hAnsi="Times New Roman"/>
          <w:sz w:val="24"/>
          <w:szCs w:val="24"/>
          <w:u w:val="single"/>
        </w:rPr>
      </w:pPr>
      <w:r w:rsidRPr="00F935DC">
        <w:rPr>
          <w:rStyle w:val="A5"/>
          <w:rFonts w:ascii="Times New Roman" w:eastAsia="MS Mincho" w:hAnsi="Times New Roman"/>
          <w:sz w:val="24"/>
          <w:szCs w:val="24"/>
          <w:u w:val="single"/>
        </w:rPr>
        <w:t xml:space="preserve"> Filtr wody obiegowej (element wyposażenia dodatkowego) </w:t>
      </w:r>
    </w:p>
    <w:p w14:paraId="604BA3E3" w14:textId="77777777" w:rsidR="00CD0664" w:rsidRPr="00F935DC" w:rsidRDefault="00CD0664" w:rsidP="00E954C7">
      <w:pPr>
        <w:pStyle w:val="Pa5"/>
        <w:spacing w:line="276" w:lineRule="auto"/>
        <w:ind w:left="709"/>
        <w:jc w:val="both"/>
        <w:rPr>
          <w:rFonts w:ascii="Times New Roman" w:hAnsi="Times New Roman"/>
        </w:rPr>
      </w:pPr>
      <w:r w:rsidRPr="00F935DC">
        <w:rPr>
          <w:rFonts w:ascii="Times New Roman" w:hAnsi="Times New Roman"/>
        </w:rPr>
        <w:t xml:space="preserve">Filtr do wody umieszczany na wlocie wody do jednostki ma na celu </w:t>
      </w:r>
      <w:r w:rsidR="00E954C7">
        <w:rPr>
          <w:rFonts w:ascii="Times New Roman" w:hAnsi="Times New Roman"/>
        </w:rPr>
        <w:t>z</w:t>
      </w:r>
      <w:r w:rsidRPr="00F935DC">
        <w:rPr>
          <w:rFonts w:ascii="Times New Roman" w:hAnsi="Times New Roman"/>
        </w:rPr>
        <w:t>apobieganie zatykaniu się wymienników jednostki szlamem, pozostałościami eksploatacyjnymi lub innymi sub</w:t>
      </w:r>
      <w:r w:rsidRPr="00F935DC">
        <w:rPr>
          <w:rFonts w:ascii="Times New Roman" w:hAnsi="Times New Roman"/>
        </w:rPr>
        <w:softHyphen/>
        <w:t>stancjami. Na wejściu każdego obiegu do pompy ciepła ko</w:t>
      </w:r>
      <w:r w:rsidRPr="00F935DC">
        <w:rPr>
          <w:rFonts w:ascii="Times New Roman" w:hAnsi="Times New Roman"/>
        </w:rPr>
        <w:softHyphen/>
        <w:t>nieczne jest zamontowanie filtra siatkowego o rozmiarze 0,4 lub 0,5 mm. Brak filtra automatycznie unieważnia gwarancję.</w:t>
      </w:r>
    </w:p>
    <w:p w14:paraId="50DB3419" w14:textId="77777777" w:rsidR="00CD0664" w:rsidRPr="00F935DC" w:rsidRDefault="00CD0664" w:rsidP="00F935DC">
      <w:pPr>
        <w:pStyle w:val="Pa5"/>
        <w:spacing w:line="276" w:lineRule="auto"/>
        <w:ind w:left="709"/>
        <w:rPr>
          <w:rStyle w:val="A5"/>
          <w:rFonts w:ascii="Times New Roman" w:eastAsia="MS Mincho" w:hAnsi="Times New Roman"/>
          <w:sz w:val="24"/>
          <w:szCs w:val="24"/>
          <w:u w:val="single"/>
        </w:rPr>
      </w:pPr>
      <w:r w:rsidRPr="00F935DC">
        <w:rPr>
          <w:rStyle w:val="A5"/>
          <w:rFonts w:ascii="Times New Roman" w:eastAsia="MS Mincho" w:hAnsi="Times New Roman"/>
          <w:sz w:val="24"/>
          <w:szCs w:val="24"/>
          <w:u w:val="single"/>
        </w:rPr>
        <w:t xml:space="preserve">Zbiornik kondensatu (standardowo) </w:t>
      </w:r>
    </w:p>
    <w:p w14:paraId="046A8DDC" w14:textId="77777777" w:rsidR="00CD0664" w:rsidRPr="00F935DC" w:rsidRDefault="00CD0664" w:rsidP="00F935DC">
      <w:pPr>
        <w:pStyle w:val="Pa5"/>
        <w:spacing w:line="276" w:lineRule="auto"/>
        <w:ind w:left="709"/>
        <w:jc w:val="both"/>
        <w:rPr>
          <w:rFonts w:ascii="Times New Roman" w:hAnsi="Times New Roman"/>
        </w:rPr>
      </w:pPr>
      <w:r w:rsidRPr="00F935DC">
        <w:rPr>
          <w:rFonts w:ascii="Times New Roman" w:hAnsi="Times New Roman"/>
        </w:rPr>
        <w:t>Celem zbiornika kondensatu jest zbieranie i odprowadza</w:t>
      </w:r>
      <w:r w:rsidRPr="00F935DC">
        <w:rPr>
          <w:rFonts w:ascii="Times New Roman" w:hAnsi="Times New Roman"/>
        </w:rPr>
        <w:softHyphen/>
        <w:t>nie wody pochodzącej ze stopienia lodu podczas odmra</w:t>
      </w:r>
      <w:r w:rsidRPr="00F935DC">
        <w:rPr>
          <w:rFonts w:ascii="Times New Roman" w:hAnsi="Times New Roman"/>
        </w:rPr>
        <w:softHyphen/>
        <w:t xml:space="preserve">żania. Zbiornik ma przyłącze do którego można podłączyć rurę odprowadzającą. </w:t>
      </w:r>
    </w:p>
    <w:p w14:paraId="06D0DE2F" w14:textId="77777777" w:rsidR="00CD0664" w:rsidRPr="00F935DC" w:rsidRDefault="00CD0664" w:rsidP="00F935DC">
      <w:pPr>
        <w:pStyle w:val="Pa5"/>
        <w:spacing w:line="276" w:lineRule="auto"/>
        <w:ind w:left="709"/>
        <w:rPr>
          <w:rFonts w:ascii="Times New Roman" w:hAnsi="Times New Roman"/>
        </w:rPr>
      </w:pPr>
      <w:r w:rsidRPr="00F935DC">
        <w:rPr>
          <w:rFonts w:ascii="Times New Roman" w:hAnsi="Times New Roman"/>
        </w:rPr>
        <w:t xml:space="preserve">Ten element wyposażenia dodatkowego jest obowiązkowy w przypadku instalacji w traktach komunikacyjnych. </w:t>
      </w:r>
    </w:p>
    <w:p w14:paraId="15E85977" w14:textId="77777777" w:rsidR="00CD0664" w:rsidRPr="00F935DC" w:rsidRDefault="00CD0664" w:rsidP="00F935DC">
      <w:pPr>
        <w:pStyle w:val="Pa5"/>
        <w:spacing w:line="276" w:lineRule="auto"/>
        <w:ind w:left="709"/>
        <w:rPr>
          <w:rFonts w:ascii="Times New Roman" w:hAnsi="Times New Roman"/>
          <w:u w:val="single"/>
        </w:rPr>
      </w:pPr>
      <w:r w:rsidRPr="00F935DC">
        <w:rPr>
          <w:rStyle w:val="A5"/>
          <w:rFonts w:ascii="Times New Roman" w:eastAsia="MS Mincho" w:hAnsi="Times New Roman"/>
          <w:sz w:val="24"/>
          <w:szCs w:val="24"/>
          <w:u w:val="single"/>
        </w:rPr>
        <w:t xml:space="preserve">Nadzór poprzez internet (element wyposażenia dodatkowego) </w:t>
      </w:r>
    </w:p>
    <w:p w14:paraId="0DBCDA0A" w14:textId="77777777" w:rsidR="00CD0664" w:rsidRPr="00F935DC" w:rsidRDefault="00CD0664" w:rsidP="00F935DC">
      <w:pPr>
        <w:pStyle w:val="Pa5"/>
        <w:spacing w:line="276" w:lineRule="auto"/>
        <w:ind w:left="709"/>
        <w:rPr>
          <w:rFonts w:ascii="Times New Roman" w:hAnsi="Times New Roman"/>
        </w:rPr>
      </w:pPr>
      <w:r w:rsidRPr="00F935DC">
        <w:rPr>
          <w:rFonts w:ascii="Times New Roman" w:hAnsi="Times New Roman"/>
        </w:rPr>
        <w:t xml:space="preserve">Jednostki mogą być zarządzane zdalnie na dwa rożne sposoby: </w:t>
      </w:r>
    </w:p>
    <w:p w14:paraId="210560C4" w14:textId="77777777" w:rsidR="00CD0664" w:rsidRPr="00F935DC" w:rsidRDefault="00CD0664" w:rsidP="00F935DC">
      <w:pPr>
        <w:pStyle w:val="Pa5"/>
        <w:numPr>
          <w:ilvl w:val="0"/>
          <w:numId w:val="16"/>
        </w:numPr>
        <w:spacing w:line="276" w:lineRule="auto"/>
        <w:ind w:left="709" w:firstLine="0"/>
        <w:rPr>
          <w:rFonts w:ascii="Times New Roman" w:hAnsi="Times New Roman"/>
        </w:rPr>
      </w:pPr>
      <w:r w:rsidRPr="00F935DC">
        <w:rPr>
          <w:rFonts w:ascii="Times New Roman" w:hAnsi="Times New Roman"/>
        </w:rPr>
        <w:t xml:space="preserve">za pośrednictwem internetu poprzez sieć LAN </w:t>
      </w:r>
    </w:p>
    <w:p w14:paraId="665DFC58" w14:textId="77777777" w:rsidR="00CD0664" w:rsidRPr="00F935DC" w:rsidRDefault="00CD0664" w:rsidP="00F935DC">
      <w:pPr>
        <w:pStyle w:val="Pa5"/>
        <w:numPr>
          <w:ilvl w:val="0"/>
          <w:numId w:val="16"/>
        </w:numPr>
        <w:spacing w:line="276" w:lineRule="auto"/>
        <w:ind w:left="709" w:firstLine="0"/>
        <w:rPr>
          <w:rFonts w:ascii="Times New Roman" w:hAnsi="Times New Roman"/>
        </w:rPr>
      </w:pPr>
      <w:r w:rsidRPr="00F935DC">
        <w:rPr>
          <w:rFonts w:ascii="Times New Roman" w:hAnsi="Times New Roman"/>
        </w:rPr>
        <w:t xml:space="preserve">za pośrednictwem internetu poprzez modem i połączenie telefoniczne (zintegrowane z funkcją nadzoru) </w:t>
      </w:r>
    </w:p>
    <w:p w14:paraId="3EA69E33" w14:textId="77777777" w:rsidR="00CD0664" w:rsidRPr="00F935DC" w:rsidRDefault="00CD0664" w:rsidP="00F935DC">
      <w:pPr>
        <w:pStyle w:val="Pa5"/>
        <w:spacing w:line="276" w:lineRule="auto"/>
        <w:ind w:left="709"/>
        <w:rPr>
          <w:rFonts w:ascii="Times New Roman" w:hAnsi="Times New Roman"/>
        </w:rPr>
      </w:pPr>
      <w:r w:rsidRPr="00F935DC">
        <w:rPr>
          <w:rFonts w:ascii="Times New Roman" w:hAnsi="Times New Roman"/>
        </w:rPr>
        <w:t xml:space="preserve">Jednostka może być całkowicie sterowana poprzez takie połączenie. </w:t>
      </w:r>
    </w:p>
    <w:p w14:paraId="190FE964" w14:textId="77777777" w:rsidR="00CD0664" w:rsidRPr="00F935DC" w:rsidRDefault="00CD0664" w:rsidP="00F935DC">
      <w:pPr>
        <w:pStyle w:val="Pa5"/>
        <w:spacing w:line="276" w:lineRule="auto"/>
        <w:ind w:left="709"/>
        <w:rPr>
          <w:rFonts w:ascii="Times New Roman" w:hAnsi="Times New Roman"/>
        </w:rPr>
      </w:pPr>
      <w:r w:rsidRPr="00F935DC">
        <w:rPr>
          <w:rFonts w:ascii="Times New Roman" w:hAnsi="Times New Roman"/>
        </w:rPr>
        <w:t xml:space="preserve">Dane prezentowane na wyświetlaczu: </w:t>
      </w:r>
    </w:p>
    <w:p w14:paraId="12795329"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Temperatura wody na wlocie </w:t>
      </w:r>
    </w:p>
    <w:p w14:paraId="5377F75A"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Temperatura wody na wylocie </w:t>
      </w:r>
    </w:p>
    <w:p w14:paraId="3C591F06"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Temperatura powietrza </w:t>
      </w:r>
    </w:p>
    <w:p w14:paraId="4207EF2A"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Ciśnienie kondensacji </w:t>
      </w:r>
    </w:p>
    <w:p w14:paraId="456EEAC2"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Ciśnienie parowania </w:t>
      </w:r>
    </w:p>
    <w:p w14:paraId="4B30FFC6"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Status jednostki </w:t>
      </w:r>
    </w:p>
    <w:p w14:paraId="31D12CF7"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Obecność alarmów </w:t>
      </w:r>
    </w:p>
    <w:p w14:paraId="40B6D7FF"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Działanie sprężarki </w:t>
      </w:r>
    </w:p>
    <w:p w14:paraId="41892A6D"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Praca pompy </w:t>
      </w:r>
    </w:p>
    <w:p w14:paraId="462D7ACD"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Procentowy udział pracy falownika </w:t>
      </w:r>
    </w:p>
    <w:p w14:paraId="59CCF731"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Procentowy udział pracy wentylatora </w:t>
      </w:r>
    </w:p>
    <w:p w14:paraId="27340225"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Możliwości modyfikacji: </w:t>
      </w:r>
    </w:p>
    <w:p w14:paraId="11431C23"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Włączanie i wyłączanie zasilania jednostki </w:t>
      </w:r>
    </w:p>
    <w:p w14:paraId="569B2442"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Przełączanie trybu pracy: lato/zima lub odwrotnie </w:t>
      </w:r>
    </w:p>
    <w:p w14:paraId="18CAE500"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Zerowanie WSZYSTKICH alarmów. Wszystkie alarmy jednostki mogą być zerowane bez fizycznego dostępu do instalacji </w:t>
      </w:r>
    </w:p>
    <w:p w14:paraId="3ABFEF7E"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t xml:space="preserve">Modyfikacja wszystkich punktów nastaw </w:t>
      </w:r>
    </w:p>
    <w:p w14:paraId="70537AFB" w14:textId="77777777" w:rsidR="00CD0664" w:rsidRPr="00F935DC" w:rsidRDefault="00CD0664" w:rsidP="00F935DC">
      <w:pPr>
        <w:pStyle w:val="Pa5"/>
        <w:numPr>
          <w:ilvl w:val="0"/>
          <w:numId w:val="17"/>
        </w:numPr>
        <w:spacing w:line="276" w:lineRule="auto"/>
        <w:ind w:left="709" w:firstLine="0"/>
        <w:rPr>
          <w:rFonts w:ascii="Times New Roman" w:hAnsi="Times New Roman"/>
        </w:rPr>
      </w:pPr>
      <w:r w:rsidRPr="00F935DC">
        <w:rPr>
          <w:rFonts w:ascii="Times New Roman" w:hAnsi="Times New Roman"/>
        </w:rPr>
        <w:lastRenderedPageBreak/>
        <w:t xml:space="preserve">Modyfikacja krzywych klimatycznych. </w:t>
      </w:r>
    </w:p>
    <w:p w14:paraId="4DA1D097" w14:textId="77777777" w:rsidR="00CD0664" w:rsidRPr="00F935DC" w:rsidRDefault="00CD0664" w:rsidP="00F935DC">
      <w:pPr>
        <w:pStyle w:val="Pa5"/>
        <w:spacing w:line="276" w:lineRule="auto"/>
        <w:ind w:left="709"/>
        <w:jc w:val="both"/>
        <w:rPr>
          <w:rFonts w:ascii="Times New Roman" w:hAnsi="Times New Roman"/>
        </w:rPr>
      </w:pPr>
      <w:r w:rsidRPr="00F935DC">
        <w:rPr>
          <w:rFonts w:ascii="Times New Roman" w:hAnsi="Times New Roman"/>
        </w:rPr>
        <w:t>Możliwe jest również przeglądanie historii przebiegu wszyst</w:t>
      </w:r>
      <w:r w:rsidRPr="00F935DC">
        <w:rPr>
          <w:rFonts w:ascii="Times New Roman" w:hAnsi="Times New Roman"/>
        </w:rPr>
        <w:softHyphen/>
        <w:t>kich zmiennych (temperatur i ciśnień) wykrytych przez sterowa</w:t>
      </w:r>
      <w:r w:rsidRPr="00F935DC">
        <w:rPr>
          <w:rFonts w:ascii="Times New Roman" w:hAnsi="Times New Roman"/>
        </w:rPr>
        <w:softHyphen/>
        <w:t>nie. Pozwala to na przeglądanie skutecznego zachowania jed</w:t>
      </w:r>
      <w:r w:rsidRPr="00F935DC">
        <w:rPr>
          <w:rFonts w:ascii="Times New Roman" w:hAnsi="Times New Roman"/>
        </w:rPr>
        <w:softHyphen/>
        <w:t xml:space="preserve">nostki i układu. </w:t>
      </w:r>
    </w:p>
    <w:p w14:paraId="53CC0FCA" w14:textId="77777777" w:rsidR="00CD0664" w:rsidRPr="00DE187C" w:rsidRDefault="00CD0664" w:rsidP="00F935DC">
      <w:pPr>
        <w:spacing w:line="276" w:lineRule="auto"/>
        <w:ind w:left="709"/>
        <w:rPr>
          <w:rFonts w:ascii="Times New Roman" w:hAnsi="Times New Roman" w:cs="Times New Roman"/>
          <w:sz w:val="24"/>
          <w:szCs w:val="24"/>
        </w:rPr>
      </w:pPr>
      <w:r w:rsidRPr="00DE187C">
        <w:rPr>
          <w:rFonts w:ascii="Times New Roman" w:hAnsi="Times New Roman" w:cs="Times New Roman"/>
          <w:sz w:val="24"/>
          <w:szCs w:val="24"/>
        </w:rPr>
        <w:t>Funkcja ta ma istotne znaczenie do prawidłowego ustawienia parametrów pracy układu.</w:t>
      </w:r>
    </w:p>
    <w:p w14:paraId="5686978A" w14:textId="77777777" w:rsidR="00CD0664" w:rsidRPr="00F935DC" w:rsidRDefault="00CD0664" w:rsidP="00F935DC">
      <w:pPr>
        <w:pStyle w:val="M4naglowek"/>
        <w:tabs>
          <w:tab w:val="clear" w:pos="360"/>
        </w:tabs>
        <w:spacing w:before="0" w:after="0" w:line="276" w:lineRule="auto"/>
        <w:ind w:left="709" w:firstLine="0"/>
        <w:rPr>
          <w:rFonts w:ascii="Times New Roman" w:hAnsi="Times New Roman"/>
          <w:sz w:val="24"/>
          <w:szCs w:val="24"/>
        </w:rPr>
      </w:pPr>
      <w:r w:rsidRPr="00F935DC">
        <w:rPr>
          <w:rFonts w:ascii="Times New Roman" w:hAnsi="Times New Roman"/>
          <w:sz w:val="24"/>
          <w:szCs w:val="24"/>
        </w:rPr>
        <w:t>WYMAGANY NOŚNIK CIEPŁA</w:t>
      </w:r>
    </w:p>
    <w:p w14:paraId="04707D33" w14:textId="77777777" w:rsidR="00CD0664" w:rsidRPr="00F935DC" w:rsidRDefault="00CD0664" w:rsidP="00F935DC">
      <w:pPr>
        <w:pStyle w:val="Pa5"/>
        <w:spacing w:line="276" w:lineRule="auto"/>
        <w:ind w:left="709"/>
        <w:jc w:val="both"/>
        <w:rPr>
          <w:rFonts w:ascii="Times New Roman" w:hAnsi="Times New Roman"/>
        </w:rPr>
      </w:pPr>
      <w:r w:rsidRPr="00F935DC">
        <w:rPr>
          <w:rFonts w:ascii="Times New Roman" w:hAnsi="Times New Roman"/>
        </w:rPr>
        <w:t xml:space="preserve">W kotłowni będzie przygotowany nośnik ciepła wymagany dla potrzeb ogrzewania o parametrach: tz/tp =50/40°C. </w:t>
      </w:r>
    </w:p>
    <w:p w14:paraId="6A7FCEDD" w14:textId="77777777" w:rsidR="00576B67" w:rsidRPr="00576B67" w:rsidRDefault="00576B67" w:rsidP="006B4AF5">
      <w:pPr>
        <w:pStyle w:val="NormalnyWeb"/>
        <w:numPr>
          <w:ilvl w:val="0"/>
          <w:numId w:val="7"/>
        </w:numPr>
        <w:jc w:val="both"/>
        <w:rPr>
          <w:b/>
        </w:rPr>
      </w:pPr>
      <w:r w:rsidRPr="00576B67">
        <w:rPr>
          <w:b/>
        </w:rPr>
        <w:t>Montaż paneli fotowoltaicznych o łącznej mocy 19,80 KW</w:t>
      </w:r>
    </w:p>
    <w:p w14:paraId="442FDD1C" w14:textId="77777777" w:rsidR="00576B67" w:rsidRDefault="00576B67" w:rsidP="00576B67">
      <w:pPr>
        <w:pStyle w:val="NormalnyWeb"/>
        <w:ind w:left="720"/>
        <w:jc w:val="both"/>
      </w:pPr>
      <w:r w:rsidRPr="00E94727">
        <w:t xml:space="preserve">Robotyobejmują wszystkie czynności umożliwiające i mające na celu wykonanie instalacji ogniw fotowoltaicznych na wskazanych wyżej lokalizacjach. Zakres robót obejmuje wykonanie:  - montaż konstrukcji pod panele PV,  - montaż paneli PV na konstrukcji,  - ułożenie tras kablowych i kabli od paneli PV do rozdzielnicy elektrycznej,  - modernizacja rozdzielnicy elektrycznej,  - montaż rozdzielnicy PV,  - montaż układu automatyki,  - wykonanie prób instalacji oraz sprawdzających prawidłowe działanie aparatury, - uruchomienie układu i regulacje,  - szkolenie z obsługi.   Zakres prac obejmuje również:  - wykonanie niezbędnych otworów montażowych w celu wprowadzenia urządzeń,  - zamurowanie otworów montażowych po wprowadzeniu urządzeń,  - wykonanie przepustów w miejscach przejść tras kablowych przez ściany, dach lub inne przeszkody,  - uszczelnienie przepustów.  Konstrukcja nośna. Do zamocowania paneli fotowoltaicznych na istniejącą połać dachową należy zastosować  bezinwazyjny system mocowania powierzchni blachy. System musi być  łatwy w montażu i zapewnić szczelność dachu.  Należy zastosować odpowiednie profile aluminiowe w rozstawie odpowiednim do montażu modułów. Profile powinny być zamocowane do pokrycia dachowego w sposób trwały i nie powodujący uszkodzenia poszycia dachu. Przy wykonaniu instalacji zasilającej system fotowoltaiczny należy stosować następujące rodzaje kabli: -kable DC. Specjalne kable do instalacji solarnych wykonane z miedzianych linek w izolacji polwinitowej o wytrzymałości napięciowej minimum 1kV. Przekrój przewodów 4mm2. Zakończenia – standardowe dla modułów.  -kable AC. Należy stosować kable lub przewody energetyczene z żyłami miedzianymi o przekroju zgodnym z projektem w izolacji polwinitowej, polietylenowej lub mineralnej. Wytrzymałość napięciowa 0,7/1kV. Kable powinny być przystosowane do prowadzenia pod tynkiem -kable sygnalizacyjne LAN. Do połączenia falownika z siecią LAN stosować kable parowe 4x2x0,5mm2 skrętkę kategorii 6 lub lepszą. Izolacja przystosowana do pracy wewnątrz budynków.  2.4.2.Osprzęt łączeniowy i zabezpieczający Do połączenia falownika z siecią elektroenergetyczną stosować osprzęt łączeniowo zabezpieczający o następujących parametrach: -wyłącznik nadmiarowoprądowy o chatakterystyce B -prąd znamionowy 20A -zdolność zwarciowa 10kA lub większa -przystosowany do montażu na szynę TH.  -zaciski do 35mm2. Należy dokonać </w:t>
      </w:r>
      <w:r w:rsidRPr="00E94727">
        <w:lastRenderedPageBreak/>
        <w:t>oceny stanu technicznego dachu, dokonać niezbędnych napraw przed przystąpieniem do montażu konstrukcji wsporczej.</w:t>
      </w:r>
    </w:p>
    <w:p w14:paraId="7B42596E" w14:textId="77777777" w:rsidR="00576B67" w:rsidRDefault="00576B67" w:rsidP="006B4AF5">
      <w:pPr>
        <w:pStyle w:val="NormalnyWeb"/>
        <w:numPr>
          <w:ilvl w:val="0"/>
          <w:numId w:val="7"/>
        </w:numPr>
        <w:jc w:val="both"/>
        <w:rPr>
          <w:b/>
        </w:rPr>
      </w:pPr>
      <w:r w:rsidRPr="00946AAB">
        <w:rPr>
          <w:b/>
        </w:rPr>
        <w:t xml:space="preserve">Wymiana grzejników wraz głowicami termostatycznymi  </w:t>
      </w:r>
    </w:p>
    <w:p w14:paraId="3B6DBE22" w14:textId="77777777" w:rsidR="00946AAB" w:rsidRPr="00F935DC" w:rsidRDefault="00946AAB" w:rsidP="00946AAB">
      <w:pPr>
        <w:pStyle w:val="Akapitzlist"/>
        <w:ind w:right="-143"/>
        <w:jc w:val="both"/>
        <w:rPr>
          <w:rFonts w:ascii="Times New Roman" w:hAnsi="Times New Roman" w:cs="Times New Roman"/>
          <w:sz w:val="24"/>
          <w:szCs w:val="24"/>
        </w:rPr>
      </w:pPr>
      <w:r w:rsidRPr="00F935DC">
        <w:rPr>
          <w:rFonts w:ascii="Times New Roman" w:hAnsi="Times New Roman" w:cs="Times New Roman"/>
          <w:sz w:val="24"/>
          <w:szCs w:val="24"/>
        </w:rPr>
        <w:t xml:space="preserve">Projektuje się wymianę grzejników żeliwnych na grzejniki aluminiowe. Na odgałęzieniu powrotnym należy zamontować zawór regulacyjny z nastawą. </w:t>
      </w:r>
    </w:p>
    <w:p w14:paraId="7C23EADA" w14:textId="77777777" w:rsidR="00946AAB" w:rsidRPr="00F935DC" w:rsidRDefault="00946AAB" w:rsidP="00946AAB">
      <w:pPr>
        <w:pStyle w:val="Akapitzlist"/>
        <w:ind w:right="-143"/>
        <w:jc w:val="both"/>
        <w:rPr>
          <w:rFonts w:ascii="Times New Roman" w:hAnsi="Times New Roman" w:cs="Times New Roman"/>
          <w:sz w:val="24"/>
          <w:szCs w:val="24"/>
        </w:rPr>
      </w:pPr>
      <w:r w:rsidRPr="00F935DC">
        <w:rPr>
          <w:rFonts w:ascii="Times New Roman" w:hAnsi="Times New Roman" w:cs="Times New Roman"/>
          <w:sz w:val="24"/>
          <w:szCs w:val="24"/>
        </w:rPr>
        <w:t xml:space="preserve"> • grzejniki aluminiowe z wbudowanym zaworem termostatycznym .  Zaprojektowano grzejniki płytowe z elementami konwekcyjnymi i wbudowanym zaworem termostatycznym, powierzchnie boczne obudowane osłonami, powierzchnia górna przykryta osłoną typu grill. Wbudowany zestaw przyłączeniowy umożliwia zasilanie grzejnika zarówno z dołu jak i z boku. Dwa dolne otwory przyłączeniowe do zasilania odpodłogowego i cztery boczne otwory przyłączeniowe w każdym narożniku grzejnika. Wszystkie otwory z gwintem wewnętrznym ½″. Przewód zasilający grzejnik powinien być podłączony zawsze dalej od krawędzi grzejnika, natomiast przewód powrotny bliżej krawędzi grzejnika. Grzejnik wyposażony jest we wkładkę zaworową z regulacją wstępną. Rurociągi i armatura konieczna do przystosowana do wymiany grzejników-na przewody instalacji c.o. przewiduje się rury wielowarstwowe (PE-RT - spoiwo - aluminium zgrzewane w sposób ciągły - spoiwo - PE-RT), odporne na dyfuzję tlenu, do stosowania w poziomach, pionach i rozprowadzeniach w instalacjach: wodociągowych, grzejnikowych, chłodniczych. Maksymalna temperatura pracy 95°C; maksymalne ciśnienie pracy 10 bar dla temperatury 70°C. Przewody łączyć poprzez system mosiężnych złączek zaprasowywanych. Główne przewody rozdzielcze należy prowadzić ze spadkiem 3-5 ‰ w kierunku przepływu.  Jako armaturę zastosowano:  zawory termostatyczne z głowicami – </w:t>
      </w:r>
    </w:p>
    <w:p w14:paraId="08F5987F" w14:textId="77777777" w:rsidR="00946AAB" w:rsidRPr="00F935DC" w:rsidRDefault="00946AAB" w:rsidP="00946AAB">
      <w:pPr>
        <w:pStyle w:val="Akapitzlist"/>
        <w:ind w:right="-143"/>
        <w:jc w:val="both"/>
        <w:rPr>
          <w:rFonts w:ascii="Times New Roman" w:hAnsi="Times New Roman" w:cs="Times New Roman"/>
          <w:sz w:val="24"/>
          <w:szCs w:val="24"/>
        </w:rPr>
      </w:pPr>
      <w:r w:rsidRPr="00F935DC">
        <w:rPr>
          <w:rFonts w:ascii="Times New Roman" w:hAnsi="Times New Roman" w:cs="Times New Roman"/>
          <w:sz w:val="24"/>
          <w:szCs w:val="24"/>
        </w:rPr>
        <w:t xml:space="preserve"> zawory powrotne,  zawory kulowe, podwójne przyłącze grzejnikowe z nyplami. Mocując przewody należy przestrzegać maksymalnych rozstawów podpór przewodów zgodnie z Wymagania techniczne CobrtiInstal zeszyt 6 „Warunkami wykonania i odbioru instalacji ogrzewczych”. Odpowietrzenie, odwodnienie</w:t>
      </w:r>
      <w:r w:rsidRPr="00F935DC">
        <w:rPr>
          <w:rFonts w:ascii="Times New Roman" w:hAnsi="Times New Roman" w:cs="Times New Roman"/>
          <w:b/>
          <w:sz w:val="24"/>
          <w:szCs w:val="24"/>
        </w:rPr>
        <w:t>.</w:t>
      </w:r>
      <w:r w:rsidRPr="00F935DC">
        <w:rPr>
          <w:rFonts w:ascii="Times New Roman" w:hAnsi="Times New Roman" w:cs="Times New Roman"/>
          <w:sz w:val="24"/>
          <w:szCs w:val="24"/>
        </w:rPr>
        <w:t xml:space="preserve">W najwyższych punktach instalacji zaprojektowano odpowietrzenie za pomocą automatycznych odpowietrzników na grzejnikach. W najniższych punktach instalacji c.o. zaprojektowano zawory kulowe z złączką do węża. </w:t>
      </w:r>
    </w:p>
    <w:p w14:paraId="50E7F7CF" w14:textId="77777777" w:rsidR="00576B67" w:rsidRDefault="00576B67" w:rsidP="006B4AF5">
      <w:pPr>
        <w:pStyle w:val="NormalnyWeb"/>
        <w:numPr>
          <w:ilvl w:val="0"/>
          <w:numId w:val="7"/>
        </w:numPr>
        <w:jc w:val="both"/>
        <w:rPr>
          <w:b/>
        </w:rPr>
      </w:pPr>
      <w:r w:rsidRPr="00F935DC">
        <w:rPr>
          <w:b/>
        </w:rPr>
        <w:t>Wymiana oświetlenia na energooszczędne LED</w:t>
      </w:r>
    </w:p>
    <w:p w14:paraId="6E1A9876" w14:textId="77777777" w:rsidR="00387655" w:rsidRPr="00387655" w:rsidRDefault="00387655" w:rsidP="00387655">
      <w:pPr>
        <w:pStyle w:val="NormalnyWeb"/>
        <w:ind w:left="720"/>
        <w:jc w:val="both"/>
      </w:pPr>
      <w:r w:rsidRPr="00387655">
        <w:t>Instalacja oświetleniowa - oprawy</w:t>
      </w:r>
    </w:p>
    <w:p w14:paraId="0D57E606" w14:textId="77777777" w:rsidR="00387655" w:rsidRPr="00387655" w:rsidRDefault="00387655" w:rsidP="00387655">
      <w:pPr>
        <w:pStyle w:val="Bezodstpw"/>
        <w:ind w:left="567"/>
        <w:jc w:val="both"/>
        <w:rPr>
          <w:rFonts w:ascii="Times New Roman" w:hAnsi="Times New Roman" w:cs="Times New Roman"/>
          <w:sz w:val="24"/>
          <w:szCs w:val="24"/>
        </w:rPr>
      </w:pPr>
      <w:r w:rsidRPr="00387655">
        <w:rPr>
          <w:rFonts w:ascii="Times New Roman" w:hAnsi="Times New Roman" w:cs="Times New Roman"/>
          <w:sz w:val="24"/>
          <w:szCs w:val="24"/>
        </w:rPr>
        <w:t>Montaż opraw oświetleniowych nastropowy. Oprawy oświetleniowe A typu panel LED 600x600mm 35W 4000LM IP54 840, 4000K, z ramką do montażu nastropowego lub równoważne</w:t>
      </w:r>
      <w:r w:rsidRPr="00387655">
        <w:rPr>
          <w:rFonts w:ascii="Times New Roman" w:hAnsi="Times New Roman" w:cs="Times New Roman"/>
          <w:sz w:val="24"/>
          <w:szCs w:val="24"/>
        </w:rPr>
        <w:tab/>
      </w:r>
    </w:p>
    <w:p w14:paraId="0020311A" w14:textId="77777777" w:rsidR="00387655" w:rsidRPr="00387655" w:rsidRDefault="00387655" w:rsidP="00387655">
      <w:pPr>
        <w:pStyle w:val="Bezodstpw"/>
        <w:ind w:left="567"/>
        <w:jc w:val="both"/>
        <w:rPr>
          <w:rFonts w:ascii="Times New Roman" w:hAnsi="Times New Roman" w:cs="Times New Roman"/>
          <w:sz w:val="24"/>
          <w:szCs w:val="24"/>
        </w:rPr>
      </w:pPr>
      <w:r w:rsidRPr="00387655">
        <w:rPr>
          <w:rFonts w:ascii="Times New Roman" w:hAnsi="Times New Roman" w:cs="Times New Roman"/>
          <w:sz w:val="24"/>
          <w:szCs w:val="24"/>
        </w:rPr>
        <w:t>Montaż opraw oświetleniowych nastropowy. Oprawy oświetleniowe B typu liniowa LED 620mm 26W 3250LM IP54 840, 4000K lub równoważne</w:t>
      </w:r>
    </w:p>
    <w:p w14:paraId="6E085968" w14:textId="77777777" w:rsidR="00387655" w:rsidRPr="00387655" w:rsidRDefault="00387655" w:rsidP="00387655">
      <w:pPr>
        <w:pStyle w:val="Bezodstpw"/>
        <w:ind w:left="567"/>
        <w:jc w:val="both"/>
        <w:rPr>
          <w:rFonts w:ascii="Times New Roman" w:hAnsi="Times New Roman" w:cs="Times New Roman"/>
          <w:sz w:val="24"/>
          <w:szCs w:val="24"/>
        </w:rPr>
      </w:pPr>
      <w:r w:rsidRPr="00387655">
        <w:rPr>
          <w:rFonts w:ascii="Times New Roman" w:hAnsi="Times New Roman" w:cs="Times New Roman"/>
          <w:sz w:val="24"/>
          <w:szCs w:val="24"/>
        </w:rPr>
        <w:t>Montaż natynkowy opraw. Oprawy oświetleniowe D1 -oprawa typu plafon LED IP54, 9W 800LM 840, 4000K lub równoważne</w:t>
      </w:r>
      <w:r w:rsidRPr="00387655">
        <w:rPr>
          <w:rFonts w:ascii="Times New Roman" w:hAnsi="Times New Roman" w:cs="Times New Roman"/>
          <w:sz w:val="24"/>
          <w:szCs w:val="24"/>
        </w:rPr>
        <w:tab/>
      </w:r>
    </w:p>
    <w:p w14:paraId="515AD601" w14:textId="77777777" w:rsidR="00387655" w:rsidRPr="00387655" w:rsidRDefault="00387655" w:rsidP="00387655">
      <w:pPr>
        <w:pStyle w:val="Bezodstpw"/>
        <w:ind w:left="567"/>
        <w:jc w:val="both"/>
        <w:rPr>
          <w:rFonts w:ascii="Times New Roman" w:hAnsi="Times New Roman" w:cs="Times New Roman"/>
          <w:sz w:val="24"/>
          <w:szCs w:val="24"/>
        </w:rPr>
      </w:pPr>
    </w:p>
    <w:p w14:paraId="24D0C9E5" w14:textId="77777777" w:rsidR="00387655" w:rsidRPr="00387655" w:rsidRDefault="00387655" w:rsidP="00387655">
      <w:pPr>
        <w:pStyle w:val="Bezodstpw"/>
        <w:ind w:left="567"/>
        <w:jc w:val="both"/>
        <w:rPr>
          <w:rFonts w:ascii="Times New Roman" w:hAnsi="Times New Roman" w:cs="Times New Roman"/>
          <w:sz w:val="24"/>
          <w:szCs w:val="24"/>
        </w:rPr>
      </w:pPr>
      <w:r w:rsidRPr="00387655">
        <w:rPr>
          <w:rFonts w:ascii="Times New Roman" w:hAnsi="Times New Roman" w:cs="Times New Roman"/>
          <w:sz w:val="24"/>
          <w:szCs w:val="24"/>
        </w:rPr>
        <w:lastRenderedPageBreak/>
        <w:t>Montaż natynkowy opraw. Oprawa oświetleniowa Z1 typu naświetlacz  LED 25W IP66  3400LM 4000K. lub równoważne</w:t>
      </w:r>
      <w:r w:rsidRPr="00387655">
        <w:rPr>
          <w:rFonts w:ascii="Times New Roman" w:hAnsi="Times New Roman" w:cs="Times New Roman"/>
          <w:sz w:val="24"/>
          <w:szCs w:val="24"/>
        </w:rPr>
        <w:tab/>
      </w:r>
    </w:p>
    <w:p w14:paraId="78DE0E62" w14:textId="77777777" w:rsidR="00387655" w:rsidRPr="00387655" w:rsidRDefault="00387655" w:rsidP="00387655">
      <w:pPr>
        <w:pStyle w:val="Bezodstpw"/>
        <w:ind w:left="567"/>
        <w:jc w:val="both"/>
        <w:rPr>
          <w:rFonts w:ascii="Times New Roman" w:hAnsi="Times New Roman" w:cs="Times New Roman"/>
          <w:sz w:val="24"/>
          <w:szCs w:val="24"/>
        </w:rPr>
      </w:pPr>
      <w:r w:rsidRPr="00387655">
        <w:rPr>
          <w:rFonts w:ascii="Times New Roman" w:hAnsi="Times New Roman" w:cs="Times New Roman"/>
          <w:sz w:val="24"/>
          <w:szCs w:val="24"/>
        </w:rPr>
        <w:t>Montaż natynkowy opraw. Oprawa oświetleniowa C hermetyczna liniowa  LED 26W IP66  4700LM 4000K. lub równoważne</w:t>
      </w:r>
      <w:r w:rsidRPr="00387655">
        <w:rPr>
          <w:rFonts w:ascii="Times New Roman" w:hAnsi="Times New Roman" w:cs="Times New Roman"/>
          <w:sz w:val="24"/>
          <w:szCs w:val="24"/>
        </w:rPr>
        <w:tab/>
      </w:r>
    </w:p>
    <w:p w14:paraId="79DACEA4" w14:textId="77777777" w:rsidR="00387655" w:rsidRPr="00387655" w:rsidRDefault="00387655" w:rsidP="00387655">
      <w:pPr>
        <w:pStyle w:val="Bezodstpw"/>
        <w:ind w:left="567"/>
        <w:jc w:val="both"/>
        <w:rPr>
          <w:rFonts w:ascii="Times New Roman" w:hAnsi="Times New Roman" w:cs="Times New Roman"/>
          <w:sz w:val="24"/>
          <w:szCs w:val="24"/>
        </w:rPr>
      </w:pPr>
      <w:r w:rsidRPr="00387655">
        <w:rPr>
          <w:rFonts w:ascii="Times New Roman" w:hAnsi="Times New Roman" w:cs="Times New Roman"/>
          <w:sz w:val="24"/>
          <w:szCs w:val="24"/>
        </w:rPr>
        <w:t>Montaż opraw awaryjnych natynkowa AW. Oprawa awaryjna LED 2W  ROZSYŁ kołowy 1h, IP20, autotest /  lub równoważna</w:t>
      </w:r>
      <w:r w:rsidRPr="00387655">
        <w:rPr>
          <w:rFonts w:ascii="Times New Roman" w:hAnsi="Times New Roman" w:cs="Times New Roman"/>
          <w:sz w:val="24"/>
          <w:szCs w:val="24"/>
        </w:rPr>
        <w:tab/>
      </w:r>
    </w:p>
    <w:p w14:paraId="5A367252" w14:textId="77777777" w:rsidR="00387655" w:rsidRPr="00387655" w:rsidRDefault="00387655" w:rsidP="00387655">
      <w:pPr>
        <w:pStyle w:val="Bezodstpw"/>
        <w:ind w:left="567"/>
        <w:jc w:val="both"/>
        <w:rPr>
          <w:rFonts w:ascii="Times New Roman" w:hAnsi="Times New Roman" w:cs="Times New Roman"/>
          <w:sz w:val="24"/>
          <w:szCs w:val="24"/>
        </w:rPr>
      </w:pPr>
      <w:r w:rsidRPr="00387655">
        <w:rPr>
          <w:rFonts w:ascii="Times New Roman" w:hAnsi="Times New Roman" w:cs="Times New Roman"/>
          <w:sz w:val="24"/>
          <w:szCs w:val="24"/>
        </w:rPr>
        <w:t>Montaż opraw awaryjnych natynkowych AW2. Oprawa awaryjna LED 1W  szczelna IP65 1h, IP20, autotest /  lub równoważna</w:t>
      </w:r>
      <w:r w:rsidRPr="00387655">
        <w:rPr>
          <w:rFonts w:ascii="Times New Roman" w:hAnsi="Times New Roman" w:cs="Times New Roman"/>
          <w:sz w:val="24"/>
          <w:szCs w:val="24"/>
        </w:rPr>
        <w:tab/>
      </w:r>
    </w:p>
    <w:p w14:paraId="75CCA0A8" w14:textId="77777777" w:rsidR="00387655" w:rsidRPr="00387655" w:rsidRDefault="00387655" w:rsidP="00387655">
      <w:pPr>
        <w:pStyle w:val="Bezodstpw"/>
        <w:ind w:left="567"/>
        <w:jc w:val="both"/>
        <w:rPr>
          <w:rFonts w:ascii="Times New Roman" w:hAnsi="Times New Roman" w:cs="Times New Roman"/>
          <w:sz w:val="24"/>
          <w:szCs w:val="24"/>
        </w:rPr>
      </w:pPr>
      <w:r w:rsidRPr="00387655">
        <w:rPr>
          <w:rFonts w:ascii="Times New Roman" w:hAnsi="Times New Roman" w:cs="Times New Roman"/>
          <w:sz w:val="24"/>
          <w:szCs w:val="24"/>
        </w:rPr>
        <w:t>Montaż opraw awaryjnych natynkowych AW3. Oprawa awaryjna LED 3W zewnętrzna do -20st. IP65, 1h, autotest /  lub równoważna</w:t>
      </w:r>
      <w:r w:rsidRPr="00387655">
        <w:rPr>
          <w:rFonts w:ascii="Times New Roman" w:hAnsi="Times New Roman" w:cs="Times New Roman"/>
          <w:sz w:val="24"/>
          <w:szCs w:val="24"/>
        </w:rPr>
        <w:tab/>
      </w:r>
    </w:p>
    <w:p w14:paraId="463C4A50" w14:textId="77777777" w:rsidR="00387655" w:rsidRPr="00387655" w:rsidRDefault="00387655" w:rsidP="00387655">
      <w:pPr>
        <w:pStyle w:val="Bezodstpw"/>
        <w:ind w:left="567"/>
        <w:jc w:val="both"/>
        <w:rPr>
          <w:rFonts w:ascii="Times New Roman" w:hAnsi="Times New Roman" w:cs="Times New Roman"/>
          <w:sz w:val="24"/>
          <w:szCs w:val="24"/>
        </w:rPr>
      </w:pPr>
      <w:r w:rsidRPr="00387655">
        <w:rPr>
          <w:rFonts w:ascii="Times New Roman" w:hAnsi="Times New Roman" w:cs="Times New Roman"/>
          <w:sz w:val="24"/>
          <w:szCs w:val="24"/>
        </w:rPr>
        <w:t>Montaż opraw awaryjnych natynkowych EW1. Oprawa awaryjna LED kierunkowa z piktogramem np ONTEC S M1 AT lub równoważna</w:t>
      </w:r>
    </w:p>
    <w:p w14:paraId="11FBAD84" w14:textId="77777777" w:rsidR="00F935DC" w:rsidRDefault="00F935DC" w:rsidP="001B72DE">
      <w:pPr>
        <w:jc w:val="both"/>
        <w:rPr>
          <w:rFonts w:ascii="Times New Roman" w:hAnsi="Times New Roman" w:cs="Times New Roman"/>
          <w:b/>
          <w:bCs/>
          <w:sz w:val="24"/>
          <w:szCs w:val="24"/>
          <w:u w:val="single"/>
        </w:rPr>
      </w:pPr>
    </w:p>
    <w:p w14:paraId="7F3C5B3E" w14:textId="77777777" w:rsidR="003D2707" w:rsidRPr="006B4AF5" w:rsidRDefault="00DE187C" w:rsidP="001B72DE">
      <w:pPr>
        <w:jc w:val="both"/>
        <w:rPr>
          <w:rFonts w:ascii="Times New Roman" w:hAnsi="Times New Roman" w:cs="Times New Roman"/>
          <w:b/>
          <w:bCs/>
          <w:sz w:val="24"/>
          <w:szCs w:val="24"/>
          <w:u w:val="single"/>
        </w:rPr>
      </w:pPr>
      <w:r w:rsidRPr="00254951">
        <w:rPr>
          <w:rFonts w:ascii="Times New Roman" w:hAnsi="Times New Roman" w:cs="Times New Roman"/>
          <w:b/>
          <w:bCs/>
          <w:sz w:val="24"/>
          <w:szCs w:val="24"/>
          <w:u w:val="single"/>
        </w:rPr>
        <w:t xml:space="preserve">Zamawiający zaleca przed </w:t>
      </w:r>
      <w:r w:rsidR="006B4AF5" w:rsidRPr="00254951">
        <w:rPr>
          <w:rFonts w:ascii="Times New Roman" w:hAnsi="Times New Roman" w:cs="Times New Roman"/>
          <w:b/>
          <w:bCs/>
          <w:sz w:val="24"/>
          <w:szCs w:val="24"/>
          <w:u w:val="single"/>
        </w:rPr>
        <w:t xml:space="preserve">przygotowaniem oferty </w:t>
      </w:r>
      <w:r w:rsidRPr="00254951">
        <w:rPr>
          <w:rFonts w:ascii="Times New Roman" w:hAnsi="Times New Roman" w:cs="Times New Roman"/>
          <w:b/>
          <w:bCs/>
          <w:sz w:val="24"/>
          <w:szCs w:val="24"/>
          <w:u w:val="single"/>
        </w:rPr>
        <w:t xml:space="preserve"> że </w:t>
      </w:r>
      <w:r w:rsidR="006B4AF5" w:rsidRPr="00254951">
        <w:rPr>
          <w:rFonts w:ascii="Times New Roman" w:hAnsi="Times New Roman" w:cs="Times New Roman"/>
          <w:b/>
          <w:bCs/>
          <w:sz w:val="24"/>
          <w:szCs w:val="24"/>
          <w:u w:val="single"/>
        </w:rPr>
        <w:t xml:space="preserve">wykonawca </w:t>
      </w:r>
      <w:r w:rsidR="003D2707" w:rsidRPr="00254951">
        <w:rPr>
          <w:rFonts w:ascii="Times New Roman" w:hAnsi="Times New Roman" w:cs="Times New Roman"/>
          <w:b/>
          <w:bCs/>
          <w:sz w:val="24"/>
          <w:szCs w:val="24"/>
          <w:u w:val="single"/>
        </w:rPr>
        <w:t xml:space="preserve">przeprowadzi wizję lokalną w celu oceny, na własną odpowiedzialność, wszelkich czynników (dostosowanie </w:t>
      </w:r>
      <w:r w:rsidR="00745933" w:rsidRPr="00254951">
        <w:rPr>
          <w:rFonts w:ascii="Times New Roman" w:hAnsi="Times New Roman" w:cs="Times New Roman"/>
          <w:b/>
          <w:bCs/>
          <w:sz w:val="24"/>
          <w:szCs w:val="24"/>
          <w:u w:val="single"/>
        </w:rPr>
        <w:t>mocy nominalnej k</w:t>
      </w:r>
      <w:r w:rsidR="00C91168" w:rsidRPr="00254951">
        <w:rPr>
          <w:rFonts w:ascii="Times New Roman" w:hAnsi="Times New Roman" w:cs="Times New Roman"/>
          <w:b/>
          <w:bCs/>
          <w:sz w:val="24"/>
          <w:szCs w:val="24"/>
          <w:u w:val="single"/>
        </w:rPr>
        <w:t>o</w:t>
      </w:r>
      <w:r w:rsidR="00745933" w:rsidRPr="00254951">
        <w:rPr>
          <w:rFonts w:ascii="Times New Roman" w:hAnsi="Times New Roman" w:cs="Times New Roman"/>
          <w:b/>
          <w:bCs/>
          <w:sz w:val="24"/>
          <w:szCs w:val="24"/>
          <w:u w:val="single"/>
        </w:rPr>
        <w:t xml:space="preserve">tła, </w:t>
      </w:r>
      <w:r w:rsidR="003D2707" w:rsidRPr="00254951">
        <w:rPr>
          <w:rFonts w:ascii="Times New Roman" w:hAnsi="Times New Roman" w:cs="Times New Roman"/>
          <w:b/>
          <w:bCs/>
          <w:sz w:val="24"/>
          <w:szCs w:val="24"/>
          <w:u w:val="single"/>
        </w:rPr>
        <w:t xml:space="preserve">odpowiedniej technologii, dobór materiałów i urządzeń) wpływających na przygotowanie oferty i określenie ceny </w:t>
      </w:r>
      <w:r w:rsidR="006B4AF5" w:rsidRPr="00254951">
        <w:rPr>
          <w:rFonts w:ascii="Times New Roman" w:hAnsi="Times New Roman" w:cs="Times New Roman"/>
          <w:b/>
          <w:bCs/>
          <w:sz w:val="24"/>
          <w:szCs w:val="24"/>
          <w:u w:val="single"/>
        </w:rPr>
        <w:t>oferto</w:t>
      </w:r>
      <w:r w:rsidR="003D2707" w:rsidRPr="00254951">
        <w:rPr>
          <w:rFonts w:ascii="Times New Roman" w:hAnsi="Times New Roman" w:cs="Times New Roman"/>
          <w:b/>
          <w:bCs/>
          <w:sz w:val="24"/>
          <w:szCs w:val="24"/>
          <w:u w:val="single"/>
        </w:rPr>
        <w:t xml:space="preserve">wej. </w:t>
      </w:r>
      <w:r w:rsidR="007A1529" w:rsidRPr="00254951">
        <w:rPr>
          <w:rFonts w:ascii="Times New Roman" w:hAnsi="Times New Roman" w:cs="Times New Roman"/>
          <w:b/>
          <w:bCs/>
          <w:sz w:val="24"/>
          <w:szCs w:val="24"/>
          <w:u w:val="single"/>
        </w:rPr>
        <w:t>Wykonawca w cenie ofertowej ujmie wszystkie elementy instalacji i prace dodatkowe, które są niezbędne dla poprawnego funkcjonowania i stabilnego działania oraz wymaganych prac konserwacyjnych dla uzyskania gwarancji sprawnego i bezawaryjnego działania</w:t>
      </w:r>
      <w:r w:rsidR="007A1529">
        <w:rPr>
          <w:rFonts w:ascii="Times New Roman" w:hAnsi="Times New Roman" w:cs="Times New Roman"/>
          <w:b/>
          <w:bCs/>
          <w:sz w:val="24"/>
          <w:szCs w:val="24"/>
          <w:u w:val="single"/>
        </w:rPr>
        <w:t xml:space="preserve">. </w:t>
      </w:r>
    </w:p>
    <w:p w14:paraId="498565DD" w14:textId="77777777" w:rsidR="002465D1" w:rsidRDefault="002465D1" w:rsidP="006C3636">
      <w:pPr>
        <w:pStyle w:val="NormalnyWeb"/>
        <w:jc w:val="both"/>
        <w:rPr>
          <w:b/>
          <w:bCs/>
        </w:rPr>
      </w:pPr>
    </w:p>
    <w:p w14:paraId="1DA1B15E" w14:textId="77777777" w:rsidR="002465D1" w:rsidRDefault="002465D1" w:rsidP="006C3636">
      <w:pPr>
        <w:pStyle w:val="NormalnyWeb"/>
        <w:jc w:val="both"/>
        <w:rPr>
          <w:b/>
          <w:bCs/>
        </w:rPr>
      </w:pPr>
    </w:p>
    <w:p w14:paraId="5F1E3412" w14:textId="77777777" w:rsidR="002465D1" w:rsidRDefault="002465D1" w:rsidP="006C3636">
      <w:pPr>
        <w:pStyle w:val="NormalnyWeb"/>
        <w:jc w:val="both"/>
        <w:rPr>
          <w:b/>
          <w:bCs/>
        </w:rPr>
      </w:pPr>
    </w:p>
    <w:p w14:paraId="24C076F9" w14:textId="77777777" w:rsidR="002465D1" w:rsidRDefault="002465D1" w:rsidP="006C3636">
      <w:pPr>
        <w:pStyle w:val="NormalnyWeb"/>
        <w:jc w:val="both"/>
        <w:rPr>
          <w:b/>
          <w:bCs/>
        </w:rPr>
      </w:pPr>
    </w:p>
    <w:p w14:paraId="06A0FF89" w14:textId="77777777" w:rsidR="002465D1" w:rsidRDefault="002465D1" w:rsidP="006C3636">
      <w:pPr>
        <w:pStyle w:val="NormalnyWeb"/>
        <w:jc w:val="both"/>
        <w:rPr>
          <w:b/>
          <w:bCs/>
        </w:rPr>
      </w:pPr>
    </w:p>
    <w:p w14:paraId="6977CC69" w14:textId="77777777" w:rsidR="002465D1" w:rsidRDefault="002465D1" w:rsidP="006C3636">
      <w:pPr>
        <w:pStyle w:val="NormalnyWeb"/>
        <w:jc w:val="both"/>
        <w:rPr>
          <w:b/>
          <w:bCs/>
        </w:rPr>
      </w:pPr>
    </w:p>
    <w:p w14:paraId="33E9C757" w14:textId="77777777" w:rsidR="002465D1" w:rsidRDefault="002465D1" w:rsidP="006C3636">
      <w:pPr>
        <w:pStyle w:val="NormalnyWeb"/>
        <w:jc w:val="both"/>
        <w:rPr>
          <w:b/>
          <w:bCs/>
        </w:rPr>
      </w:pPr>
    </w:p>
    <w:p w14:paraId="2A911D5D" w14:textId="77777777" w:rsidR="002465D1" w:rsidRDefault="002465D1" w:rsidP="006C3636">
      <w:pPr>
        <w:pStyle w:val="NormalnyWeb"/>
        <w:jc w:val="both"/>
        <w:rPr>
          <w:b/>
          <w:bCs/>
        </w:rPr>
      </w:pPr>
    </w:p>
    <w:p w14:paraId="1C203A93" w14:textId="77777777" w:rsidR="002465D1" w:rsidRDefault="002465D1" w:rsidP="006C3636">
      <w:pPr>
        <w:pStyle w:val="NormalnyWeb"/>
        <w:jc w:val="both"/>
        <w:rPr>
          <w:b/>
          <w:bCs/>
        </w:rPr>
      </w:pPr>
    </w:p>
    <w:p w14:paraId="1B73DF50" w14:textId="77777777" w:rsidR="002465D1" w:rsidRDefault="002465D1" w:rsidP="006C3636">
      <w:pPr>
        <w:pStyle w:val="NormalnyWeb"/>
        <w:jc w:val="both"/>
        <w:rPr>
          <w:b/>
          <w:bCs/>
        </w:rPr>
      </w:pPr>
    </w:p>
    <w:p w14:paraId="474AC599" w14:textId="77777777" w:rsidR="002465D1" w:rsidRDefault="002465D1" w:rsidP="006C3636">
      <w:pPr>
        <w:pStyle w:val="NormalnyWeb"/>
        <w:jc w:val="both"/>
        <w:rPr>
          <w:b/>
          <w:bCs/>
        </w:rPr>
      </w:pPr>
    </w:p>
    <w:p w14:paraId="1A8B47A4" w14:textId="77777777" w:rsidR="002465D1" w:rsidRDefault="002465D1" w:rsidP="006C3636">
      <w:pPr>
        <w:pStyle w:val="NormalnyWeb"/>
        <w:jc w:val="both"/>
        <w:rPr>
          <w:b/>
          <w:bCs/>
        </w:rPr>
      </w:pPr>
    </w:p>
    <w:p w14:paraId="6C4815DF" w14:textId="77777777" w:rsidR="002465D1" w:rsidRDefault="002465D1" w:rsidP="006C3636">
      <w:pPr>
        <w:pStyle w:val="NormalnyWeb"/>
        <w:jc w:val="both"/>
        <w:rPr>
          <w:b/>
          <w:bCs/>
        </w:rPr>
      </w:pPr>
    </w:p>
    <w:p w14:paraId="247C0E2A" w14:textId="77777777" w:rsidR="002465D1" w:rsidRDefault="002465D1" w:rsidP="006C3636">
      <w:pPr>
        <w:pStyle w:val="NormalnyWeb"/>
        <w:jc w:val="both"/>
        <w:rPr>
          <w:b/>
          <w:bCs/>
        </w:rPr>
      </w:pPr>
    </w:p>
    <w:p w14:paraId="4638285D" w14:textId="77777777" w:rsidR="002465D1" w:rsidRDefault="002465D1" w:rsidP="006C3636">
      <w:pPr>
        <w:pStyle w:val="NormalnyWeb"/>
        <w:jc w:val="both"/>
        <w:rPr>
          <w:b/>
          <w:bCs/>
        </w:rPr>
      </w:pPr>
    </w:p>
    <w:sectPr w:rsidR="002465D1" w:rsidSect="00E954C7">
      <w:headerReference w:type="default" r:id="rId8"/>
      <w:footerReference w:type="default" r:id="rId9"/>
      <w:pgSz w:w="11906" w:h="16838"/>
      <w:pgMar w:top="222" w:right="1417"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9AFA" w14:textId="77777777" w:rsidR="00F47C7C" w:rsidRDefault="00F47C7C" w:rsidP="006C4A5C">
      <w:pPr>
        <w:spacing w:after="0" w:line="240" w:lineRule="auto"/>
      </w:pPr>
      <w:r>
        <w:separator/>
      </w:r>
    </w:p>
  </w:endnote>
  <w:endnote w:type="continuationSeparator" w:id="0">
    <w:p w14:paraId="6F04422F" w14:textId="77777777" w:rsidR="00F47C7C" w:rsidRDefault="00F47C7C" w:rsidP="006C4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CYR 45 Light">
    <w:altName w:val="Arial"/>
    <w:charset w:val="EE"/>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882440"/>
      <w:docPartObj>
        <w:docPartGallery w:val="Page Numbers (Bottom of Page)"/>
        <w:docPartUnique/>
      </w:docPartObj>
    </w:sdtPr>
    <w:sdtEndPr/>
    <w:sdtContent>
      <w:p w14:paraId="5B1D30C3" w14:textId="77777777" w:rsidR="00213392" w:rsidRDefault="009D3368">
        <w:pPr>
          <w:pStyle w:val="Stopka"/>
          <w:jc w:val="right"/>
        </w:pPr>
        <w:r>
          <w:fldChar w:fldCharType="begin"/>
        </w:r>
        <w:r w:rsidR="00213392">
          <w:instrText>PAGE   \* MERGEFORMAT</w:instrText>
        </w:r>
        <w:r>
          <w:fldChar w:fldCharType="separate"/>
        </w:r>
        <w:r w:rsidR="00733DE6">
          <w:rPr>
            <w:noProof/>
          </w:rPr>
          <w:t>7</w:t>
        </w:r>
        <w:r>
          <w:fldChar w:fldCharType="end"/>
        </w:r>
      </w:p>
    </w:sdtContent>
  </w:sdt>
  <w:p w14:paraId="09E49411" w14:textId="77777777" w:rsidR="00213392" w:rsidRDefault="002133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C5BD" w14:textId="77777777" w:rsidR="00F47C7C" w:rsidRDefault="00F47C7C" w:rsidP="006C4A5C">
      <w:pPr>
        <w:spacing w:after="0" w:line="240" w:lineRule="auto"/>
      </w:pPr>
      <w:r>
        <w:separator/>
      </w:r>
    </w:p>
  </w:footnote>
  <w:footnote w:type="continuationSeparator" w:id="0">
    <w:p w14:paraId="7A1F8D3C" w14:textId="77777777" w:rsidR="00F47C7C" w:rsidRDefault="00F47C7C" w:rsidP="006C4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A572" w14:textId="5A22619B" w:rsidR="00E954C7" w:rsidRPr="006C4A5C" w:rsidRDefault="005B613D" w:rsidP="005B613D">
    <w:pPr>
      <w:suppressAutoHyphens/>
      <w:spacing w:after="0" w:line="240" w:lineRule="auto"/>
      <w:ind w:right="6"/>
      <w:textAlignment w:val="baseline"/>
      <w:rPr>
        <w:rFonts w:ascii="Arial" w:eastAsia="Times New Roman" w:hAnsi="Arial" w:cs="Arial"/>
        <w:lang w:eastAsia="pl-PL"/>
      </w:rPr>
    </w:pPr>
    <w:r>
      <w:rPr>
        <w:noProof/>
      </w:rPr>
      <w:drawing>
        <wp:inline distT="0" distB="0" distL="0" distR="0" wp14:anchorId="5149083B" wp14:editId="3E82BE71">
          <wp:extent cx="5400040" cy="692785"/>
          <wp:effectExtent l="0" t="0" r="0" b="0"/>
          <wp:docPr id="664141563" name="Obraz 1" descr="Znak Krajowego Planu Odbudowy, Znak barw Rzeczypospolitej Polskiej, Znak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41563" name="Obraz 1" descr="Znak Krajowego Planu Odbudowy, Znak barw Rzeczypospolitej Polskiej, Znak Next Generation E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92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5A0AD14"/>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1E4E5176"/>
    <w:multiLevelType w:val="hybridMultilevel"/>
    <w:tmpl w:val="E8883858"/>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 w15:restartNumberingAfterBreak="0">
    <w:nsid w:val="20754E05"/>
    <w:multiLevelType w:val="hybridMultilevel"/>
    <w:tmpl w:val="AE2E8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44086A"/>
    <w:multiLevelType w:val="hybridMultilevel"/>
    <w:tmpl w:val="E8883858"/>
    <w:lvl w:ilvl="0" w:tplc="FFFFFFFF">
      <w:start w:val="1"/>
      <w:numFmt w:val="decimal"/>
      <w:lvlText w:val="%1)"/>
      <w:lvlJc w:val="lef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4" w15:restartNumberingAfterBreak="0">
    <w:nsid w:val="269317FC"/>
    <w:multiLevelType w:val="hybridMultilevel"/>
    <w:tmpl w:val="B41868E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BEE10F9"/>
    <w:multiLevelType w:val="hybridMultilevel"/>
    <w:tmpl w:val="B106C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982BC2"/>
    <w:multiLevelType w:val="hybridMultilevel"/>
    <w:tmpl w:val="A63859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B63C92"/>
    <w:multiLevelType w:val="hybridMultilevel"/>
    <w:tmpl w:val="589EFA74"/>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4D7D01BB"/>
    <w:multiLevelType w:val="hybridMultilevel"/>
    <w:tmpl w:val="37F08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EC322A1"/>
    <w:multiLevelType w:val="multilevel"/>
    <w:tmpl w:val="A210E106"/>
    <w:lvl w:ilvl="0">
      <w:start w:val="1"/>
      <w:numFmt w:val="decimal"/>
      <w:pStyle w:val="AMG"/>
      <w:lvlText w:val="%1."/>
      <w:lvlJc w:val="left"/>
      <w:pPr>
        <w:ind w:left="720" w:hanging="360"/>
      </w:pPr>
      <w:rPr>
        <w:rFonts w:hint="default"/>
        <w:sz w:val="24"/>
        <w:szCs w:val="24"/>
      </w:rPr>
    </w:lvl>
    <w:lvl w:ilvl="1">
      <w:start w:val="1"/>
      <w:numFmt w:val="decimal"/>
      <w:isLgl/>
      <w:lvlText w:val="%1.%2."/>
      <w:lvlJc w:val="left"/>
      <w:pPr>
        <w:ind w:left="1800" w:hanging="720"/>
      </w:pPr>
      <w:rPr>
        <w:rFonts w:ascii="Calibri Light" w:hAnsi="Calibri Light" w:cs="Calibri Light" w:hint="default"/>
        <w:color w:val="auto"/>
        <w:sz w:val="24"/>
      </w:rPr>
    </w:lvl>
    <w:lvl w:ilvl="2">
      <w:start w:val="1"/>
      <w:numFmt w:val="decimal"/>
      <w:isLgl/>
      <w:lvlText w:val="%1.%2.%3."/>
      <w:lvlJc w:val="left"/>
      <w:pPr>
        <w:ind w:left="2520" w:hanging="720"/>
      </w:pPr>
      <w:rPr>
        <w:rFonts w:ascii="Calibri Light" w:hAnsi="Calibri Light" w:cs="Calibri Light" w:hint="default"/>
        <w:b/>
        <w:color w:val="auto"/>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69757D91"/>
    <w:multiLevelType w:val="hybridMultilevel"/>
    <w:tmpl w:val="F9B41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BB30AC8"/>
    <w:multiLevelType w:val="hybridMultilevel"/>
    <w:tmpl w:val="7B82C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5BD2EF6"/>
    <w:multiLevelType w:val="multilevel"/>
    <w:tmpl w:val="79620D40"/>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ascii="Calibri" w:hAnsi="Calibri" w:cs="Calibri" w:hint="default"/>
        <w:color w:val="FF0000"/>
      </w:rPr>
    </w:lvl>
    <w:lvl w:ilvl="2">
      <w:start w:val="1"/>
      <w:numFmt w:val="decimal"/>
      <w:isLgl/>
      <w:lvlText w:val="%1.%2.%3."/>
      <w:lvlJc w:val="left"/>
      <w:pPr>
        <w:ind w:left="2520" w:hanging="720"/>
      </w:pPr>
      <w:rPr>
        <w:rFonts w:ascii="Calibri" w:hAnsi="Calibri" w:cs="Calibri" w:hint="default"/>
        <w:color w:val="FF0000"/>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78BC1149"/>
    <w:multiLevelType w:val="hybridMultilevel"/>
    <w:tmpl w:val="DAB4E7E2"/>
    <w:lvl w:ilvl="0" w:tplc="FFC835C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F61BBA"/>
    <w:multiLevelType w:val="hybridMultilevel"/>
    <w:tmpl w:val="AFE0D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CE52DB1"/>
    <w:multiLevelType w:val="hybridMultilevel"/>
    <w:tmpl w:val="2318D4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80058535">
    <w:abstractNumId w:val="7"/>
  </w:num>
  <w:num w:numId="2" w16cid:durableId="249433397">
    <w:abstractNumId w:val="5"/>
  </w:num>
  <w:num w:numId="3" w16cid:durableId="697046774">
    <w:abstractNumId w:val="4"/>
  </w:num>
  <w:num w:numId="4" w16cid:durableId="578833243">
    <w:abstractNumId w:val="1"/>
  </w:num>
  <w:num w:numId="5" w16cid:durableId="1285423515">
    <w:abstractNumId w:val="13"/>
  </w:num>
  <w:num w:numId="6" w16cid:durableId="1221944113">
    <w:abstractNumId w:val="3"/>
  </w:num>
  <w:num w:numId="7" w16cid:durableId="1213735292">
    <w:abstractNumId w:val="6"/>
  </w:num>
  <w:num w:numId="8" w16cid:durableId="469324430">
    <w:abstractNumId w:val="0"/>
  </w:num>
  <w:num w:numId="9" w16cid:durableId="834567742">
    <w:abstractNumId w:val="12"/>
  </w:num>
  <w:num w:numId="10" w16cid:durableId="2146922338">
    <w:abstractNumId w:val="15"/>
  </w:num>
  <w:num w:numId="11" w16cid:durableId="1937060489">
    <w:abstractNumId w:val="9"/>
  </w:num>
  <w:num w:numId="12" w16cid:durableId="887572684">
    <w:abstractNumId w:val="14"/>
  </w:num>
  <w:num w:numId="13" w16cid:durableId="54741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9107777">
    <w:abstractNumId w:val="2"/>
  </w:num>
  <w:num w:numId="15" w16cid:durableId="266352077">
    <w:abstractNumId w:val="10"/>
  </w:num>
  <w:num w:numId="16" w16cid:durableId="1129976692">
    <w:abstractNumId w:val="8"/>
  </w:num>
  <w:num w:numId="17" w16cid:durableId="117653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A16"/>
    <w:rsid w:val="00031FC3"/>
    <w:rsid w:val="00037296"/>
    <w:rsid w:val="00063DCD"/>
    <w:rsid w:val="00111D24"/>
    <w:rsid w:val="001207BE"/>
    <w:rsid w:val="00120F52"/>
    <w:rsid w:val="00126270"/>
    <w:rsid w:val="001B2928"/>
    <w:rsid w:val="001B72DE"/>
    <w:rsid w:val="00213392"/>
    <w:rsid w:val="002465D1"/>
    <w:rsid w:val="00254951"/>
    <w:rsid w:val="00270582"/>
    <w:rsid w:val="002B3A37"/>
    <w:rsid w:val="00387655"/>
    <w:rsid w:val="003C0E00"/>
    <w:rsid w:val="003D2707"/>
    <w:rsid w:val="00576B67"/>
    <w:rsid w:val="0059437B"/>
    <w:rsid w:val="005B0C2E"/>
    <w:rsid w:val="005B613D"/>
    <w:rsid w:val="005C3AD3"/>
    <w:rsid w:val="005D549D"/>
    <w:rsid w:val="006B4AF5"/>
    <w:rsid w:val="006C3636"/>
    <w:rsid w:val="006C4A5C"/>
    <w:rsid w:val="00713CC8"/>
    <w:rsid w:val="00733DE6"/>
    <w:rsid w:val="00745933"/>
    <w:rsid w:val="007A1529"/>
    <w:rsid w:val="007D4570"/>
    <w:rsid w:val="007F46D1"/>
    <w:rsid w:val="008A5B99"/>
    <w:rsid w:val="008C3ED8"/>
    <w:rsid w:val="00946AAB"/>
    <w:rsid w:val="009508FD"/>
    <w:rsid w:val="00951761"/>
    <w:rsid w:val="00951D7F"/>
    <w:rsid w:val="00967884"/>
    <w:rsid w:val="009A3D12"/>
    <w:rsid w:val="009D3368"/>
    <w:rsid w:val="009F483A"/>
    <w:rsid w:val="00A6230A"/>
    <w:rsid w:val="00A67260"/>
    <w:rsid w:val="00AB0696"/>
    <w:rsid w:val="00B13498"/>
    <w:rsid w:val="00BB0D76"/>
    <w:rsid w:val="00C4773D"/>
    <w:rsid w:val="00C50A16"/>
    <w:rsid w:val="00C80BA1"/>
    <w:rsid w:val="00C91168"/>
    <w:rsid w:val="00CA3395"/>
    <w:rsid w:val="00CD0664"/>
    <w:rsid w:val="00CF3306"/>
    <w:rsid w:val="00D00561"/>
    <w:rsid w:val="00DD62AE"/>
    <w:rsid w:val="00DE187C"/>
    <w:rsid w:val="00DE32A5"/>
    <w:rsid w:val="00E271CB"/>
    <w:rsid w:val="00E954C7"/>
    <w:rsid w:val="00EE086F"/>
    <w:rsid w:val="00F00FB3"/>
    <w:rsid w:val="00F22A02"/>
    <w:rsid w:val="00F32052"/>
    <w:rsid w:val="00F43660"/>
    <w:rsid w:val="00F47C7C"/>
    <w:rsid w:val="00F739A8"/>
    <w:rsid w:val="00F77914"/>
    <w:rsid w:val="00F86931"/>
    <w:rsid w:val="00F935D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A2E5D"/>
  <w15:docId w15:val="{AC48E446-FC17-4573-A422-E7AF472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0582"/>
  </w:style>
  <w:style w:type="paragraph" w:styleId="Nagwek1">
    <w:name w:val="heading 1"/>
    <w:basedOn w:val="Normalny"/>
    <w:next w:val="Normalny"/>
    <w:link w:val="Nagwek1Znak"/>
    <w:uiPriority w:val="9"/>
    <w:qFormat/>
    <w:rsid w:val="00CD066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4">
    <w:name w:val="heading 4"/>
    <w:basedOn w:val="Normalny"/>
    <w:next w:val="Normalny"/>
    <w:link w:val="Nagwek4Znak"/>
    <w:uiPriority w:val="9"/>
    <w:semiHidden/>
    <w:unhideWhenUsed/>
    <w:qFormat/>
    <w:rsid w:val="00CD066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A5B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TEKST,...tekst podstawowy,Poziom2,EST_akapit z listą"/>
    <w:basedOn w:val="Normalny"/>
    <w:link w:val="AkapitzlistZnak"/>
    <w:qFormat/>
    <w:rsid w:val="00CA3395"/>
    <w:pPr>
      <w:ind w:left="720"/>
      <w:contextualSpacing/>
    </w:pPr>
  </w:style>
  <w:style w:type="paragraph" w:styleId="Nagwek">
    <w:name w:val="header"/>
    <w:basedOn w:val="Normalny"/>
    <w:link w:val="NagwekZnak"/>
    <w:uiPriority w:val="99"/>
    <w:unhideWhenUsed/>
    <w:rsid w:val="006C4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4A5C"/>
  </w:style>
  <w:style w:type="paragraph" w:styleId="Stopka">
    <w:name w:val="footer"/>
    <w:basedOn w:val="Normalny"/>
    <w:link w:val="StopkaZnak"/>
    <w:uiPriority w:val="99"/>
    <w:unhideWhenUsed/>
    <w:rsid w:val="006C4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4A5C"/>
  </w:style>
  <w:style w:type="character" w:customStyle="1" w:styleId="AkapitzlistZnak">
    <w:name w:val="Akapit z listą Znak"/>
    <w:aliases w:val=".TEKST Znak,...tekst podstawowy Znak,Poziom2 Znak,EST_akapit z listą Znak"/>
    <w:link w:val="Akapitzlist"/>
    <w:rsid w:val="00CD0664"/>
  </w:style>
  <w:style w:type="paragraph" w:customStyle="1" w:styleId="M4naglowek">
    <w:name w:val="M4_naglowek"/>
    <w:basedOn w:val="Nagwek4"/>
    <w:link w:val="M4naglowekZnak"/>
    <w:qFormat/>
    <w:rsid w:val="00CD0664"/>
    <w:pPr>
      <w:keepLines w:val="0"/>
      <w:tabs>
        <w:tab w:val="num" w:pos="360"/>
      </w:tabs>
      <w:spacing w:before="240" w:after="60" w:line="240" w:lineRule="auto"/>
      <w:ind w:left="360" w:hanging="360"/>
    </w:pPr>
    <w:rPr>
      <w:rFonts w:ascii="Arial" w:eastAsia="MS Mincho" w:hAnsi="Arial" w:cs="Times New Roman"/>
      <w:bCs w:val="0"/>
      <w:i w:val="0"/>
      <w:iCs w:val="0"/>
      <w:snapToGrid w:val="0"/>
      <w:color w:val="auto"/>
      <w:szCs w:val="28"/>
      <w:lang w:eastAsia="pl-PL"/>
    </w:rPr>
  </w:style>
  <w:style w:type="character" w:customStyle="1" w:styleId="M4naglowekZnak">
    <w:name w:val="M4_naglowek Znak"/>
    <w:link w:val="M4naglowek"/>
    <w:rsid w:val="00CD0664"/>
    <w:rPr>
      <w:rFonts w:ascii="Arial" w:eastAsia="MS Mincho" w:hAnsi="Arial" w:cs="Times New Roman"/>
      <w:b/>
      <w:snapToGrid w:val="0"/>
      <w:szCs w:val="28"/>
      <w:lang w:eastAsia="pl-PL"/>
    </w:rPr>
  </w:style>
  <w:style w:type="paragraph" w:styleId="Listapunktowana4">
    <w:name w:val="List Bullet 4"/>
    <w:basedOn w:val="Normalny"/>
    <w:autoRedefine/>
    <w:rsid w:val="00CD0664"/>
    <w:pPr>
      <w:numPr>
        <w:numId w:val="8"/>
      </w:numPr>
      <w:spacing w:after="0" w:line="240" w:lineRule="auto"/>
    </w:pPr>
    <w:rPr>
      <w:rFonts w:ascii="Times New Roman" w:eastAsia="MS Mincho" w:hAnsi="Times New Roman" w:cs="Times New Roman"/>
      <w:sz w:val="24"/>
      <w:szCs w:val="20"/>
      <w:lang w:eastAsia="pl-PL"/>
    </w:rPr>
  </w:style>
  <w:style w:type="character" w:customStyle="1" w:styleId="Nagwek4Znak">
    <w:name w:val="Nagłówek 4 Znak"/>
    <w:basedOn w:val="Domylnaczcionkaakapitu"/>
    <w:link w:val="Nagwek4"/>
    <w:uiPriority w:val="9"/>
    <w:semiHidden/>
    <w:rsid w:val="00CD0664"/>
    <w:rPr>
      <w:rFonts w:asciiTheme="majorHAnsi" w:eastAsiaTheme="majorEastAsia" w:hAnsiTheme="majorHAnsi" w:cstheme="majorBidi"/>
      <w:b/>
      <w:bCs/>
      <w:i/>
      <w:iCs/>
      <w:color w:val="4472C4" w:themeColor="accent1"/>
    </w:rPr>
  </w:style>
  <w:style w:type="paragraph" w:customStyle="1" w:styleId="AMG">
    <w:name w:val="AMG"/>
    <w:basedOn w:val="Nagwek1"/>
    <w:qFormat/>
    <w:rsid w:val="00CD0664"/>
    <w:pPr>
      <w:keepLines w:val="0"/>
      <w:widowControl w:val="0"/>
      <w:numPr>
        <w:numId w:val="11"/>
      </w:numPr>
      <w:adjustRightInd w:val="0"/>
      <w:spacing w:before="0" w:after="240" w:line="276" w:lineRule="auto"/>
      <w:jc w:val="both"/>
      <w:textAlignment w:val="baseline"/>
    </w:pPr>
    <w:rPr>
      <w:rFonts w:ascii="Calibri" w:eastAsia="MS Mincho" w:hAnsi="Calibri" w:cs="Calibri"/>
      <w:b w:val="0"/>
      <w:bCs w:val="0"/>
      <w:color w:val="auto"/>
      <w:sz w:val="24"/>
      <w:szCs w:val="24"/>
      <w:lang w:eastAsia="ar-SA"/>
    </w:rPr>
  </w:style>
  <w:style w:type="paragraph" w:customStyle="1" w:styleId="Pa5">
    <w:name w:val="Pa5"/>
    <w:basedOn w:val="Normalny"/>
    <w:next w:val="Normalny"/>
    <w:uiPriority w:val="99"/>
    <w:rsid w:val="00CD0664"/>
    <w:pPr>
      <w:autoSpaceDE w:val="0"/>
      <w:autoSpaceDN w:val="0"/>
      <w:adjustRightInd w:val="0"/>
      <w:spacing w:after="0" w:line="161" w:lineRule="atLeast"/>
    </w:pPr>
    <w:rPr>
      <w:rFonts w:ascii="Univers LT CYR 45 Light" w:eastAsia="Times New Roman" w:hAnsi="Univers LT CYR 45 Light" w:cs="Times New Roman"/>
      <w:sz w:val="24"/>
      <w:szCs w:val="24"/>
      <w:lang w:eastAsia="pl-PL"/>
    </w:rPr>
  </w:style>
  <w:style w:type="character" w:customStyle="1" w:styleId="A5">
    <w:name w:val="A5"/>
    <w:uiPriority w:val="99"/>
    <w:rsid w:val="00CD0664"/>
    <w:rPr>
      <w:rFonts w:cs="Univers LT CYR 45 Light"/>
      <w:b/>
      <w:bCs/>
      <w:color w:val="000000"/>
      <w:sz w:val="18"/>
      <w:szCs w:val="18"/>
    </w:rPr>
  </w:style>
  <w:style w:type="character" w:customStyle="1" w:styleId="Nagwek1Znak">
    <w:name w:val="Nagłówek 1 Znak"/>
    <w:basedOn w:val="Domylnaczcionkaakapitu"/>
    <w:link w:val="Nagwek1"/>
    <w:uiPriority w:val="9"/>
    <w:rsid w:val="00CD0664"/>
    <w:rPr>
      <w:rFonts w:asciiTheme="majorHAnsi" w:eastAsiaTheme="majorEastAsia" w:hAnsiTheme="majorHAnsi" w:cstheme="majorBidi"/>
      <w:b/>
      <w:bCs/>
      <w:color w:val="2F5496" w:themeColor="accent1" w:themeShade="BF"/>
      <w:sz w:val="28"/>
      <w:szCs w:val="28"/>
    </w:rPr>
  </w:style>
  <w:style w:type="paragraph" w:styleId="Bezodstpw">
    <w:name w:val="No Spacing"/>
    <w:uiPriority w:val="1"/>
    <w:qFormat/>
    <w:rsid w:val="00387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691B-21EA-448A-95A0-F88373AF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3353</Words>
  <Characters>20124</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UG_user</dc:creator>
  <cp:lastModifiedBy>UGR</cp:lastModifiedBy>
  <cp:revision>7</cp:revision>
  <cp:lastPrinted>2026-05-15T06:47:00Z</cp:lastPrinted>
  <dcterms:created xsi:type="dcterms:W3CDTF">2026-06-26T11:49:00Z</dcterms:created>
  <dcterms:modified xsi:type="dcterms:W3CDTF">2026-06-30T10:00:00Z</dcterms:modified>
</cp:coreProperties>
</file>