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63615" w14:textId="5FC899DD" w:rsidR="00684DB4" w:rsidRPr="00306C34" w:rsidRDefault="00684DB4" w:rsidP="00306C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6C34">
        <w:rPr>
          <w:rFonts w:ascii="Times New Roman" w:hAnsi="Times New Roman" w:cs="Times New Roman"/>
          <w:b/>
          <w:bCs/>
          <w:sz w:val="24"/>
          <w:szCs w:val="24"/>
        </w:rPr>
        <w:t>ZARZĄDZENIE NR</w:t>
      </w:r>
      <w:r w:rsidR="00AC7F77">
        <w:rPr>
          <w:rFonts w:ascii="Times New Roman" w:hAnsi="Times New Roman" w:cs="Times New Roman"/>
          <w:b/>
          <w:bCs/>
          <w:sz w:val="24"/>
          <w:szCs w:val="24"/>
        </w:rPr>
        <w:t xml:space="preserve">    8</w:t>
      </w:r>
      <w:r w:rsidRPr="00306C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6C34" w:rsidRPr="00306C34">
        <w:rPr>
          <w:rFonts w:ascii="Times New Roman" w:hAnsi="Times New Roman" w:cs="Times New Roman"/>
          <w:b/>
          <w:bCs/>
          <w:sz w:val="24"/>
          <w:szCs w:val="24"/>
        </w:rPr>
        <w:t>/2025</w:t>
      </w:r>
    </w:p>
    <w:p w14:paraId="29459201" w14:textId="004405F1" w:rsidR="00684DB4" w:rsidRPr="00306C34" w:rsidRDefault="00684DB4" w:rsidP="00306C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6C34">
        <w:rPr>
          <w:rFonts w:ascii="Times New Roman" w:hAnsi="Times New Roman" w:cs="Times New Roman"/>
          <w:b/>
          <w:bCs/>
          <w:sz w:val="24"/>
          <w:szCs w:val="24"/>
        </w:rPr>
        <w:t xml:space="preserve">WÓJTA GMINY </w:t>
      </w:r>
      <w:r w:rsidR="00AC7F77">
        <w:rPr>
          <w:rFonts w:ascii="Times New Roman" w:hAnsi="Times New Roman" w:cs="Times New Roman"/>
          <w:b/>
          <w:bCs/>
          <w:sz w:val="24"/>
          <w:szCs w:val="24"/>
        </w:rPr>
        <w:t>RADZANÓW</w:t>
      </w:r>
    </w:p>
    <w:p w14:paraId="6CFF0A0D" w14:textId="3B5E9325" w:rsidR="00684DB4" w:rsidRDefault="00684DB4" w:rsidP="00306C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6C34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AC7F77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306C34">
        <w:rPr>
          <w:rFonts w:ascii="Times New Roman" w:hAnsi="Times New Roman" w:cs="Times New Roman"/>
          <w:b/>
          <w:bCs/>
          <w:sz w:val="24"/>
          <w:szCs w:val="24"/>
        </w:rPr>
        <w:t xml:space="preserve"> stycznia 2025 r.</w:t>
      </w:r>
    </w:p>
    <w:p w14:paraId="27B24845" w14:textId="77777777" w:rsidR="004C4B49" w:rsidRPr="00306C34" w:rsidRDefault="004C4B49" w:rsidP="00306C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DB1FEB" w14:textId="5F8EBF2B" w:rsidR="00684DB4" w:rsidRPr="004C4B49" w:rsidRDefault="00684DB4" w:rsidP="00306C3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4B49">
        <w:rPr>
          <w:rFonts w:ascii="Times New Roman" w:hAnsi="Times New Roman" w:cs="Times New Roman"/>
          <w:b/>
          <w:bCs/>
          <w:sz w:val="24"/>
          <w:szCs w:val="24"/>
        </w:rPr>
        <w:t>w sprawie rezygnacji z doręczeń elektronicznych albo z wykorzystaniem publicznej usługi hybrydowej ze</w:t>
      </w:r>
      <w:r w:rsidR="00306C34" w:rsidRPr="004C4B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4B49">
        <w:rPr>
          <w:rFonts w:ascii="Times New Roman" w:hAnsi="Times New Roman" w:cs="Times New Roman"/>
          <w:b/>
          <w:bCs/>
          <w:sz w:val="24"/>
          <w:szCs w:val="24"/>
        </w:rPr>
        <w:t>względu na przesłanki organizacyjne</w:t>
      </w:r>
      <w:r w:rsidR="004C4B49" w:rsidRPr="004C4B4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2FEAF0F" w14:textId="77777777" w:rsidR="004C4B49" w:rsidRPr="00306C34" w:rsidRDefault="004C4B49" w:rsidP="00306C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87D113" w14:textId="3AF85E42" w:rsidR="00684DB4" w:rsidRPr="00306C34" w:rsidRDefault="00684DB4" w:rsidP="005845ED">
      <w:pPr>
        <w:jc w:val="both"/>
        <w:rPr>
          <w:rFonts w:ascii="Times New Roman" w:hAnsi="Times New Roman" w:cs="Times New Roman"/>
          <w:sz w:val="24"/>
          <w:szCs w:val="24"/>
        </w:rPr>
      </w:pPr>
      <w:r w:rsidRPr="00306C34">
        <w:rPr>
          <w:rFonts w:ascii="Times New Roman" w:hAnsi="Times New Roman" w:cs="Times New Roman"/>
          <w:sz w:val="24"/>
          <w:szCs w:val="24"/>
        </w:rPr>
        <w:t xml:space="preserve">Na podstawie art. 33 ust. 3 ustawy z dnia 8 marca 1990 roku o samorządzie gminnym </w:t>
      </w:r>
      <w:r w:rsidR="005845E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06C34">
        <w:rPr>
          <w:rFonts w:ascii="Times New Roman" w:hAnsi="Times New Roman" w:cs="Times New Roman"/>
          <w:sz w:val="24"/>
          <w:szCs w:val="24"/>
        </w:rPr>
        <w:t>(Dz. U. z 2024 r.</w:t>
      </w:r>
      <w:r w:rsidR="00306C34">
        <w:rPr>
          <w:rFonts w:ascii="Times New Roman" w:hAnsi="Times New Roman" w:cs="Times New Roman"/>
          <w:sz w:val="24"/>
          <w:szCs w:val="24"/>
        </w:rPr>
        <w:t xml:space="preserve"> </w:t>
      </w:r>
      <w:r w:rsidRPr="00306C34">
        <w:rPr>
          <w:rFonts w:ascii="Times New Roman" w:hAnsi="Times New Roman" w:cs="Times New Roman"/>
          <w:sz w:val="24"/>
          <w:szCs w:val="24"/>
        </w:rPr>
        <w:t xml:space="preserve">poz. 1465 ze zm.) oraz art. 147 ust. 5 ustawy z dnia 18 listopada 2020 r. </w:t>
      </w:r>
      <w:r w:rsidR="00306C3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06C34">
        <w:rPr>
          <w:rFonts w:ascii="Times New Roman" w:hAnsi="Times New Roman" w:cs="Times New Roman"/>
          <w:sz w:val="24"/>
          <w:szCs w:val="24"/>
        </w:rPr>
        <w:t>o doręczeniach elektronicznych</w:t>
      </w:r>
      <w:r w:rsidR="00306C34" w:rsidRPr="00306C34">
        <w:rPr>
          <w:rFonts w:ascii="Times New Roman" w:hAnsi="Times New Roman" w:cs="Times New Roman"/>
          <w:sz w:val="24"/>
          <w:szCs w:val="24"/>
        </w:rPr>
        <w:t xml:space="preserve"> </w:t>
      </w:r>
      <w:r w:rsidRPr="00306C34">
        <w:rPr>
          <w:rFonts w:ascii="Times New Roman" w:hAnsi="Times New Roman" w:cs="Times New Roman"/>
          <w:sz w:val="24"/>
          <w:szCs w:val="24"/>
        </w:rPr>
        <w:t>(Dz. U. z 2024 r. poz. 1045 ze zm.) zarządzam, co następuje:</w:t>
      </w:r>
    </w:p>
    <w:p w14:paraId="64BEF7EA" w14:textId="18A263F9" w:rsidR="00684DB4" w:rsidRPr="00306C34" w:rsidRDefault="00684DB4" w:rsidP="00306C34">
      <w:pPr>
        <w:jc w:val="both"/>
        <w:rPr>
          <w:rFonts w:ascii="Times New Roman" w:hAnsi="Times New Roman" w:cs="Times New Roman"/>
          <w:sz w:val="24"/>
          <w:szCs w:val="24"/>
        </w:rPr>
      </w:pPr>
      <w:r w:rsidRPr="004C4B49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Pr="00306C34">
        <w:rPr>
          <w:rFonts w:ascii="Times New Roman" w:hAnsi="Times New Roman" w:cs="Times New Roman"/>
          <w:sz w:val="24"/>
          <w:szCs w:val="24"/>
        </w:rPr>
        <w:t>. Z uwagi na przesłanki organizacyjne, tj. tymczasowa niedostępność narzędzi do obsługi</w:t>
      </w:r>
      <w:r w:rsidR="005845E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06C34">
        <w:rPr>
          <w:rFonts w:ascii="Times New Roman" w:hAnsi="Times New Roman" w:cs="Times New Roman"/>
          <w:sz w:val="24"/>
          <w:szCs w:val="24"/>
        </w:rPr>
        <w:t xml:space="preserve"> e-Doręczeń</w:t>
      </w:r>
      <w:r w:rsidR="00306C34" w:rsidRPr="00306C34">
        <w:rPr>
          <w:rFonts w:ascii="Times New Roman" w:hAnsi="Times New Roman" w:cs="Times New Roman"/>
          <w:sz w:val="24"/>
          <w:szCs w:val="24"/>
        </w:rPr>
        <w:t xml:space="preserve"> </w:t>
      </w:r>
      <w:r w:rsidRPr="00306C34">
        <w:rPr>
          <w:rFonts w:ascii="Times New Roman" w:hAnsi="Times New Roman" w:cs="Times New Roman"/>
          <w:sz w:val="24"/>
          <w:szCs w:val="24"/>
        </w:rPr>
        <w:t>związana z koniecznością wydania i wysłania w krótkim czasie dużej ilości decyzji podatkowych i innych</w:t>
      </w:r>
      <w:r w:rsidR="00306C34" w:rsidRPr="00306C34">
        <w:rPr>
          <w:rFonts w:ascii="Times New Roman" w:hAnsi="Times New Roman" w:cs="Times New Roman"/>
          <w:sz w:val="24"/>
          <w:szCs w:val="24"/>
        </w:rPr>
        <w:t xml:space="preserve"> </w:t>
      </w:r>
      <w:r w:rsidRPr="00306C34">
        <w:rPr>
          <w:rFonts w:ascii="Times New Roman" w:hAnsi="Times New Roman" w:cs="Times New Roman"/>
          <w:sz w:val="24"/>
          <w:szCs w:val="24"/>
        </w:rPr>
        <w:t>dokumentów wynikających z przepisów prawa oraz braku możliwości automatyzacji wysyłki dokumentów</w:t>
      </w:r>
      <w:r w:rsidR="00306C34" w:rsidRPr="00306C34">
        <w:rPr>
          <w:rFonts w:ascii="Times New Roman" w:hAnsi="Times New Roman" w:cs="Times New Roman"/>
          <w:sz w:val="24"/>
          <w:szCs w:val="24"/>
        </w:rPr>
        <w:t xml:space="preserve"> </w:t>
      </w:r>
      <w:r w:rsidRPr="00306C34">
        <w:rPr>
          <w:rFonts w:ascii="Times New Roman" w:hAnsi="Times New Roman" w:cs="Times New Roman"/>
          <w:sz w:val="24"/>
          <w:szCs w:val="24"/>
        </w:rPr>
        <w:t>generowanych masowo z uwagi na ograniczenia przeszukiwania bazy adresatów elektronicznych z poziomu</w:t>
      </w:r>
      <w:r w:rsidR="00306C34" w:rsidRPr="00306C34">
        <w:rPr>
          <w:rFonts w:ascii="Times New Roman" w:hAnsi="Times New Roman" w:cs="Times New Roman"/>
          <w:sz w:val="24"/>
          <w:szCs w:val="24"/>
        </w:rPr>
        <w:t xml:space="preserve"> </w:t>
      </w:r>
      <w:r w:rsidRPr="00306C34">
        <w:rPr>
          <w:rFonts w:ascii="Times New Roman" w:hAnsi="Times New Roman" w:cs="Times New Roman"/>
          <w:sz w:val="24"/>
          <w:szCs w:val="24"/>
        </w:rPr>
        <w:t>systemu dedykowanego do wymiaru i egzekucji podatków i opłat oraz obsługi kadrowo-płacowej, do czasu</w:t>
      </w:r>
      <w:r w:rsidR="00306C34" w:rsidRPr="00306C34">
        <w:rPr>
          <w:rFonts w:ascii="Times New Roman" w:hAnsi="Times New Roman" w:cs="Times New Roman"/>
          <w:sz w:val="24"/>
          <w:szCs w:val="24"/>
        </w:rPr>
        <w:t xml:space="preserve"> </w:t>
      </w:r>
      <w:r w:rsidRPr="00306C34">
        <w:rPr>
          <w:rFonts w:ascii="Times New Roman" w:hAnsi="Times New Roman" w:cs="Times New Roman"/>
          <w:sz w:val="24"/>
          <w:szCs w:val="24"/>
        </w:rPr>
        <w:t>ustania przeszkody, jednak nie dłużej niż do dnia 31 grudnia 2025 r., nie stosuje się przepisu</w:t>
      </w:r>
      <w:r w:rsidR="00306C34" w:rsidRPr="00306C34">
        <w:rPr>
          <w:rFonts w:ascii="Times New Roman" w:hAnsi="Times New Roman" w:cs="Times New Roman"/>
          <w:sz w:val="24"/>
          <w:szCs w:val="24"/>
        </w:rPr>
        <w:t xml:space="preserve"> </w:t>
      </w:r>
      <w:r w:rsidRPr="00306C34">
        <w:rPr>
          <w:rFonts w:ascii="Times New Roman" w:hAnsi="Times New Roman" w:cs="Times New Roman"/>
          <w:sz w:val="24"/>
          <w:szCs w:val="24"/>
        </w:rPr>
        <w:t>art. 4 i art. 5 ustawy z dnia 18 listopada 2020 r. o doręczeniach elektronicznych w zakresie:</w:t>
      </w:r>
    </w:p>
    <w:p w14:paraId="78FAF7B9" w14:textId="666C160C" w:rsidR="00684DB4" w:rsidRPr="00306C34" w:rsidRDefault="00684DB4" w:rsidP="00306C34">
      <w:pPr>
        <w:jc w:val="both"/>
        <w:rPr>
          <w:rFonts w:ascii="Times New Roman" w:hAnsi="Times New Roman" w:cs="Times New Roman"/>
          <w:sz w:val="24"/>
          <w:szCs w:val="24"/>
        </w:rPr>
      </w:pPr>
      <w:r w:rsidRPr="00306C34">
        <w:rPr>
          <w:rFonts w:ascii="Times New Roman" w:hAnsi="Times New Roman" w:cs="Times New Roman"/>
          <w:sz w:val="24"/>
          <w:szCs w:val="24"/>
        </w:rPr>
        <w:t>1) decyzji wymiarowych podatku od nieruchomości, podatku rolnego i podatku leśnego oraz podatku od</w:t>
      </w:r>
      <w:r w:rsidR="00306C34" w:rsidRPr="00306C34">
        <w:rPr>
          <w:rFonts w:ascii="Times New Roman" w:hAnsi="Times New Roman" w:cs="Times New Roman"/>
          <w:sz w:val="24"/>
          <w:szCs w:val="24"/>
        </w:rPr>
        <w:t xml:space="preserve"> </w:t>
      </w:r>
      <w:r w:rsidRPr="00306C34">
        <w:rPr>
          <w:rFonts w:ascii="Times New Roman" w:hAnsi="Times New Roman" w:cs="Times New Roman"/>
          <w:sz w:val="24"/>
          <w:szCs w:val="24"/>
        </w:rPr>
        <w:t>środków transportowych;</w:t>
      </w:r>
    </w:p>
    <w:p w14:paraId="121839A7" w14:textId="2B19B1D4" w:rsidR="00684DB4" w:rsidRPr="00306C34" w:rsidRDefault="00684DB4" w:rsidP="00306C34">
      <w:pPr>
        <w:jc w:val="both"/>
        <w:rPr>
          <w:rFonts w:ascii="Times New Roman" w:hAnsi="Times New Roman" w:cs="Times New Roman"/>
          <w:sz w:val="24"/>
          <w:szCs w:val="24"/>
        </w:rPr>
      </w:pPr>
      <w:r w:rsidRPr="00306C34">
        <w:rPr>
          <w:rFonts w:ascii="Times New Roman" w:hAnsi="Times New Roman" w:cs="Times New Roman"/>
          <w:sz w:val="24"/>
          <w:szCs w:val="24"/>
        </w:rPr>
        <w:t>2) upomnień podatku od nieruchomości, podatku rolnego, podatku leśnego, podatku od środków</w:t>
      </w:r>
      <w:r w:rsidR="005845ED">
        <w:rPr>
          <w:rFonts w:ascii="Times New Roman" w:hAnsi="Times New Roman" w:cs="Times New Roman"/>
          <w:sz w:val="24"/>
          <w:szCs w:val="24"/>
        </w:rPr>
        <w:t xml:space="preserve"> </w:t>
      </w:r>
      <w:r w:rsidRPr="00306C34">
        <w:rPr>
          <w:rFonts w:ascii="Times New Roman" w:hAnsi="Times New Roman" w:cs="Times New Roman"/>
          <w:sz w:val="24"/>
          <w:szCs w:val="24"/>
        </w:rPr>
        <w:t>transportowych oraz opłaty za gospodarowanie odpadami komunalnymi;</w:t>
      </w:r>
    </w:p>
    <w:p w14:paraId="33062760" w14:textId="75CA3815" w:rsidR="00684DB4" w:rsidRPr="00306C34" w:rsidRDefault="00684DB4" w:rsidP="00306C34">
      <w:pPr>
        <w:jc w:val="both"/>
        <w:rPr>
          <w:rFonts w:ascii="Times New Roman" w:hAnsi="Times New Roman" w:cs="Times New Roman"/>
          <w:sz w:val="24"/>
          <w:szCs w:val="24"/>
        </w:rPr>
      </w:pPr>
      <w:r w:rsidRPr="00306C34">
        <w:rPr>
          <w:rFonts w:ascii="Times New Roman" w:hAnsi="Times New Roman" w:cs="Times New Roman"/>
          <w:sz w:val="24"/>
          <w:szCs w:val="24"/>
        </w:rPr>
        <w:t>3) decyzji o zwrocie podatku akcyzowego zawartego w cenie oleju napędowego wykorzystywanego do</w:t>
      </w:r>
      <w:r w:rsidR="005845ED">
        <w:rPr>
          <w:rFonts w:ascii="Times New Roman" w:hAnsi="Times New Roman" w:cs="Times New Roman"/>
          <w:sz w:val="24"/>
          <w:szCs w:val="24"/>
        </w:rPr>
        <w:t xml:space="preserve"> </w:t>
      </w:r>
      <w:r w:rsidRPr="00306C34">
        <w:rPr>
          <w:rFonts w:ascii="Times New Roman" w:hAnsi="Times New Roman" w:cs="Times New Roman"/>
          <w:sz w:val="24"/>
          <w:szCs w:val="24"/>
        </w:rPr>
        <w:t>produkcji rolnej;</w:t>
      </w:r>
    </w:p>
    <w:p w14:paraId="0E216D7D" w14:textId="77777777" w:rsidR="00684DB4" w:rsidRPr="00306C34" w:rsidRDefault="00684DB4" w:rsidP="00306C34">
      <w:pPr>
        <w:jc w:val="both"/>
        <w:rPr>
          <w:rFonts w:ascii="Times New Roman" w:hAnsi="Times New Roman" w:cs="Times New Roman"/>
          <w:sz w:val="24"/>
          <w:szCs w:val="24"/>
        </w:rPr>
      </w:pPr>
      <w:r w:rsidRPr="00306C34">
        <w:rPr>
          <w:rFonts w:ascii="Times New Roman" w:hAnsi="Times New Roman" w:cs="Times New Roman"/>
          <w:sz w:val="24"/>
          <w:szCs w:val="24"/>
        </w:rPr>
        <w:t>4) zawiadomień w sprawie informacji PIT.</w:t>
      </w:r>
    </w:p>
    <w:p w14:paraId="43A459CA" w14:textId="23DDAFC7" w:rsidR="00684DB4" w:rsidRPr="00306C34" w:rsidRDefault="00684DB4" w:rsidP="00306C34">
      <w:pPr>
        <w:jc w:val="both"/>
        <w:rPr>
          <w:rFonts w:ascii="Times New Roman" w:hAnsi="Times New Roman" w:cs="Times New Roman"/>
          <w:sz w:val="24"/>
          <w:szCs w:val="24"/>
        </w:rPr>
      </w:pPr>
      <w:r w:rsidRPr="004C4B49">
        <w:rPr>
          <w:rFonts w:ascii="Times New Roman" w:hAnsi="Times New Roman" w:cs="Times New Roman"/>
          <w:b/>
          <w:bCs/>
          <w:sz w:val="24"/>
          <w:szCs w:val="24"/>
        </w:rPr>
        <w:t>§ 2.</w:t>
      </w:r>
      <w:r w:rsidRPr="00306C34">
        <w:rPr>
          <w:rFonts w:ascii="Times New Roman" w:hAnsi="Times New Roman" w:cs="Times New Roman"/>
          <w:sz w:val="24"/>
          <w:szCs w:val="24"/>
        </w:rPr>
        <w:t xml:space="preserve"> Wyłączenia, o których mowa w § 1 pkt 1-3 stosuje się odpowiednio do wezwań, zawiadomień,</w:t>
      </w:r>
      <w:r w:rsidR="00306C34">
        <w:rPr>
          <w:rFonts w:ascii="Times New Roman" w:hAnsi="Times New Roman" w:cs="Times New Roman"/>
          <w:sz w:val="24"/>
          <w:szCs w:val="24"/>
        </w:rPr>
        <w:t xml:space="preserve"> </w:t>
      </w:r>
      <w:r w:rsidRPr="00306C34">
        <w:rPr>
          <w:rFonts w:ascii="Times New Roman" w:hAnsi="Times New Roman" w:cs="Times New Roman"/>
          <w:sz w:val="24"/>
          <w:szCs w:val="24"/>
        </w:rPr>
        <w:t>postanowień, innych decyzji niż określone w § 1 pkt 1-3, których podstawą prawną są przepisy Ordynacji</w:t>
      </w:r>
      <w:r w:rsidR="00306C34" w:rsidRPr="00306C34">
        <w:rPr>
          <w:rFonts w:ascii="Times New Roman" w:hAnsi="Times New Roman" w:cs="Times New Roman"/>
          <w:sz w:val="24"/>
          <w:szCs w:val="24"/>
        </w:rPr>
        <w:t xml:space="preserve"> </w:t>
      </w:r>
      <w:r w:rsidRPr="00306C34">
        <w:rPr>
          <w:rFonts w:ascii="Times New Roman" w:hAnsi="Times New Roman" w:cs="Times New Roman"/>
          <w:sz w:val="24"/>
          <w:szCs w:val="24"/>
        </w:rPr>
        <w:t>Podatkowej i Kodeku Postępowania Administracyjnego.</w:t>
      </w:r>
    </w:p>
    <w:p w14:paraId="13156384" w14:textId="77777777" w:rsidR="00684DB4" w:rsidRPr="00306C34" w:rsidRDefault="00684DB4" w:rsidP="00306C34">
      <w:pPr>
        <w:jc w:val="both"/>
        <w:rPr>
          <w:rFonts w:ascii="Times New Roman" w:hAnsi="Times New Roman" w:cs="Times New Roman"/>
          <w:sz w:val="24"/>
          <w:szCs w:val="24"/>
        </w:rPr>
      </w:pPr>
      <w:r w:rsidRPr="004C4B49">
        <w:rPr>
          <w:rFonts w:ascii="Times New Roman" w:hAnsi="Times New Roman" w:cs="Times New Roman"/>
          <w:b/>
          <w:bCs/>
          <w:sz w:val="24"/>
          <w:szCs w:val="24"/>
        </w:rPr>
        <w:t>§ 3.</w:t>
      </w:r>
      <w:r w:rsidRPr="00306C34">
        <w:rPr>
          <w:rFonts w:ascii="Times New Roman" w:hAnsi="Times New Roman" w:cs="Times New Roman"/>
          <w:sz w:val="24"/>
          <w:szCs w:val="24"/>
        </w:rPr>
        <w:t xml:space="preserve"> Wykonanie zarządzenia powierzam Sekretarzowi Gminy i Skarbnikowi Gminy.</w:t>
      </w:r>
    </w:p>
    <w:p w14:paraId="58401788" w14:textId="36977D38" w:rsidR="00D24AAC" w:rsidRDefault="00684DB4" w:rsidP="00306C34">
      <w:pPr>
        <w:jc w:val="both"/>
        <w:rPr>
          <w:rFonts w:ascii="Times New Roman" w:hAnsi="Times New Roman" w:cs="Times New Roman"/>
          <w:sz w:val="24"/>
          <w:szCs w:val="24"/>
        </w:rPr>
      </w:pPr>
      <w:r w:rsidRPr="004C4B49">
        <w:rPr>
          <w:rFonts w:ascii="Times New Roman" w:hAnsi="Times New Roman" w:cs="Times New Roman"/>
          <w:b/>
          <w:bCs/>
          <w:sz w:val="24"/>
          <w:szCs w:val="24"/>
        </w:rPr>
        <w:t>§ 4</w:t>
      </w:r>
      <w:r w:rsidRPr="00306C34">
        <w:rPr>
          <w:rFonts w:ascii="Times New Roman" w:hAnsi="Times New Roman" w:cs="Times New Roman"/>
          <w:sz w:val="24"/>
          <w:szCs w:val="24"/>
        </w:rPr>
        <w:t>. Zarządzenie wchodzi w życie z dniem podjęcia i podlega ogłoszeniu.</w:t>
      </w:r>
    </w:p>
    <w:p w14:paraId="35C07435" w14:textId="77777777" w:rsidR="00CC7045" w:rsidRDefault="00CC7045" w:rsidP="00306C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4FD743" w14:textId="77777777" w:rsidR="00CC7045" w:rsidRPr="00CC7045" w:rsidRDefault="00CC7045" w:rsidP="00CC7045">
      <w:pPr>
        <w:jc w:val="right"/>
        <w:rPr>
          <w:rFonts w:ascii="Times New Roman" w:hAnsi="Times New Roman" w:cs="Times New Roman"/>
          <w:spacing w:val="6"/>
        </w:rPr>
      </w:pPr>
      <w:r w:rsidRPr="00CC7045">
        <w:rPr>
          <w:rFonts w:ascii="Times New Roman" w:hAnsi="Times New Roman" w:cs="Times New Roman"/>
          <w:spacing w:val="6"/>
        </w:rPr>
        <w:t>Wójt Gminy</w:t>
      </w:r>
    </w:p>
    <w:p w14:paraId="5B021EDF" w14:textId="77777777" w:rsidR="00CC7045" w:rsidRPr="00CC7045" w:rsidRDefault="00CC7045" w:rsidP="00CC7045">
      <w:pPr>
        <w:jc w:val="right"/>
        <w:rPr>
          <w:rFonts w:ascii="Times New Roman" w:hAnsi="Times New Roman" w:cs="Times New Roman"/>
          <w:spacing w:val="6"/>
        </w:rPr>
      </w:pPr>
      <w:r w:rsidRPr="00CC7045">
        <w:rPr>
          <w:rFonts w:ascii="Times New Roman" w:hAnsi="Times New Roman" w:cs="Times New Roman"/>
          <w:spacing w:val="6"/>
        </w:rPr>
        <w:t xml:space="preserve">Sławomir </w:t>
      </w:r>
      <w:proofErr w:type="spellStart"/>
      <w:r w:rsidRPr="00CC7045">
        <w:rPr>
          <w:rFonts w:ascii="Times New Roman" w:hAnsi="Times New Roman" w:cs="Times New Roman"/>
          <w:spacing w:val="6"/>
        </w:rPr>
        <w:t>Kruśliński</w:t>
      </w:r>
      <w:proofErr w:type="spellEnd"/>
    </w:p>
    <w:p w14:paraId="5EC40EC6" w14:textId="77777777" w:rsidR="00CC7045" w:rsidRPr="00306C34" w:rsidRDefault="00CC7045" w:rsidP="00CC7045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CC7045" w:rsidRPr="00306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DB4"/>
    <w:rsid w:val="00306C34"/>
    <w:rsid w:val="004C4B49"/>
    <w:rsid w:val="005845ED"/>
    <w:rsid w:val="00684DB4"/>
    <w:rsid w:val="006C0F1C"/>
    <w:rsid w:val="008B304D"/>
    <w:rsid w:val="00963303"/>
    <w:rsid w:val="00A364F4"/>
    <w:rsid w:val="00AC7F77"/>
    <w:rsid w:val="00CC7045"/>
    <w:rsid w:val="00D1271E"/>
    <w:rsid w:val="00D24AAC"/>
    <w:rsid w:val="00D4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D886F"/>
  <w15:chartTrackingRefBased/>
  <w15:docId w15:val="{6DC122EC-E8B6-45E7-B100-B66AC4EAD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84D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4D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4D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4D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4D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4D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4D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4D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4D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4D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4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84D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4DB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4DB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4DB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4DB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4DB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4DB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84D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84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4D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84D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84D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84DB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84DB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84DB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84D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84DB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84D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8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Tkaczyk</dc:creator>
  <cp:keywords/>
  <dc:description/>
  <cp:lastModifiedBy>BD1</cp:lastModifiedBy>
  <cp:revision>4</cp:revision>
  <cp:lastPrinted>2025-01-24T13:04:00Z</cp:lastPrinted>
  <dcterms:created xsi:type="dcterms:W3CDTF">2025-01-24T13:06:00Z</dcterms:created>
  <dcterms:modified xsi:type="dcterms:W3CDTF">2025-02-11T10:36:00Z</dcterms:modified>
</cp:coreProperties>
</file>