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259B720" w:rsidR="00E14953" w:rsidRPr="00FE00F6" w:rsidRDefault="00000000" w:rsidP="0069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E00F6">
        <w:rPr>
          <w:rFonts w:ascii="Times New Roman" w:eastAsia="Times New Roman" w:hAnsi="Times New Roman" w:cs="Times New Roman"/>
          <w:b/>
          <w:sz w:val="32"/>
          <w:szCs w:val="32"/>
        </w:rPr>
        <w:t>Z</w:t>
      </w:r>
      <w:r w:rsidR="00FE00F6" w:rsidRPr="00FE00F6">
        <w:rPr>
          <w:rFonts w:ascii="Times New Roman" w:eastAsia="Times New Roman" w:hAnsi="Times New Roman" w:cs="Times New Roman"/>
          <w:b/>
          <w:sz w:val="32"/>
          <w:szCs w:val="32"/>
        </w:rPr>
        <w:t xml:space="preserve">ARZĄDZENIE </w:t>
      </w:r>
      <w:r w:rsidRPr="00FE00F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FE00F6" w:rsidRPr="00FE00F6">
        <w:rPr>
          <w:rFonts w:ascii="Times New Roman" w:eastAsia="Times New Roman" w:hAnsi="Times New Roman" w:cs="Times New Roman"/>
          <w:b/>
          <w:sz w:val="32"/>
          <w:szCs w:val="32"/>
        </w:rPr>
        <w:t>N</w:t>
      </w:r>
      <w:r w:rsidRPr="00FE00F6">
        <w:rPr>
          <w:rFonts w:ascii="Times New Roman" w:eastAsia="Times New Roman" w:hAnsi="Times New Roman" w:cs="Times New Roman"/>
          <w:b/>
          <w:sz w:val="32"/>
          <w:szCs w:val="32"/>
        </w:rPr>
        <w:t>r</w:t>
      </w:r>
      <w:r w:rsidR="00E35A07" w:rsidRPr="00FE00F6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1C6B1A" w:rsidRPr="00FE00F6">
        <w:rPr>
          <w:rFonts w:ascii="Times New Roman" w:eastAsia="Times New Roman" w:hAnsi="Times New Roman" w:cs="Times New Roman"/>
          <w:b/>
          <w:sz w:val="32"/>
          <w:szCs w:val="32"/>
        </w:rPr>
        <w:t>96/</w:t>
      </w:r>
      <w:r w:rsidRPr="00FE00F6">
        <w:rPr>
          <w:rFonts w:ascii="Times New Roman" w:eastAsia="Times New Roman" w:hAnsi="Times New Roman" w:cs="Times New Roman"/>
          <w:b/>
          <w:sz w:val="32"/>
          <w:szCs w:val="32"/>
        </w:rPr>
        <w:t>2025</w:t>
      </w:r>
    </w:p>
    <w:p w14:paraId="00000002" w14:textId="2E211B57" w:rsidR="00E14953" w:rsidRPr="00FE00F6" w:rsidRDefault="00000000" w:rsidP="0069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00F6">
        <w:rPr>
          <w:rFonts w:ascii="Times New Roman" w:eastAsia="Times New Roman" w:hAnsi="Times New Roman" w:cs="Times New Roman"/>
          <w:b/>
          <w:sz w:val="28"/>
          <w:szCs w:val="28"/>
        </w:rPr>
        <w:t xml:space="preserve">WÓJTA </w:t>
      </w:r>
      <w:r w:rsidR="00FE00F6" w:rsidRPr="00FE00F6">
        <w:rPr>
          <w:rFonts w:ascii="Times New Roman" w:eastAsia="Times New Roman" w:hAnsi="Times New Roman" w:cs="Times New Roman"/>
          <w:b/>
          <w:sz w:val="28"/>
          <w:szCs w:val="28"/>
        </w:rPr>
        <w:t>GMINY RADZANÓW</w:t>
      </w:r>
    </w:p>
    <w:p w14:paraId="00000003" w14:textId="2B5E25D7" w:rsidR="00E14953" w:rsidRPr="00693C1A" w:rsidRDefault="00FE00F6" w:rsidP="0069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C1A">
        <w:rPr>
          <w:rFonts w:ascii="Times New Roman" w:eastAsia="Times New Roman" w:hAnsi="Times New Roman" w:cs="Times New Roman"/>
          <w:b/>
          <w:sz w:val="28"/>
          <w:szCs w:val="28"/>
        </w:rPr>
        <w:t xml:space="preserve">z </w:t>
      </w:r>
      <w:r w:rsidR="00000000" w:rsidRPr="00693C1A">
        <w:rPr>
          <w:rFonts w:ascii="Times New Roman" w:eastAsia="Times New Roman" w:hAnsi="Times New Roman" w:cs="Times New Roman"/>
          <w:b/>
          <w:sz w:val="28"/>
          <w:szCs w:val="28"/>
        </w:rPr>
        <w:t xml:space="preserve"> dni</w:t>
      </w:r>
      <w:r w:rsidRPr="00693C1A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E35A07" w:rsidRPr="00693C1A">
        <w:rPr>
          <w:rFonts w:ascii="Times New Roman" w:eastAsia="Times New Roman" w:hAnsi="Times New Roman" w:cs="Times New Roman"/>
          <w:b/>
          <w:sz w:val="28"/>
          <w:szCs w:val="28"/>
        </w:rPr>
        <w:t xml:space="preserve"> 31</w:t>
      </w:r>
      <w:r w:rsidRPr="00693C1A">
        <w:rPr>
          <w:rFonts w:ascii="Times New Roman" w:eastAsia="Times New Roman" w:hAnsi="Times New Roman" w:cs="Times New Roman"/>
          <w:b/>
          <w:sz w:val="28"/>
          <w:szCs w:val="28"/>
        </w:rPr>
        <w:t xml:space="preserve"> grudnia </w:t>
      </w:r>
      <w:r w:rsidR="00000000" w:rsidRPr="00693C1A">
        <w:rPr>
          <w:rFonts w:ascii="Times New Roman" w:eastAsia="Times New Roman" w:hAnsi="Times New Roman" w:cs="Times New Roman"/>
          <w:b/>
          <w:sz w:val="28"/>
          <w:szCs w:val="28"/>
        </w:rPr>
        <w:t xml:space="preserve">2025 r. </w:t>
      </w:r>
    </w:p>
    <w:p w14:paraId="4C36DB87" w14:textId="77777777" w:rsidR="00D36B7D" w:rsidRDefault="00D36B7D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52E7E19D" w:rsidR="00E14953" w:rsidRDefault="00FE00F6" w:rsidP="00FE00F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Na podstawie art. 18 ustawy z dnia 17 lutego 2005 r. o informatyzacji działalności podmiotów realizujących zadania publiczne (t.j. Dz. U. z 2024 r., poz. 1557 ze zm.) w zw. z § 19 rozporządzenia Rady Ministrów z dnia 21 maja 2024 r. w sprawie Krajowych Ram Interoperacyjności, minimalnych wymagań dla rejestrów publicznych i wymiany informacji w postaci elektronicznej oraz minimalnych wymagań dla systemów teleinformatycznych (Dz. U. z 2024 r., poz. 773), art. 22 ustawy z dnia 5 lipca 2018 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o krajowym systemie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cyberbezpieczeństwa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(Dz.U. 2024 poz. 1077 ze zm.), oraz art. 24 ust. 2 rozporządzenia Parlamentu Europejskiego i Rady (UE) 2016/679 z dnia 27 kwietnia 2016 r.</w:t>
      </w:r>
      <w:r w:rsidR="00693C1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w sprawie ochrony osób fizycznych w związku z przetwarzaniem danych osobowych</w:t>
      </w:r>
      <w:r w:rsidR="00693C1A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i w sprawie swobodnego przepływu takich danych oraz uchylenia dyrektywy 95/46/WE (ogólne rozporządzenie o</w:t>
      </w:r>
      <w:r w:rsidR="00D36B7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ochronie danych - Dz. Urz. UE L Nr 119, s. 1), zarządzam, </w:t>
      </w:r>
      <w:r w:rsidR="00693C1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co następuje:</w:t>
      </w:r>
    </w:p>
    <w:p w14:paraId="00000009" w14:textId="3833EE71" w:rsidR="00E14953" w:rsidRDefault="00000000" w:rsidP="0069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FE00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E00F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00000A" w14:textId="647F497C" w:rsidR="00E1495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Wprowadza się do stosowania w </w:t>
      </w:r>
      <w:r w:rsidRPr="00F341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Urzędzie Gminy </w:t>
      </w:r>
      <w:r w:rsidR="00F34165" w:rsidRPr="00F341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Radzanów</w:t>
      </w:r>
      <w:r w:rsidR="00F34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dokumentację systemu zarządzania bezpieczeństwem informacji (SZBI), opisującą w szczególności środki techniczne i organizacyjne wdrożone w celu zminimalizowania ryzyka naruszenia praw i wolności osób fizycznych, których dane przetwarzane są w </w:t>
      </w:r>
      <w:r w:rsidRPr="00F341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Urzędzie Gminy</w:t>
      </w:r>
      <w:r w:rsidR="00F34165" w:rsidRPr="00F341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Radzanów.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B" w14:textId="18BBE234" w:rsidR="00E1495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Dokumentacja systemu zarządzania bezpieczeństwem informacji (SZBI), o której mowa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ust. 1, obejmuje Politykę bezpieczeństwa informacji (PBI), stanowiącą załącznik nr</w:t>
      </w:r>
      <w:r w:rsidR="00E35A0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35A0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 zarządzenia oraz związaną z nią dokumentację bezpieczeństwa na którą składają się:</w:t>
      </w:r>
    </w:p>
    <w:p w14:paraId="0000000C" w14:textId="77777777" w:rsidR="00E14953" w:rsidRPr="00F3416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41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Zał. nr 1 - Polityka Ochrony Danych Osobowych.</w:t>
      </w:r>
    </w:p>
    <w:p w14:paraId="0000000D" w14:textId="77777777" w:rsidR="00E14953" w:rsidRPr="00F3416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41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Zał. nr 2 - Polityka </w:t>
      </w:r>
      <w:r w:rsidRPr="00F34165">
        <w:rPr>
          <w:rFonts w:ascii="Times New Roman" w:eastAsia="Times New Roman" w:hAnsi="Times New Roman" w:cs="Times New Roman"/>
          <w:b/>
          <w:sz w:val="24"/>
          <w:szCs w:val="24"/>
        </w:rPr>
        <w:t xml:space="preserve">Zarządzania </w:t>
      </w:r>
      <w:r w:rsidRPr="00F341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Ciągłością Działania.</w:t>
      </w:r>
    </w:p>
    <w:p w14:paraId="0000000E" w14:textId="77777777" w:rsidR="00E14953" w:rsidRPr="00F3416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41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Zał. nr 3 - Polityka Zarządzania Incydentami Cyberbezpieczeństwa.</w:t>
      </w:r>
    </w:p>
    <w:p w14:paraId="29AC9D88" w14:textId="3C8AD675" w:rsidR="00EF68D7" w:rsidRPr="00FE00F6" w:rsidRDefault="00000000" w:rsidP="00EF68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41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Zał. nr 4 - Polityka Zarządzania Systemem Teleinformatycznym w Urzędzie Gminy </w:t>
      </w:r>
      <w:r w:rsidR="00F34165" w:rsidRPr="00F341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Radzanów.</w:t>
      </w:r>
    </w:p>
    <w:p w14:paraId="00000010" w14:textId="77777777" w:rsidR="00E1495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Dokumentacja, o której mowa w ust. 2 stanowi wewnętrzną regulację i nie podlega publikacji.</w:t>
      </w:r>
    </w:p>
    <w:p w14:paraId="75B95C54" w14:textId="281B3E5B" w:rsidR="00693C1A" w:rsidRPr="00693C1A" w:rsidRDefault="00000000" w:rsidP="00693C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Zmiany dokonywane w dokumentacji systemu zarządzania bezpieczeństwem informacji (SZBI), o której mowa w ust. 1 i ust. 2, w tym zmiany dotyczące jej aktualizacji, nie wymagają zmiany niniejszego zarządzenia.</w:t>
      </w:r>
    </w:p>
    <w:p w14:paraId="00000013" w14:textId="00C08BA1" w:rsidR="00E14953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FE00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00000014" w14:textId="7BFC9F29" w:rsidR="00E14953" w:rsidRDefault="00F341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 w:rsidRPr="00F34165">
        <w:rPr>
          <w:rFonts w:ascii="Times New Roman" w:eastAsia="Times New Roman" w:hAnsi="Times New Roman" w:cs="Times New Roman"/>
          <w:bCs/>
          <w:sz w:val="24"/>
          <w:szCs w:val="24"/>
        </w:rPr>
        <w:t xml:space="preserve">Wójt Gminy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tym inne osoby zajmujące stanowiska kierownicze w  Urzędzie Gminy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Radzanów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ich powołania, odpowiedzialne są w ramach niniejszego zarządzenia za bezpośredni nadzór nad przestrzeganiem oraz właściwym stosowaniem przez pracowników </w:t>
      </w:r>
      <w:r w:rsidRPr="00F341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Urzędu Gminy Radzanów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dokumentacji systemu zarządzania bezpieczeństwem informacji (SZBI).</w:t>
      </w:r>
    </w:p>
    <w:p w14:paraId="00000015" w14:textId="57230D57" w:rsidR="00E14953" w:rsidRDefault="00F341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41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Wójt Gminy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odpowiedzialny jest za bezpośredni nadzór nad funkcjonowaniem dokumentacji systemu zarządzania bezpieczeństwem informacji (SZBI), dokonywanie jej okresowego przeglądu oraz utrzymywanie jej w aktualizacji.</w:t>
      </w:r>
    </w:p>
    <w:p w14:paraId="00000016" w14:textId="77777777" w:rsidR="00E14953" w:rsidRDefault="00E149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7" w14:textId="19D233E1" w:rsidR="00E14953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FE00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00000018" w14:textId="51DFD80A" w:rsidR="00E1495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Uchyla się zarządzenie nr </w:t>
      </w:r>
      <w:r w:rsidR="00E35A07">
        <w:rPr>
          <w:rFonts w:ascii="Times New Roman" w:eastAsia="Times New Roman" w:hAnsi="Times New Roman" w:cs="Times New Roman"/>
          <w:sz w:val="24"/>
          <w:szCs w:val="24"/>
        </w:rPr>
        <w:t>8/2024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dnia </w:t>
      </w:r>
      <w:r w:rsidR="00E35A07">
        <w:rPr>
          <w:rFonts w:ascii="Times New Roman" w:eastAsia="Times New Roman" w:hAnsi="Times New Roman" w:cs="Times New Roman"/>
          <w:sz w:val="24"/>
          <w:szCs w:val="24"/>
        </w:rPr>
        <w:t>1 lutego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roku w sprawie wprowadzenia </w:t>
      </w:r>
      <w:r w:rsidR="00E35A07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olityki </w:t>
      </w:r>
      <w:r w:rsidR="00E35A07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chrony </w:t>
      </w:r>
      <w:r w:rsidR="00E35A07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anych </w:t>
      </w:r>
      <w:r w:rsidR="00E35A07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sobowych.</w:t>
      </w:r>
    </w:p>
    <w:p w14:paraId="0000001B" w14:textId="274E6892" w:rsidR="00E14953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FE00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0000001C" w14:textId="77777777" w:rsidR="00E1495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Zarządzenie wchodzi w życie z dniem jego wydania.</w:t>
      </w:r>
    </w:p>
    <w:p w14:paraId="622032AB" w14:textId="23C18B53" w:rsidR="00FE00F6" w:rsidRDefault="00FE00F6" w:rsidP="00FE00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Wójt Gminy</w:t>
      </w:r>
    </w:p>
    <w:p w14:paraId="5E189D9A" w14:textId="072F5DF6" w:rsidR="00FE00F6" w:rsidRDefault="00FE00F6" w:rsidP="00FE00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Sławomir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Kruśliński</w:t>
      </w:r>
      <w:proofErr w:type="spellEnd"/>
    </w:p>
    <w:sectPr w:rsidR="00FE00F6">
      <w:pgSz w:w="11906" w:h="16838"/>
      <w:pgMar w:top="851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258E9"/>
    <w:multiLevelType w:val="multilevel"/>
    <w:tmpl w:val="5456CFAC"/>
    <w:lvl w:ilvl="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643F5"/>
    <w:multiLevelType w:val="multilevel"/>
    <w:tmpl w:val="C0C03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E619E"/>
    <w:multiLevelType w:val="multilevel"/>
    <w:tmpl w:val="5124219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8039405">
    <w:abstractNumId w:val="0"/>
  </w:num>
  <w:num w:numId="2" w16cid:durableId="2084719013">
    <w:abstractNumId w:val="1"/>
  </w:num>
  <w:num w:numId="3" w16cid:durableId="1732117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53"/>
    <w:rsid w:val="00071A94"/>
    <w:rsid w:val="001C6B1A"/>
    <w:rsid w:val="00693C1A"/>
    <w:rsid w:val="006F53C0"/>
    <w:rsid w:val="00812BBC"/>
    <w:rsid w:val="00965AE8"/>
    <w:rsid w:val="00B15859"/>
    <w:rsid w:val="00C72C65"/>
    <w:rsid w:val="00D36B7D"/>
    <w:rsid w:val="00E14953"/>
    <w:rsid w:val="00E35A07"/>
    <w:rsid w:val="00EF68D7"/>
    <w:rsid w:val="00F34165"/>
    <w:rsid w:val="00FE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6764"/>
  <w15:docId w15:val="{E02EF0B2-2F9A-485C-8D15-D8847D50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903753"/>
    <w:pPr>
      <w:ind w:left="720"/>
      <w:contextualSpacing/>
    </w:pPr>
  </w:style>
  <w:style w:type="paragraph" w:styleId="Poprawka">
    <w:name w:val="Revision"/>
    <w:hidden/>
    <w:uiPriority w:val="99"/>
    <w:semiHidden/>
    <w:rsid w:val="0090375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375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03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0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3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3753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Xf6bZNvEvM3e1hf47cC4J6J9MQ==">CgMxLjAyCGguZ2pkZ3hzOAByITE2YjNsN3o5bDFhaHVWaUxBX01vdEZMZXdZSHNvWGR5Xw==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Kominiarczyk</dc:creator>
  <cp:lastModifiedBy>BD1</cp:lastModifiedBy>
  <cp:revision>10</cp:revision>
  <cp:lastPrinted>2026-04-21T11:19:00Z</cp:lastPrinted>
  <dcterms:created xsi:type="dcterms:W3CDTF">2026-03-13T14:24:00Z</dcterms:created>
  <dcterms:modified xsi:type="dcterms:W3CDTF">2026-04-22T10:43:00Z</dcterms:modified>
</cp:coreProperties>
</file>