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1330" w14:textId="313DE374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122DB">
        <w:rPr>
          <w:rFonts w:ascii="Times New Roman" w:hAnsi="Times New Roman"/>
          <w:b/>
          <w:bCs/>
          <w:sz w:val="28"/>
          <w:szCs w:val="28"/>
        </w:rPr>
        <w:t>UCHWAŁA   Nr  I/</w:t>
      </w:r>
      <w:r w:rsidR="003B0B00">
        <w:rPr>
          <w:rFonts w:ascii="Times New Roman" w:hAnsi="Times New Roman"/>
          <w:b/>
          <w:bCs/>
          <w:sz w:val="28"/>
          <w:szCs w:val="28"/>
        </w:rPr>
        <w:t>2</w:t>
      </w:r>
      <w:r w:rsidRPr="00C122DB">
        <w:rPr>
          <w:rFonts w:ascii="Times New Roman" w:hAnsi="Times New Roman"/>
          <w:b/>
          <w:bCs/>
          <w:sz w:val="28"/>
          <w:szCs w:val="28"/>
        </w:rPr>
        <w:t>/2025</w:t>
      </w:r>
    </w:p>
    <w:p w14:paraId="69062108" w14:textId="2D175ABC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122DB">
        <w:rPr>
          <w:rFonts w:ascii="Times New Roman" w:hAnsi="Times New Roman"/>
          <w:b/>
          <w:bCs/>
          <w:sz w:val="28"/>
          <w:szCs w:val="28"/>
        </w:rPr>
        <w:t>R</w:t>
      </w:r>
      <w:r w:rsidR="00C122DB" w:rsidRPr="00C122DB">
        <w:rPr>
          <w:rFonts w:ascii="Times New Roman" w:hAnsi="Times New Roman"/>
          <w:b/>
          <w:bCs/>
          <w:sz w:val="28"/>
          <w:szCs w:val="28"/>
        </w:rPr>
        <w:t xml:space="preserve">ADY </w:t>
      </w:r>
      <w:r w:rsidRPr="00C122DB">
        <w:rPr>
          <w:rFonts w:ascii="Times New Roman" w:hAnsi="Times New Roman"/>
          <w:b/>
          <w:bCs/>
          <w:sz w:val="28"/>
          <w:szCs w:val="28"/>
        </w:rPr>
        <w:t>G</w:t>
      </w:r>
      <w:r w:rsidR="00C122DB" w:rsidRPr="00C122DB">
        <w:rPr>
          <w:rFonts w:ascii="Times New Roman" w:hAnsi="Times New Roman"/>
          <w:b/>
          <w:bCs/>
          <w:sz w:val="28"/>
          <w:szCs w:val="28"/>
        </w:rPr>
        <w:t xml:space="preserve">MINY </w:t>
      </w:r>
      <w:r w:rsidRPr="00C122DB">
        <w:rPr>
          <w:rFonts w:ascii="Times New Roman" w:hAnsi="Times New Roman"/>
          <w:b/>
          <w:bCs/>
          <w:sz w:val="28"/>
          <w:szCs w:val="28"/>
        </w:rPr>
        <w:t xml:space="preserve"> R</w:t>
      </w:r>
      <w:r w:rsidR="00C122DB" w:rsidRPr="00C122DB">
        <w:rPr>
          <w:rFonts w:ascii="Times New Roman" w:hAnsi="Times New Roman"/>
          <w:b/>
          <w:bCs/>
          <w:sz w:val="28"/>
          <w:szCs w:val="28"/>
        </w:rPr>
        <w:t>ADZANÓW</w:t>
      </w:r>
    </w:p>
    <w:p w14:paraId="2B2E0ED8" w14:textId="460AF3CB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122DB">
        <w:rPr>
          <w:rFonts w:ascii="Times New Roman" w:hAnsi="Times New Roman"/>
          <w:b/>
          <w:bCs/>
          <w:sz w:val="28"/>
          <w:szCs w:val="28"/>
        </w:rPr>
        <w:t xml:space="preserve">z dnia </w:t>
      </w:r>
      <w:r w:rsidR="00C122DB" w:rsidRPr="00C122DB">
        <w:rPr>
          <w:rFonts w:ascii="Times New Roman" w:hAnsi="Times New Roman"/>
          <w:b/>
          <w:bCs/>
          <w:sz w:val="28"/>
          <w:szCs w:val="28"/>
        </w:rPr>
        <w:t xml:space="preserve">6 lutego </w:t>
      </w:r>
      <w:r w:rsidRPr="00C122DB">
        <w:rPr>
          <w:rFonts w:ascii="Times New Roman" w:hAnsi="Times New Roman"/>
          <w:b/>
          <w:bCs/>
          <w:sz w:val="28"/>
          <w:szCs w:val="28"/>
        </w:rPr>
        <w:t>202</w:t>
      </w:r>
      <w:r w:rsidR="00954BB7" w:rsidRPr="00C122DB">
        <w:rPr>
          <w:rFonts w:ascii="Times New Roman" w:hAnsi="Times New Roman"/>
          <w:b/>
          <w:bCs/>
          <w:sz w:val="28"/>
          <w:szCs w:val="28"/>
        </w:rPr>
        <w:t>5</w:t>
      </w:r>
      <w:r w:rsidRPr="00C122DB">
        <w:rPr>
          <w:rFonts w:ascii="Times New Roman" w:hAnsi="Times New Roman"/>
          <w:b/>
          <w:bCs/>
          <w:sz w:val="28"/>
          <w:szCs w:val="28"/>
        </w:rPr>
        <w:t>r.</w:t>
      </w:r>
    </w:p>
    <w:p w14:paraId="20FC2D44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5615768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</w:p>
    <w:p w14:paraId="0262F21F" w14:textId="58573AB9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122DB">
        <w:rPr>
          <w:rFonts w:ascii="Times New Roman" w:hAnsi="Times New Roman"/>
          <w:b/>
          <w:bCs/>
          <w:sz w:val="26"/>
          <w:szCs w:val="26"/>
        </w:rPr>
        <w:t xml:space="preserve">niewyrażenia </w:t>
      </w:r>
      <w:r w:rsidR="00424EA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122DB">
        <w:rPr>
          <w:rFonts w:ascii="Times New Roman" w:hAnsi="Times New Roman"/>
          <w:b/>
          <w:bCs/>
          <w:sz w:val="26"/>
          <w:szCs w:val="26"/>
        </w:rPr>
        <w:t>zgody na wyodrębnienie funduszu sołeckiego w 202</w:t>
      </w:r>
      <w:r w:rsidR="00954BB7" w:rsidRPr="00C122DB">
        <w:rPr>
          <w:rFonts w:ascii="Times New Roman" w:hAnsi="Times New Roman"/>
          <w:b/>
          <w:bCs/>
          <w:sz w:val="26"/>
          <w:szCs w:val="26"/>
        </w:rPr>
        <w:t>6</w:t>
      </w:r>
      <w:r w:rsidRPr="00C122DB">
        <w:rPr>
          <w:rFonts w:ascii="Times New Roman" w:hAnsi="Times New Roman"/>
          <w:b/>
          <w:bCs/>
          <w:sz w:val="26"/>
          <w:szCs w:val="26"/>
        </w:rPr>
        <w:t xml:space="preserve"> roku.</w:t>
      </w:r>
    </w:p>
    <w:p w14:paraId="28EF51BA" w14:textId="77777777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1F0479" w14:textId="08C6E55F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Na podstawie art. 2 ust. 1 ustawy z dnia 21 lutego 2014 r. o funduszu sołeckim  (tj. Dz. U. z 2014r  poz.301 ze zm.) oraz art. 18 ust. 2 pkt 15 ustawy  z dnia  8 marca 1990r o samorządzie gminnym (tj. Dz. U. z 202</w:t>
      </w:r>
      <w:r w:rsidR="00C122D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r;  poz.</w:t>
      </w:r>
      <w:r w:rsidR="00C122DB">
        <w:rPr>
          <w:rFonts w:ascii="Times New Roman" w:hAnsi="Times New Roman"/>
          <w:sz w:val="26"/>
          <w:szCs w:val="26"/>
        </w:rPr>
        <w:t>1465</w:t>
      </w:r>
      <w:r>
        <w:rPr>
          <w:rFonts w:ascii="Times New Roman" w:hAnsi="Times New Roman"/>
          <w:sz w:val="26"/>
          <w:szCs w:val="26"/>
        </w:rPr>
        <w:t xml:space="preserve"> ze zm.)  uchwala  </w:t>
      </w:r>
      <w:r w:rsidR="00C122DB">
        <w:rPr>
          <w:rFonts w:ascii="Times New Roman" w:hAnsi="Times New Roman"/>
          <w:sz w:val="26"/>
          <w:szCs w:val="26"/>
        </w:rPr>
        <w:t xml:space="preserve">się, </w:t>
      </w:r>
      <w:r>
        <w:rPr>
          <w:rFonts w:ascii="Times New Roman" w:hAnsi="Times New Roman"/>
          <w:sz w:val="26"/>
          <w:szCs w:val="26"/>
        </w:rPr>
        <w:t xml:space="preserve"> co następuje:</w:t>
      </w:r>
    </w:p>
    <w:p w14:paraId="40FB4D67" w14:textId="77777777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3D55226" w14:textId="77777777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122DB">
        <w:rPr>
          <w:rFonts w:ascii="Times New Roman" w:hAnsi="Times New Roman"/>
          <w:b/>
          <w:bCs/>
          <w:sz w:val="26"/>
          <w:szCs w:val="26"/>
        </w:rPr>
        <w:t>§ 1.</w:t>
      </w:r>
    </w:p>
    <w:p w14:paraId="29BD229F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57E5E4AF" w14:textId="27138714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wyraża się zgody na wyodrębnienie środków funduszu sołeckiego w budżecie gminy na 202</w:t>
      </w:r>
      <w:r w:rsidR="00C122D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rok. </w:t>
      </w:r>
    </w:p>
    <w:p w14:paraId="2982ECE2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EC675BE" w14:textId="77777777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122DB">
        <w:rPr>
          <w:rFonts w:ascii="Times New Roman" w:hAnsi="Times New Roman"/>
          <w:b/>
          <w:bCs/>
          <w:sz w:val="26"/>
          <w:szCs w:val="26"/>
        </w:rPr>
        <w:t>§ 2.</w:t>
      </w:r>
    </w:p>
    <w:p w14:paraId="3E9FB31F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0FA76F7A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uchwały powierza się Wójtowi Gminy Radzanów.</w:t>
      </w:r>
    </w:p>
    <w:p w14:paraId="256C4C2D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6B31E4F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09E8CDF" w14:textId="77777777" w:rsidR="004B1486" w:rsidRPr="00C122DB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122DB">
        <w:rPr>
          <w:rFonts w:ascii="Times New Roman" w:hAnsi="Times New Roman"/>
          <w:b/>
          <w:bCs/>
          <w:sz w:val="26"/>
          <w:szCs w:val="26"/>
        </w:rPr>
        <w:t>§ 3.</w:t>
      </w:r>
    </w:p>
    <w:p w14:paraId="3D8F2E7D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38F74555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 i podlega ogłoszeniu w sposób zwyczajowo przyjęty.</w:t>
      </w:r>
    </w:p>
    <w:p w14:paraId="012B9225" w14:textId="77777777" w:rsidR="004B1486" w:rsidRDefault="004B1486" w:rsidP="004B1486"/>
    <w:p w14:paraId="0A98325A" w14:textId="77777777" w:rsidR="004B1486" w:rsidRDefault="004B1486" w:rsidP="004B1486">
      <w:pPr>
        <w:jc w:val="right"/>
        <w:rPr>
          <w:rFonts w:ascii="Times New Roman" w:hAnsi="Times New Roman"/>
          <w:bCs/>
        </w:rPr>
      </w:pPr>
    </w:p>
    <w:p w14:paraId="435724C1" w14:textId="77777777" w:rsidR="002205E6" w:rsidRDefault="002205E6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Przewodniczący Rady Gminy</w:t>
      </w:r>
    </w:p>
    <w:p w14:paraId="300DFF4A" w14:textId="2B5701F8" w:rsidR="003D17BB" w:rsidRDefault="003D17BB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Radzanów</w:t>
      </w:r>
    </w:p>
    <w:p w14:paraId="0129C68D" w14:textId="77777777" w:rsidR="002205E6" w:rsidRDefault="002205E6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Jarosław Sokołowski</w:t>
      </w:r>
    </w:p>
    <w:p w14:paraId="4B32486A" w14:textId="77777777" w:rsidR="00C122DB" w:rsidRDefault="00C122DB" w:rsidP="004B1486">
      <w:pPr>
        <w:jc w:val="right"/>
        <w:rPr>
          <w:rFonts w:ascii="Times New Roman" w:hAnsi="Times New Roman"/>
        </w:rPr>
      </w:pPr>
    </w:p>
    <w:p w14:paraId="0BD04C2A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510693D7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04627BDF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5136C88B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3DB84E9E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62ACE03C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1D2339A9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6B67D664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0998BDE8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43BA1F42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564E06BC" w14:textId="77777777" w:rsidR="004B1486" w:rsidRDefault="004B1486" w:rsidP="004B1486">
      <w:pPr>
        <w:jc w:val="both"/>
        <w:rPr>
          <w:rFonts w:ascii="Times New Roman" w:hAnsi="Times New Roman"/>
        </w:rPr>
      </w:pPr>
    </w:p>
    <w:p w14:paraId="0A653962" w14:textId="77777777" w:rsidR="004B1486" w:rsidRDefault="004B1486" w:rsidP="004B14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Uzasadnienie </w:t>
      </w:r>
    </w:p>
    <w:p w14:paraId="68572B55" w14:textId="18CEB38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Do Uchwały Nr  I/</w:t>
      </w:r>
      <w:r w:rsidR="003B0B0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C122D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 Rady Gminy Radzanów z dnia  </w:t>
      </w:r>
      <w:r w:rsidR="00C122DB">
        <w:rPr>
          <w:rFonts w:ascii="Times New Roman" w:hAnsi="Times New Roman"/>
          <w:sz w:val="26"/>
          <w:szCs w:val="26"/>
        </w:rPr>
        <w:t>6 lutego</w:t>
      </w:r>
      <w:r>
        <w:rPr>
          <w:rFonts w:ascii="Times New Roman" w:hAnsi="Times New Roman"/>
          <w:sz w:val="26"/>
          <w:szCs w:val="26"/>
        </w:rPr>
        <w:t xml:space="preserve"> 202</w:t>
      </w:r>
      <w:r w:rsidR="00C122D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r.                          w sprawie  </w:t>
      </w:r>
      <w:r>
        <w:rPr>
          <w:rFonts w:ascii="Times New Roman" w:hAnsi="Times New Roman"/>
          <w:bCs/>
          <w:sz w:val="26"/>
          <w:szCs w:val="26"/>
        </w:rPr>
        <w:t>niewyrażenia zgody na wyodrębnienie funduszu sołeckiego w 202</w:t>
      </w:r>
      <w:r w:rsidR="00C122DB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r. </w:t>
      </w:r>
    </w:p>
    <w:p w14:paraId="732647B3" w14:textId="0ED03E78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Rada Gminy rozstrzyga o wyodrębnieniu w budżecie gminy środków stanowiących fundusz, podejmując uchwałę, w której wyraża zgodę albo nie wyraża zgody na wyodrębnienie funduszu. Uchwała o nie wyrażeniu zgody  na wyodrębnienie funduszu ma zastosowanie wyłącznie do roku budżetowego następującego po roku,                 w którym została podjęta. Fundusz sołecki to pieniądze w budżecie gminy zagwarantowane dla sołectwa na realizację przedsięwzięć, które są zadaniem własnym gminy, służą poprawie warunków życia mieszkańców i są  zgodne ze strategią rozwoju gminy.   W gminie funkcjonuje 18 sołectw, wyrażenie zgody na utworzenie funduszu sołeckiego wiąże się z rozdrobnieniem środków. Mając na uwadze możliwości ekonomiczne gminy i jej dochody, zabezpieczenie środków w ramach  funduszu sołeckiego na 202</w:t>
      </w:r>
      <w:r w:rsidR="00C122D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r. zmniejszyłoby możliwość finansowania inwestycji. Pomimo nie wyodrębnienia funduszu sołeckiego na 202</w:t>
      </w:r>
      <w:r w:rsidR="00C122D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r.,będą ponoszone wydatki na rzecz poszczególnych miejscowości  w gminie Radzanów. </w:t>
      </w:r>
    </w:p>
    <w:p w14:paraId="1E99867B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2C8D841" w14:textId="77777777" w:rsidR="004B1486" w:rsidRDefault="004B1486" w:rsidP="004B148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088C8906" w14:textId="77777777" w:rsidR="002205E6" w:rsidRDefault="002205E6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Przewodniczący Rady Gminy</w:t>
      </w:r>
    </w:p>
    <w:p w14:paraId="66EF4FA1" w14:textId="12AE1FBD" w:rsidR="003D17BB" w:rsidRDefault="003D17BB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Radzanów</w:t>
      </w:r>
    </w:p>
    <w:p w14:paraId="12716926" w14:textId="77777777" w:rsidR="002205E6" w:rsidRDefault="002205E6" w:rsidP="003D17BB">
      <w:pPr>
        <w:pStyle w:val="Tekstpodstawowywcity2"/>
        <w:spacing w:before="100" w:beforeAutospacing="1" w:after="100" w:afterAutospacing="1" w:line="240" w:lineRule="auto"/>
        <w:ind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Jarosław Sokołowski</w:t>
      </w:r>
    </w:p>
    <w:p w14:paraId="06BB0070" w14:textId="77777777" w:rsidR="004F6B5A" w:rsidRDefault="004F6B5A" w:rsidP="002205E6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E0"/>
    <w:rsid w:val="000B2EE0"/>
    <w:rsid w:val="002205E6"/>
    <w:rsid w:val="003B0B00"/>
    <w:rsid w:val="003D17BB"/>
    <w:rsid w:val="00424EA6"/>
    <w:rsid w:val="004B1486"/>
    <w:rsid w:val="004F6B5A"/>
    <w:rsid w:val="0053357F"/>
    <w:rsid w:val="00544894"/>
    <w:rsid w:val="00672424"/>
    <w:rsid w:val="007E56CB"/>
    <w:rsid w:val="00954BB7"/>
    <w:rsid w:val="009A3D79"/>
    <w:rsid w:val="00B16576"/>
    <w:rsid w:val="00BD4F90"/>
    <w:rsid w:val="00C122DB"/>
    <w:rsid w:val="00DF1D21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019E"/>
  <w15:chartTrackingRefBased/>
  <w15:docId w15:val="{4889C611-C6A3-43A6-A8E3-9367D915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486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2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EE0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EE0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EE0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EE0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EE0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EE0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EE0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EE0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EE0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EE0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EE0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EE0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EE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EE0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EE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EE0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EE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2EE0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EE0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2EE0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EE0"/>
    <w:pPr>
      <w:spacing w:before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2E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2EE0"/>
    <w:pPr>
      <w:spacing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2E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E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EE0"/>
    <w:rPr>
      <w:b w:val="0"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5E6"/>
    <w:pPr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5E6"/>
    <w:rPr>
      <w:rFonts w:ascii="Times New Roman" w:eastAsia="Times New Roman" w:hAnsi="Times New Roman" w:cs="Times New Roman"/>
      <w:b w:val="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2025-02-07T07:51:00Z</cp:lastPrinted>
  <dcterms:created xsi:type="dcterms:W3CDTF">2025-01-14T06:43:00Z</dcterms:created>
  <dcterms:modified xsi:type="dcterms:W3CDTF">2025-03-05T09:35:00Z</dcterms:modified>
</cp:coreProperties>
</file>