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91" w:rsidRDefault="00F63091" w:rsidP="00F63091">
      <w:pPr>
        <w:spacing w:before="100" w:beforeAutospacing="1" w:after="100" w:afterAutospacing="1" w:line="240" w:lineRule="auto"/>
        <w:contextualSpacing/>
        <w:jc w:val="right"/>
      </w:pPr>
      <w:r>
        <w:t xml:space="preserve">                                               </w:t>
      </w:r>
    </w:p>
    <w:p w:rsidR="00F63091" w:rsidRPr="005D737E" w:rsidRDefault="00573C16" w:rsidP="00F6309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C H W A Ł A    Nr IV/17</w:t>
      </w:r>
      <w:r w:rsidR="00F63091" w:rsidRPr="005D737E">
        <w:rPr>
          <w:rFonts w:ascii="Arial" w:hAnsi="Arial" w:cs="Arial"/>
          <w:b/>
          <w:sz w:val="32"/>
          <w:szCs w:val="32"/>
        </w:rPr>
        <w:t xml:space="preserve">/11 </w:t>
      </w:r>
    </w:p>
    <w:p w:rsidR="00F63091" w:rsidRPr="005D737E" w:rsidRDefault="00F63091" w:rsidP="00F6309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D737E">
        <w:rPr>
          <w:rFonts w:ascii="Arial" w:hAnsi="Arial" w:cs="Arial"/>
          <w:b/>
          <w:sz w:val="28"/>
          <w:szCs w:val="28"/>
        </w:rPr>
        <w:t>Rady Gminy w Radzanowie</w:t>
      </w:r>
    </w:p>
    <w:p w:rsidR="00F63091" w:rsidRPr="002155F1" w:rsidRDefault="00F63091" w:rsidP="00F6309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D737E">
        <w:rPr>
          <w:rFonts w:ascii="Arial" w:hAnsi="Arial" w:cs="Arial"/>
          <w:b/>
          <w:sz w:val="28"/>
          <w:szCs w:val="28"/>
        </w:rPr>
        <w:t>z dnia 18 marca 2011r</w:t>
      </w:r>
    </w:p>
    <w:p w:rsidR="00F63091" w:rsidRPr="00F63091" w:rsidRDefault="00F63091" w:rsidP="00F63091">
      <w:r w:rsidRPr="00F63091">
        <w:t xml:space="preserve">  w sprawie</w:t>
      </w:r>
      <w:r w:rsidR="00D701F1">
        <w:t>:</w:t>
      </w:r>
    </w:p>
    <w:p w:rsidR="00F63091" w:rsidRPr="00371A8A" w:rsidRDefault="00F63091" w:rsidP="00F63091">
      <w:pPr>
        <w:spacing w:before="100" w:beforeAutospacing="1" w:after="100" w:afterAutospacing="1" w:line="240" w:lineRule="auto"/>
        <w:contextualSpacing/>
        <w:rPr>
          <w:b/>
        </w:rPr>
      </w:pPr>
      <w:r w:rsidRPr="00F63091">
        <w:t xml:space="preserve">                 </w:t>
      </w:r>
      <w:r w:rsidRPr="00F63091">
        <w:rPr>
          <w:b/>
        </w:rPr>
        <w:t xml:space="preserve">rozpatrzenia skargi P. </w:t>
      </w:r>
      <w:r w:rsidR="00371A8A">
        <w:rPr>
          <w:b/>
        </w:rPr>
        <w:t xml:space="preserve">.. </w:t>
      </w:r>
      <w:r w:rsidRPr="00F63091">
        <w:rPr>
          <w:b/>
        </w:rPr>
        <w:t>na działania Wójta Gmin</w:t>
      </w:r>
      <w:r w:rsidR="00371A8A">
        <w:rPr>
          <w:b/>
        </w:rPr>
        <w:t xml:space="preserve">y </w:t>
      </w:r>
      <w:r w:rsidRPr="00F63091">
        <w:rPr>
          <w:b/>
        </w:rPr>
        <w:t>Radzanów</w:t>
      </w:r>
      <w:r w:rsidRPr="00F63091">
        <w:t>.</w:t>
      </w:r>
    </w:p>
    <w:p w:rsidR="00371A8A" w:rsidRPr="00F63091" w:rsidRDefault="00371A8A" w:rsidP="00F63091">
      <w:pPr>
        <w:spacing w:before="100" w:beforeAutospacing="1" w:after="100" w:afterAutospacing="1" w:line="240" w:lineRule="auto"/>
        <w:contextualSpacing/>
      </w:pPr>
    </w:p>
    <w:p w:rsidR="00F63091" w:rsidRPr="00F63091" w:rsidRDefault="00F63091" w:rsidP="00D701F1">
      <w:pPr>
        <w:jc w:val="both"/>
      </w:pPr>
      <w:r w:rsidRPr="00F63091">
        <w:t xml:space="preserve">                </w:t>
      </w:r>
      <w:r w:rsidR="00573C16">
        <w:t xml:space="preserve"> </w:t>
      </w:r>
      <w:r w:rsidRPr="00F63091">
        <w:t>N</w:t>
      </w:r>
      <w:r w:rsidR="00573C16">
        <w:t xml:space="preserve">a podstawie art. 18 ust. 2 </w:t>
      </w:r>
      <w:proofErr w:type="spellStart"/>
      <w:r w:rsidR="00573C16">
        <w:t>pkt</w:t>
      </w:r>
      <w:proofErr w:type="spellEnd"/>
      <w:r w:rsidR="00573C16">
        <w:t xml:space="preserve"> </w:t>
      </w:r>
      <w:r w:rsidRPr="00F63091">
        <w:t xml:space="preserve"> 15 ustawy z dnia 8 marca 1990r. o samorządzie gminnym (tekst jednolity: Dz. U. z 2001r. Nr 142, poz. 1591 z </w:t>
      </w:r>
      <w:proofErr w:type="spellStart"/>
      <w:r w:rsidRPr="00F63091">
        <w:t>póź</w:t>
      </w:r>
      <w:proofErr w:type="spellEnd"/>
      <w:r w:rsidRPr="00F63091">
        <w:t xml:space="preserve">. zm.) </w:t>
      </w:r>
      <w:r w:rsidR="00573C16">
        <w:t xml:space="preserve"> i </w:t>
      </w:r>
      <w:r w:rsidR="00573C16" w:rsidRPr="00F63091">
        <w:t xml:space="preserve">art. 234 </w:t>
      </w:r>
      <w:proofErr w:type="spellStart"/>
      <w:r w:rsidR="00573C16" w:rsidRPr="00F63091">
        <w:t>pkt</w:t>
      </w:r>
      <w:proofErr w:type="spellEnd"/>
      <w:r w:rsidR="00573C16" w:rsidRPr="00F63091">
        <w:t xml:space="preserve"> </w:t>
      </w:r>
      <w:r w:rsidR="00573C16">
        <w:t xml:space="preserve"> </w:t>
      </w:r>
      <w:r w:rsidR="00573C16" w:rsidRPr="00F63091">
        <w:t>1 ustawy z dnia</w:t>
      </w:r>
      <w:r w:rsidR="00573C16">
        <w:t xml:space="preserve"> </w:t>
      </w:r>
      <w:r w:rsidR="00573C16" w:rsidRPr="00F63091">
        <w:t xml:space="preserve"> </w:t>
      </w:r>
      <w:r w:rsidR="00D701F1">
        <w:t xml:space="preserve">              </w:t>
      </w:r>
      <w:r w:rsidR="00573C16" w:rsidRPr="00F63091">
        <w:t>14 czerwca 1960</w:t>
      </w:r>
      <w:r w:rsidR="00D701F1">
        <w:t xml:space="preserve"> </w:t>
      </w:r>
      <w:r w:rsidR="00573C16" w:rsidRPr="00F63091">
        <w:t>r</w:t>
      </w:r>
      <w:r w:rsidR="00D701F1">
        <w:t>.</w:t>
      </w:r>
      <w:r w:rsidR="00573C16" w:rsidRPr="00F63091">
        <w:t xml:space="preserve"> Kodeks postępowania administracyjnego  (tj. Dz. U. z 2000 r. Nr 98 poz.1071 ze zm.,)</w:t>
      </w:r>
      <w:r w:rsidR="00D701F1">
        <w:t xml:space="preserve">   </w:t>
      </w:r>
      <w:r w:rsidRPr="00F63091">
        <w:t xml:space="preserve">Rada Gminy </w:t>
      </w:r>
      <w:r>
        <w:t xml:space="preserve"> </w:t>
      </w:r>
      <w:r w:rsidRPr="00F63091">
        <w:t xml:space="preserve">w Radzanowie uchwala </w:t>
      </w:r>
      <w:r w:rsidR="00060616">
        <w:t xml:space="preserve"> </w:t>
      </w:r>
      <w:r w:rsidRPr="00F63091">
        <w:t>co następuje:</w:t>
      </w:r>
    </w:p>
    <w:p w:rsidR="00F63091" w:rsidRPr="00F63091" w:rsidRDefault="00F63091" w:rsidP="00F63091">
      <w:pPr>
        <w:jc w:val="center"/>
        <w:rPr>
          <w:b/>
        </w:rPr>
      </w:pPr>
      <w:r w:rsidRPr="00F63091">
        <w:rPr>
          <w:b/>
        </w:rPr>
        <w:t>§ 1</w:t>
      </w:r>
    </w:p>
    <w:p w:rsidR="00F63091" w:rsidRPr="00F63091" w:rsidRDefault="00F63091" w:rsidP="00D701F1">
      <w:pPr>
        <w:jc w:val="both"/>
      </w:pPr>
      <w:r w:rsidRPr="00F63091">
        <w:t xml:space="preserve"> Po zapoznaniu się ze skargą P. </w:t>
      </w:r>
      <w:r w:rsidR="00371A8A">
        <w:t>……………………………..</w:t>
      </w:r>
      <w:r w:rsidRPr="00F63091">
        <w:t xml:space="preserve"> z dnia 22.01.2011r. na działania Wójta Gminy Radzanów, oraz po zapoznaniu się z dokumentami sprawy Rada Gminy uznaje się za niewłaściwą do rozpatrzenia skargi.</w:t>
      </w:r>
    </w:p>
    <w:p w:rsidR="00F63091" w:rsidRPr="00F63091" w:rsidRDefault="00F63091" w:rsidP="00F63091">
      <w:pPr>
        <w:rPr>
          <w:b/>
        </w:rPr>
      </w:pPr>
      <w:r w:rsidRPr="00F63091">
        <w:rPr>
          <w:b/>
        </w:rPr>
        <w:t xml:space="preserve">                                                                                     § 2</w:t>
      </w:r>
    </w:p>
    <w:p w:rsidR="00F63091" w:rsidRPr="00F63091" w:rsidRDefault="00F63091" w:rsidP="00F63091">
      <w:pPr>
        <w:jc w:val="both"/>
      </w:pPr>
      <w:r w:rsidRPr="00F63091">
        <w:t>Uzasadnienie</w:t>
      </w:r>
    </w:p>
    <w:p w:rsidR="00F63091" w:rsidRPr="00F63091" w:rsidRDefault="00F63091" w:rsidP="00F63091">
      <w:pPr>
        <w:spacing w:before="100" w:beforeAutospacing="1" w:after="100" w:afterAutospacing="1" w:line="240" w:lineRule="auto"/>
        <w:contextualSpacing/>
        <w:jc w:val="both"/>
      </w:pPr>
      <w:r w:rsidRPr="00F63091">
        <w:t xml:space="preserve">Ze skargi P. </w:t>
      </w:r>
      <w:r w:rsidR="00371A8A">
        <w:t>………</w:t>
      </w:r>
      <w:r w:rsidRPr="00F63091">
        <w:t>, która wpłynęła do Urzędu Gminy w dniu 22 lutego 2011r. wynika, że dotyczy ona przewlekłości postępowania rozgraniczeniowego prowadzonego przez Wójta Gminy Radzanów z wniosku Starosty Białobrzeskiego.</w:t>
      </w:r>
    </w:p>
    <w:p w:rsidR="00F63091" w:rsidRPr="00F63091" w:rsidRDefault="00F63091" w:rsidP="00F63091">
      <w:pPr>
        <w:spacing w:before="100" w:beforeAutospacing="1" w:after="100" w:afterAutospacing="1" w:line="240" w:lineRule="auto"/>
        <w:contextualSpacing/>
        <w:jc w:val="both"/>
      </w:pPr>
      <w:r w:rsidRPr="00F63091">
        <w:t xml:space="preserve"> Z wyjaśnień uzyskanych od Wójta Gminy wynika, że faktycznie toczy się postępowanie administracyjne w przedmiocie rozgraniczenia działki nr 227 (pas drogowy drogi powiatowej)              z działkami nr 253, 252, 251 wszczęte na wniosek Starosty Białobrzeskiego w 2006 roku .</w:t>
      </w:r>
    </w:p>
    <w:p w:rsidR="00F63091" w:rsidRPr="00F63091" w:rsidRDefault="00F63091" w:rsidP="00F63091">
      <w:pPr>
        <w:spacing w:before="100" w:beforeAutospacing="1" w:after="100" w:afterAutospacing="1" w:line="240" w:lineRule="auto"/>
        <w:contextualSpacing/>
        <w:jc w:val="both"/>
      </w:pPr>
      <w:r w:rsidRPr="00F63091">
        <w:t>Postępowanie nie może być zakończone z uwagi na braki w dokumentacji geodezyjnej sporządzonej przez uprawnionego geodetę.</w:t>
      </w:r>
    </w:p>
    <w:p w:rsidR="00F63091" w:rsidRPr="00F63091" w:rsidRDefault="00F63091" w:rsidP="00F63091">
      <w:pPr>
        <w:spacing w:before="100" w:beforeAutospacing="1" w:after="100" w:afterAutospacing="1" w:line="240" w:lineRule="auto"/>
        <w:contextualSpacing/>
        <w:jc w:val="both"/>
      </w:pPr>
      <w:r w:rsidRPr="00F63091">
        <w:t>Zarówno geodeta jak i wnioskodawcy zostali zobowiązani do usunięcia braków formalnych, które uniemożliwiają zakończenie postępowania  rozgraniczeniowego.</w:t>
      </w:r>
    </w:p>
    <w:p w:rsidR="00F63091" w:rsidRPr="00F63091" w:rsidRDefault="00F63091" w:rsidP="00F63091">
      <w:pPr>
        <w:spacing w:before="100" w:beforeAutospacing="1" w:after="100" w:afterAutospacing="1" w:line="240" w:lineRule="auto"/>
        <w:contextualSpacing/>
        <w:jc w:val="both"/>
      </w:pPr>
      <w:r w:rsidRPr="00F63091">
        <w:t>Skarżący zwracał się już do Wojewódzkiego Sądu Administracyjnego na przewlekłość postępowania jednakże skarga jego została odrzucona.</w:t>
      </w:r>
    </w:p>
    <w:p w:rsidR="00F63091" w:rsidRPr="00F63091" w:rsidRDefault="00F63091" w:rsidP="00F63091">
      <w:pPr>
        <w:spacing w:before="100" w:beforeAutospacing="1" w:after="100" w:afterAutospacing="1" w:line="240" w:lineRule="auto"/>
        <w:contextualSpacing/>
        <w:jc w:val="both"/>
      </w:pPr>
      <w:r>
        <w:t xml:space="preserve"> </w:t>
      </w:r>
      <w:r w:rsidRPr="00F63091">
        <w:t>Skarżący był zawiadamiany o przyczynie  i powodach przedłużających postępowanie rozgraniczeniowe.</w:t>
      </w:r>
    </w:p>
    <w:p w:rsidR="00F63091" w:rsidRPr="00F63091" w:rsidRDefault="00F63091" w:rsidP="00F63091">
      <w:pPr>
        <w:spacing w:before="100" w:beforeAutospacing="1" w:after="100" w:afterAutospacing="1" w:line="240" w:lineRule="auto"/>
        <w:contextualSpacing/>
        <w:jc w:val="both"/>
      </w:pPr>
      <w:r>
        <w:t xml:space="preserve">             </w:t>
      </w:r>
      <w:r w:rsidRPr="00F63091">
        <w:t xml:space="preserve"> Zgodnie  z art. 234 </w:t>
      </w:r>
      <w:proofErr w:type="spellStart"/>
      <w:r w:rsidRPr="00F63091">
        <w:t>pkt</w:t>
      </w:r>
      <w:proofErr w:type="spellEnd"/>
      <w:r w:rsidRPr="00F63091">
        <w:t xml:space="preserve"> 1 ustawy z dnia 14 czerwca 1960r Kodeks postępowania administracyjnego  (tj. Dz. U. z 2000 r. Nr 98 poz.1071 ze zm.,) w sprawie,  w której  toczy się postępowanie administracyjne skarga złożona przez stronę podlega rozpatrzeniu zgodnie </w:t>
      </w:r>
      <w:r>
        <w:t xml:space="preserve">                    </w:t>
      </w:r>
      <w:r w:rsidRPr="00F63091">
        <w:t>z przepisami  kodeksu.</w:t>
      </w:r>
    </w:p>
    <w:p w:rsidR="00F63091" w:rsidRPr="00F63091" w:rsidRDefault="00F63091" w:rsidP="00F63091">
      <w:pPr>
        <w:spacing w:before="100" w:beforeAutospacing="1" w:after="100" w:afterAutospacing="1" w:line="240" w:lineRule="auto"/>
        <w:contextualSpacing/>
        <w:jc w:val="both"/>
      </w:pPr>
      <w:r w:rsidRPr="00F63091">
        <w:t>Biorąc powyższe pod uwagę Rada Gminy uznała się za niewłaściwą do rozpatrzenia skargi.</w:t>
      </w:r>
    </w:p>
    <w:p w:rsidR="00F63091" w:rsidRPr="00F63091" w:rsidRDefault="00F63091" w:rsidP="00F63091">
      <w:pPr>
        <w:spacing w:before="100" w:beforeAutospacing="1" w:after="100" w:afterAutospacing="1" w:line="240" w:lineRule="auto"/>
        <w:contextualSpacing/>
        <w:jc w:val="both"/>
      </w:pPr>
    </w:p>
    <w:p w:rsidR="00F63091" w:rsidRPr="00F63091" w:rsidRDefault="00F63091" w:rsidP="00F63091">
      <w:pPr>
        <w:jc w:val="center"/>
        <w:rPr>
          <w:b/>
        </w:rPr>
      </w:pPr>
      <w:r w:rsidRPr="00F63091">
        <w:rPr>
          <w:b/>
        </w:rPr>
        <w:t>§ 3</w:t>
      </w:r>
    </w:p>
    <w:p w:rsidR="00F63091" w:rsidRPr="00F63091" w:rsidRDefault="00F63091" w:rsidP="00F63091">
      <w:pPr>
        <w:jc w:val="both"/>
      </w:pPr>
      <w:r w:rsidRPr="00F63091">
        <w:t>Wykonanie uchwały powierza się Wójtowi Gminy</w:t>
      </w:r>
      <w:r w:rsidR="00060616">
        <w:t>.</w:t>
      </w:r>
    </w:p>
    <w:p w:rsidR="00F63091" w:rsidRPr="00F63091" w:rsidRDefault="00F63091" w:rsidP="00F63091">
      <w:pPr>
        <w:jc w:val="center"/>
        <w:rPr>
          <w:b/>
        </w:rPr>
      </w:pPr>
      <w:r w:rsidRPr="00F63091">
        <w:rPr>
          <w:b/>
        </w:rPr>
        <w:t>§ 4</w:t>
      </w:r>
    </w:p>
    <w:p w:rsidR="004B0339" w:rsidRPr="00F63091" w:rsidRDefault="00F63091" w:rsidP="002155F1">
      <w:pPr>
        <w:jc w:val="both"/>
      </w:pPr>
      <w:r w:rsidRPr="00F63091">
        <w:t>Uchwała wchodzi w życie z dniem podjęcia.</w:t>
      </w:r>
    </w:p>
    <w:sectPr w:rsidR="004B0339" w:rsidRPr="00F63091" w:rsidSect="00F5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737E"/>
    <w:rsid w:val="00060616"/>
    <w:rsid w:val="00141A97"/>
    <w:rsid w:val="002155F1"/>
    <w:rsid w:val="00285C64"/>
    <w:rsid w:val="00371A8A"/>
    <w:rsid w:val="004B0339"/>
    <w:rsid w:val="00573C16"/>
    <w:rsid w:val="00575709"/>
    <w:rsid w:val="005D737E"/>
    <w:rsid w:val="00652F83"/>
    <w:rsid w:val="009A72C1"/>
    <w:rsid w:val="009D6755"/>
    <w:rsid w:val="00D277F8"/>
    <w:rsid w:val="00D701F1"/>
    <w:rsid w:val="00EC56ED"/>
    <w:rsid w:val="00F56117"/>
    <w:rsid w:val="00F6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14</cp:revision>
  <cp:lastPrinted>2011-03-24T11:33:00Z</cp:lastPrinted>
  <dcterms:created xsi:type="dcterms:W3CDTF">2011-03-09T07:33:00Z</dcterms:created>
  <dcterms:modified xsi:type="dcterms:W3CDTF">2011-04-14T11:10:00Z</dcterms:modified>
</cp:coreProperties>
</file>