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F33068">
        <w:rPr>
          <w:b/>
        </w:rPr>
        <w:t>II/9/2017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D14020">
        <w:rPr>
          <w:b/>
        </w:rPr>
        <w:t xml:space="preserve">28 lutego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942998" w:rsidRPr="00E91A6D" w:rsidRDefault="00942998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942998" w:rsidRDefault="00942998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>
        <w:t>Dz. U. z 2016 r.</w:t>
      </w:r>
      <w:r w:rsidRPr="00E36FD5">
        <w:t xml:space="preserve"> po</w:t>
      </w:r>
      <w:r>
        <w:t xml:space="preserve">z. 446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="005F007B">
        <w:t xml:space="preserve"> j.t. z </w:t>
      </w:r>
      <w:proofErr w:type="spellStart"/>
      <w:r w:rsidR="005F007B">
        <w:t>późn</w:t>
      </w:r>
      <w:proofErr w:type="spellEnd"/>
      <w:r w:rsidR="005F007B">
        <w:t xml:space="preserve">. </w:t>
      </w:r>
      <w:proofErr w:type="spellStart"/>
      <w:r w:rsidR="005F007B">
        <w:t>zm</w:t>
      </w:r>
      <w:proofErr w:type="spellEnd"/>
      <w:r w:rsidRPr="00E36FD5">
        <w:t>)  Rada Gminy Radzanów uchwala co następuje:</w:t>
      </w:r>
    </w:p>
    <w:p w:rsidR="00BB0EB4" w:rsidRPr="00E36FD5" w:rsidRDefault="00BB0EB4" w:rsidP="00942998">
      <w:pPr>
        <w:jc w:val="both"/>
      </w:pPr>
    </w:p>
    <w:p w:rsidR="00942998" w:rsidRDefault="00942998" w:rsidP="00BB0EB4">
      <w:pPr>
        <w:jc w:val="center"/>
      </w:pPr>
      <w:r w:rsidRPr="00E36FD5">
        <w:t>§ 1.</w:t>
      </w:r>
    </w:p>
    <w:p w:rsidR="00942998" w:rsidRDefault="00150F0C" w:rsidP="00942998">
      <w:r>
        <w:t>1.  Zmniej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364B70">
        <w:t>k 2017 o kwotę  1.889</w:t>
      </w:r>
      <w:r w:rsidR="00942998">
        <w:t>,-zł.</w:t>
      </w:r>
    </w:p>
    <w:p w:rsidR="00942998" w:rsidRDefault="00150F0C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364B70">
        <w:t>żetu na rok 2017 o kwotę  1.889</w:t>
      </w:r>
      <w:r w:rsidR="00942998">
        <w:t>,-zł.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BB0EB4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5F007B">
        <w:rPr>
          <w:b/>
          <w:szCs w:val="16"/>
          <w:u w:val="single"/>
        </w:rPr>
        <w:t>7.55</w:t>
      </w:r>
      <w:r w:rsidR="00364B70">
        <w:rPr>
          <w:b/>
          <w:szCs w:val="16"/>
          <w:u w:val="single"/>
        </w:rPr>
        <w:t>4.754,-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364B70">
        <w:rPr>
          <w:szCs w:val="16"/>
        </w:rPr>
        <w:t xml:space="preserve">) bieżące w kwocie </w:t>
      </w:r>
      <w:r w:rsidR="00364B70">
        <w:rPr>
          <w:szCs w:val="16"/>
        </w:rPr>
        <w:tab/>
      </w:r>
      <w:r w:rsidR="00364B70">
        <w:rPr>
          <w:szCs w:val="16"/>
        </w:rPr>
        <w:tab/>
        <w:t xml:space="preserve"> 16.543.945</w:t>
      </w:r>
      <w:r w:rsidR="005F007B">
        <w:rPr>
          <w:szCs w:val="16"/>
        </w:rPr>
        <w:t>,-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D14020">
        <w:rPr>
          <w:szCs w:val="16"/>
        </w:rPr>
        <w:t xml:space="preserve">    1.010</w:t>
      </w:r>
      <w:r w:rsidR="005F007B">
        <w:rPr>
          <w:szCs w:val="16"/>
        </w:rPr>
        <w:t>.809</w:t>
      </w:r>
      <w:r>
        <w:rPr>
          <w:szCs w:val="16"/>
        </w:rPr>
        <w:t xml:space="preserve">,-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364B70">
        <w:t xml:space="preserve">             wynoszą   5.911.858</w:t>
      </w:r>
      <w:r w:rsidR="005F007B">
        <w:t>,-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364B70">
        <w:rPr>
          <w:b/>
        </w:rPr>
        <w:t>17.628.431</w:t>
      </w:r>
      <w:r w:rsidR="005F007B">
        <w:rPr>
          <w:b/>
        </w:rPr>
        <w:t>,92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F33068">
        <w:t xml:space="preserve">            15.561</w:t>
      </w:r>
      <w:r w:rsidR="00364B70">
        <w:t>.253</w:t>
      </w:r>
      <w:r w:rsidR="005F007B">
        <w:t>,92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F33068">
        <w:t xml:space="preserve">                 2.067</w:t>
      </w:r>
      <w:r w:rsidR="00364B70">
        <w:t>.178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364B70">
        <w:t xml:space="preserve">      rządowej wynoszą 5.911.858</w:t>
      </w:r>
      <w:r w:rsidR="005F007B">
        <w:t>,-</w:t>
      </w:r>
      <w:r w:rsidRPr="00E36FD5">
        <w:t xml:space="preserve"> zł</w:t>
      </w:r>
      <w:r>
        <w:t>.</w:t>
      </w:r>
    </w:p>
    <w:p w:rsidR="00E53A4F" w:rsidRP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C25020" w:rsidRDefault="00C25020" w:rsidP="00C25020">
      <w:pPr>
        <w:ind w:right="-286"/>
        <w:jc w:val="both"/>
        <w:rPr>
          <w:color w:val="000000"/>
          <w:szCs w:val="16"/>
        </w:rPr>
      </w:pPr>
      <w:r w:rsidRPr="00C25020">
        <w:rPr>
          <w:b/>
          <w:spacing w:val="-2"/>
          <w:szCs w:val="16"/>
        </w:rPr>
        <w:t>- § 4 otrzymuje nowe brzmienie</w:t>
      </w:r>
      <w:r>
        <w:rPr>
          <w:spacing w:val="-2"/>
          <w:szCs w:val="16"/>
        </w:rPr>
        <w:t>: „</w:t>
      </w:r>
      <w:r w:rsidRPr="00C25020">
        <w:rPr>
          <w:spacing w:val="-2"/>
          <w:szCs w:val="16"/>
        </w:rPr>
        <w:t xml:space="preserve">Ustala się </w:t>
      </w:r>
      <w:r w:rsidRPr="00C25020">
        <w:rPr>
          <w:color w:val="000000"/>
          <w:szCs w:val="16"/>
        </w:rPr>
        <w:t xml:space="preserve">dotacje udzielone z budżetu gminy podmiotom </w:t>
      </w:r>
    </w:p>
    <w:p w:rsidR="00C25020" w:rsidRDefault="00C25020" w:rsidP="00C25020">
      <w:pPr>
        <w:ind w:right="-286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</w:t>
      </w:r>
      <w:r w:rsidRPr="00C25020">
        <w:rPr>
          <w:color w:val="000000"/>
          <w:szCs w:val="16"/>
        </w:rPr>
        <w:t xml:space="preserve">należącym i nie należącym do sektora finansów publicznych  zgodnie   </w:t>
      </w:r>
      <w:r w:rsidRPr="00C25020">
        <w:rPr>
          <w:b/>
          <w:bCs/>
          <w:color w:val="000000"/>
          <w:szCs w:val="16"/>
        </w:rPr>
        <w:t>z załącznikiem nr 1</w:t>
      </w:r>
      <w:r w:rsidRPr="00C25020">
        <w:rPr>
          <w:color w:val="000000"/>
          <w:szCs w:val="16"/>
        </w:rPr>
        <w:t xml:space="preserve"> </w:t>
      </w:r>
    </w:p>
    <w:p w:rsidR="00C25020" w:rsidRPr="00C25020" w:rsidRDefault="00C25020" w:rsidP="00C25020">
      <w:pPr>
        <w:ind w:right="-286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  </w:t>
      </w:r>
      <w:r w:rsidRPr="00C25020">
        <w:rPr>
          <w:color w:val="000000"/>
          <w:szCs w:val="16"/>
        </w:rPr>
        <w:t>do niniejszej uchwały.</w:t>
      </w:r>
      <w:r>
        <w:rPr>
          <w:color w:val="000000"/>
          <w:szCs w:val="16"/>
        </w:rPr>
        <w:t>”</w:t>
      </w:r>
    </w:p>
    <w:p w:rsidR="00942998" w:rsidRDefault="00942998" w:rsidP="00942998">
      <w:pPr>
        <w:ind w:right="-567"/>
      </w:pPr>
    </w:p>
    <w:p w:rsidR="00942998" w:rsidRDefault="00942998" w:rsidP="00942998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942998" w:rsidRDefault="00942998" w:rsidP="00942998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BB0EB4" w:rsidRDefault="00942998" w:rsidP="00BB0EB4">
      <w:pPr>
        <w:pStyle w:val="Standard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B0EB4">
        <w:rPr>
          <w:rFonts w:ascii="Times New Roman" w:hAnsi="Times New Roman" w:cs="Times New Roman"/>
        </w:rPr>
        <w:t>Uchwała wchodzi w życie z dniem podjęcia.</w:t>
      </w:r>
      <w:r w:rsidR="00BB0EB4" w:rsidRPr="00BB0EB4">
        <w:rPr>
          <w:rFonts w:ascii="Times New Roman" w:hAnsi="Times New Roman" w:cs="Times New Roman"/>
        </w:rPr>
        <w:t xml:space="preserve"> </w:t>
      </w:r>
    </w:p>
    <w:p w:rsidR="00BB0EB4" w:rsidRDefault="00BB0EB4" w:rsidP="00BB0EB4">
      <w:pPr>
        <w:pStyle w:val="Standard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BB0EB4" w:rsidRPr="00BB0EB4" w:rsidRDefault="00BB0EB4" w:rsidP="00BB0EB4">
      <w:pPr>
        <w:pStyle w:val="Standard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BB0EB4">
        <w:rPr>
          <w:rFonts w:ascii="Times New Roman" w:hAnsi="Times New Roman" w:cs="Times New Roman"/>
        </w:rPr>
        <w:t>Przewodniczący Rady Gminy</w:t>
      </w:r>
    </w:p>
    <w:p w:rsidR="00BB0EB4" w:rsidRDefault="00BB0EB4" w:rsidP="00BB0EB4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w Radzanowie</w:t>
      </w:r>
    </w:p>
    <w:p w:rsidR="00BB0EB4" w:rsidRDefault="00BB0EB4" w:rsidP="00BB0EB4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5F007B" w:rsidRDefault="005F007B" w:rsidP="00942998"/>
    <w:p w:rsidR="005F007B" w:rsidRDefault="005F007B" w:rsidP="00942998"/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DE2D8A" w:rsidRDefault="005F007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5F007B" w:rsidRPr="00D14020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Dochody</w:t>
      </w:r>
    </w:p>
    <w:p w:rsidR="00D14020" w:rsidRPr="00D14020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FC43C7" w:rsidRDefault="00FC43C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14020">
        <w:rPr>
          <w:sz w:val="22"/>
          <w:szCs w:val="22"/>
        </w:rPr>
        <w:t xml:space="preserve">75011 -  po rozliczeniu szczegółowym przez Urząd Wojewódzki w Warszawie należnej dotacji za </w:t>
      </w:r>
    </w:p>
    <w:p w:rsidR="00D14020" w:rsidRDefault="00FC43C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14020">
        <w:rPr>
          <w:sz w:val="22"/>
          <w:szCs w:val="22"/>
        </w:rPr>
        <w:t>2016 rok na realizacje zadań zleconych z zakresu administracji rządowej</w:t>
      </w:r>
    </w:p>
    <w:p w:rsidR="00D14020" w:rsidRDefault="00FC43C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- 75801 – po otrzymaniu ostatecznych kwot subwencji na 2017 rok zwiększa się część oświatową,</w:t>
      </w:r>
    </w:p>
    <w:p w:rsidR="00FC43C7" w:rsidRDefault="00FC43C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- 80104 – z dotacji w zakresie wychowania przedszkolnego w 2017 roku.</w:t>
      </w:r>
    </w:p>
    <w:p w:rsidR="00FC43C7" w:rsidRPr="00D14020" w:rsidRDefault="00FC43C7" w:rsidP="00FC43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14020">
        <w:rPr>
          <w:b/>
          <w:sz w:val="22"/>
          <w:szCs w:val="22"/>
        </w:rPr>
        <w:t>sza się:</w:t>
      </w:r>
    </w:p>
    <w:p w:rsidR="00FC43C7" w:rsidRDefault="00FC43C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- 75621 – zmniejsza się  po otrzymaniu ostatecznych kwot planowanych dochodów z tytułu udziałów </w:t>
      </w:r>
    </w:p>
    <w:p w:rsidR="00FC43C7" w:rsidRDefault="00FC43C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gminy w PIT na 2017 rok </w:t>
      </w:r>
    </w:p>
    <w:p w:rsidR="00FC43C7" w:rsidRDefault="00FC43C7" w:rsidP="00FC43C7">
      <w:pPr>
        <w:jc w:val="both"/>
        <w:rPr>
          <w:sz w:val="22"/>
          <w:szCs w:val="22"/>
        </w:rPr>
      </w:pPr>
      <w:r>
        <w:rPr>
          <w:sz w:val="22"/>
          <w:szCs w:val="22"/>
        </w:rPr>
        <w:t>- 80103 – z dotacji w zakresie wychowania przedszkolnego w 2017 roku.</w:t>
      </w:r>
    </w:p>
    <w:p w:rsidR="00FC43C7" w:rsidRDefault="00FC43C7" w:rsidP="00FC43C7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 i zmian w ustawie o klasyfikacji budżetowej</w:t>
      </w:r>
      <w:r w:rsidR="00364B70">
        <w:rPr>
          <w:sz w:val="22"/>
          <w:szCs w:val="22"/>
        </w:rPr>
        <w:t xml:space="preserve"> oraz z otrzymania ostatecznych kwot dotacji na 2017 rok</w:t>
      </w:r>
      <w:r>
        <w:rPr>
          <w:sz w:val="22"/>
          <w:szCs w:val="22"/>
        </w:rPr>
        <w:t>.</w:t>
      </w:r>
    </w:p>
    <w:p w:rsidR="00FC43C7" w:rsidRDefault="00FC43C7" w:rsidP="00942998">
      <w:pPr>
        <w:jc w:val="both"/>
        <w:rPr>
          <w:sz w:val="22"/>
          <w:szCs w:val="22"/>
        </w:rPr>
      </w:pPr>
    </w:p>
    <w:p w:rsidR="005F007B" w:rsidRDefault="00FC43C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:rsidR="000D65CB" w:rsidRPr="00D14020" w:rsidRDefault="000D65CB" w:rsidP="000D65CB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0D65CB" w:rsidRDefault="000D65C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- 40002 – na opłatę środowiskową za korzystanie z zasobów wód</w:t>
      </w:r>
    </w:p>
    <w:p w:rsidR="000D65CB" w:rsidRDefault="000D65CB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- 75011 -  po rozliczeniu szczegółowym przez Urząd Wojewódzki w Warszawie należnej dotacji za </w:t>
      </w:r>
    </w:p>
    <w:p w:rsidR="000D65CB" w:rsidRDefault="000D65CB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2016 rok na realizacje zadań zleconych z zakresu administracji rządowej</w:t>
      </w:r>
    </w:p>
    <w:p w:rsidR="00364B70" w:rsidRDefault="00364B70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- 75023 – na koszty komornicze</w:t>
      </w:r>
    </w:p>
    <w:p w:rsidR="00F33068" w:rsidRDefault="00F33068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- 80110 – na remont dachu budynku gimnazjum</w:t>
      </w:r>
    </w:p>
    <w:p w:rsidR="000D65CB" w:rsidRPr="000D65CB" w:rsidRDefault="000D65C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-85154 – zwiększa się ze środków gminy na zatrudnienie na umowę zlecenie  psychologa  </w:t>
      </w:r>
    </w:p>
    <w:p w:rsidR="000D65CB" w:rsidRDefault="000D65CB" w:rsidP="000D65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14020">
        <w:rPr>
          <w:b/>
          <w:sz w:val="22"/>
          <w:szCs w:val="22"/>
        </w:rPr>
        <w:t>sza się:</w:t>
      </w:r>
    </w:p>
    <w:p w:rsidR="002A6936" w:rsidRDefault="00364B70" w:rsidP="000D65CB">
      <w:pPr>
        <w:jc w:val="both"/>
        <w:rPr>
          <w:sz w:val="22"/>
          <w:szCs w:val="22"/>
        </w:rPr>
      </w:pPr>
      <w:r w:rsidRPr="00364B7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64B70">
        <w:rPr>
          <w:sz w:val="22"/>
          <w:szCs w:val="22"/>
        </w:rPr>
        <w:t>60016</w:t>
      </w:r>
      <w:r>
        <w:rPr>
          <w:sz w:val="22"/>
          <w:szCs w:val="22"/>
        </w:rPr>
        <w:t xml:space="preserve"> – zmniejsza się zadanie inwestycyjne pn. „Przebudowa dro</w:t>
      </w:r>
      <w:r w:rsidR="002A6936">
        <w:rPr>
          <w:sz w:val="22"/>
          <w:szCs w:val="22"/>
        </w:rPr>
        <w:t>gi gminnej Radzanów – Podgórze</w:t>
      </w:r>
    </w:p>
    <w:p w:rsidR="00364B70" w:rsidRPr="00364B70" w:rsidRDefault="002A6936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-Podlesie</w:t>
      </w:r>
      <w:r w:rsidR="00364B70">
        <w:rPr>
          <w:sz w:val="22"/>
          <w:szCs w:val="22"/>
        </w:rPr>
        <w:t xml:space="preserve"> „  ze środków własnych</w:t>
      </w:r>
    </w:p>
    <w:p w:rsidR="00FC43C7" w:rsidRDefault="000D65C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364B70">
        <w:rPr>
          <w:sz w:val="22"/>
          <w:szCs w:val="22"/>
        </w:rPr>
        <w:t xml:space="preserve"> </w:t>
      </w:r>
      <w:r>
        <w:rPr>
          <w:sz w:val="22"/>
          <w:szCs w:val="22"/>
        </w:rPr>
        <w:t>80104 -   gmina Radzanów nie prowadzi publicznego przedszkola w związku z tym kwotę dotacji dla niepublicznego przedszkola ustala na podstawie gminy o podobnym wskaźniku dochodów na jednego mieszkańca.  W związku z tym po otrzymaniu z sąsiedniej gminy informacji o podstawowej kwocie dotacji na jedno dziecko w przedszkolu na 2017 rok dokonuje się zmniejszenia dotacji dla niepublicznego przedszkola</w:t>
      </w:r>
    </w:p>
    <w:p w:rsidR="000D65CB" w:rsidRPr="000D65CB" w:rsidRDefault="000D65CB" w:rsidP="00942998">
      <w:pPr>
        <w:jc w:val="both"/>
        <w:rPr>
          <w:b/>
          <w:sz w:val="22"/>
          <w:szCs w:val="22"/>
        </w:rPr>
      </w:pPr>
      <w:r w:rsidRPr="000D65CB">
        <w:rPr>
          <w:b/>
          <w:sz w:val="22"/>
          <w:szCs w:val="22"/>
        </w:rPr>
        <w:t>Przenosi się:</w:t>
      </w:r>
    </w:p>
    <w:p w:rsidR="007C1DEF" w:rsidRDefault="00C25020" w:rsidP="003730D3">
      <w:pPr>
        <w:jc w:val="both"/>
        <w:rPr>
          <w:sz w:val="22"/>
          <w:szCs w:val="22"/>
        </w:rPr>
      </w:pPr>
      <w:r>
        <w:rPr>
          <w:sz w:val="22"/>
          <w:szCs w:val="22"/>
        </w:rPr>
        <w:t>- 80195 -</w:t>
      </w:r>
      <w:r w:rsidR="005F00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 związku z otrzymaniem dotacji na realizację</w:t>
      </w:r>
      <w:r w:rsidR="00150F0C">
        <w:rPr>
          <w:sz w:val="22"/>
          <w:szCs w:val="22"/>
        </w:rPr>
        <w:t xml:space="preserve"> projektu  „ Nowa jakość w edukacji ogólnej” </w:t>
      </w:r>
      <w:r>
        <w:rPr>
          <w:sz w:val="22"/>
          <w:szCs w:val="22"/>
        </w:rPr>
        <w:t>zakup ksera stanowi pomoc dydaktyczną a nie zakup inwestycyjny.</w:t>
      </w:r>
    </w:p>
    <w:p w:rsidR="00364B70" w:rsidRDefault="00364B70" w:rsidP="00364B70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zmiany dotyczą przeniesień i zmian w ustawie o klasyfikacji budżetowej oraz z otrzymania ostatecznych kwot dotacji na 2017 rok.</w:t>
      </w:r>
    </w:p>
    <w:p w:rsidR="00BB0EB4" w:rsidRPr="00BB0EB4" w:rsidRDefault="00BB0EB4" w:rsidP="00BB0EB4">
      <w:pPr>
        <w:pStyle w:val="Standard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BB0EB4">
        <w:rPr>
          <w:rFonts w:ascii="Times New Roman" w:hAnsi="Times New Roman" w:cs="Times New Roman"/>
        </w:rPr>
        <w:t>Przewodniczący Rady Gminy</w:t>
      </w:r>
    </w:p>
    <w:p w:rsidR="00BB0EB4" w:rsidRDefault="00BB0EB4" w:rsidP="00BB0EB4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w Radzanowie</w:t>
      </w:r>
    </w:p>
    <w:p w:rsidR="00BB0EB4" w:rsidRDefault="00BB0EB4" w:rsidP="00BB0EB4">
      <w:pPr>
        <w:pStyle w:val="Standard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942998" w:rsidRPr="00DE2D8A" w:rsidRDefault="00942998" w:rsidP="00BB0EB4">
      <w:pPr>
        <w:jc w:val="right"/>
        <w:rPr>
          <w:sz w:val="22"/>
          <w:szCs w:val="22"/>
        </w:rPr>
      </w:pPr>
      <w:bookmarkStart w:id="0" w:name="_GoBack"/>
      <w:bookmarkEnd w:id="0"/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B74A7"/>
    <w:rsid w:val="000D65CB"/>
    <w:rsid w:val="000E1B9E"/>
    <w:rsid w:val="00150F0C"/>
    <w:rsid w:val="001F1A17"/>
    <w:rsid w:val="002226C3"/>
    <w:rsid w:val="00225155"/>
    <w:rsid w:val="002A6936"/>
    <w:rsid w:val="00364B70"/>
    <w:rsid w:val="003730D3"/>
    <w:rsid w:val="003D04FA"/>
    <w:rsid w:val="003E74F4"/>
    <w:rsid w:val="004328D9"/>
    <w:rsid w:val="0048483E"/>
    <w:rsid w:val="004E3E5D"/>
    <w:rsid w:val="004F1716"/>
    <w:rsid w:val="005E170E"/>
    <w:rsid w:val="005F007B"/>
    <w:rsid w:val="00602600"/>
    <w:rsid w:val="006D4639"/>
    <w:rsid w:val="006E1385"/>
    <w:rsid w:val="0074778B"/>
    <w:rsid w:val="00772ECF"/>
    <w:rsid w:val="007A057D"/>
    <w:rsid w:val="007C1DEF"/>
    <w:rsid w:val="007C7038"/>
    <w:rsid w:val="008B4624"/>
    <w:rsid w:val="00942998"/>
    <w:rsid w:val="0098555E"/>
    <w:rsid w:val="00A22C18"/>
    <w:rsid w:val="00B53CD0"/>
    <w:rsid w:val="00BB0EB4"/>
    <w:rsid w:val="00C25020"/>
    <w:rsid w:val="00D055EC"/>
    <w:rsid w:val="00D14020"/>
    <w:rsid w:val="00D26A6B"/>
    <w:rsid w:val="00D70A1F"/>
    <w:rsid w:val="00DD0E1A"/>
    <w:rsid w:val="00DE2D8A"/>
    <w:rsid w:val="00E53A4F"/>
    <w:rsid w:val="00E635FD"/>
    <w:rsid w:val="00E84675"/>
    <w:rsid w:val="00F33068"/>
    <w:rsid w:val="00F5662E"/>
    <w:rsid w:val="00F90232"/>
    <w:rsid w:val="00F96E3B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0ADF-DFFF-48D7-B6F0-414D003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customStyle="1" w:styleId="Standard">
    <w:name w:val="Standard"/>
    <w:rsid w:val="00BB0EB4"/>
    <w:pPr>
      <w:suppressAutoHyphens/>
      <w:autoSpaceDN w:val="0"/>
    </w:pPr>
    <w:rPr>
      <w:rFonts w:ascii="Calibri" w:eastAsia="Lucida Sans Unicode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55</cp:revision>
  <cp:lastPrinted>2017-03-01T09:48:00Z</cp:lastPrinted>
  <dcterms:created xsi:type="dcterms:W3CDTF">2016-10-31T07:21:00Z</dcterms:created>
  <dcterms:modified xsi:type="dcterms:W3CDTF">2017-03-06T09:05:00Z</dcterms:modified>
</cp:coreProperties>
</file>