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67" w:rsidRDefault="00AC5B2B" w:rsidP="007A786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 Nr VII/23</w:t>
      </w:r>
      <w:r w:rsidR="007A7867">
        <w:rPr>
          <w:rFonts w:ascii="Arial" w:hAnsi="Arial" w:cs="Arial"/>
          <w:b/>
          <w:sz w:val="32"/>
          <w:szCs w:val="32"/>
        </w:rPr>
        <w:t xml:space="preserve">/11 </w:t>
      </w:r>
    </w:p>
    <w:p w:rsidR="007A7867" w:rsidRDefault="007A7867" w:rsidP="007A786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Radzanowie</w:t>
      </w:r>
    </w:p>
    <w:p w:rsidR="007A7867" w:rsidRDefault="007A7867" w:rsidP="007A786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15 czerwca 2011r</w:t>
      </w:r>
    </w:p>
    <w:p w:rsidR="007A7867" w:rsidRDefault="007A7867" w:rsidP="007A786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A7867" w:rsidRDefault="007A7867" w:rsidP="007A7867">
      <w:r>
        <w:t xml:space="preserve">  w sprawie:   </w:t>
      </w:r>
      <w:r>
        <w:rPr>
          <w:b/>
        </w:rPr>
        <w:t>rozpatrzenia skargi P. Jerzego Piątkowskiego   na działania Wójta Gminy Radzanów</w:t>
      </w:r>
      <w:r>
        <w:t>.</w:t>
      </w:r>
    </w:p>
    <w:p w:rsidR="007A7867" w:rsidRDefault="007A7867" w:rsidP="007A7867">
      <w:pPr>
        <w:jc w:val="both"/>
      </w:pPr>
      <w:r>
        <w:t xml:space="preserve">                         Na podstawie art. 18 ust. 2 </w:t>
      </w:r>
      <w:proofErr w:type="spellStart"/>
      <w:r>
        <w:t>pkt</w:t>
      </w:r>
      <w:proofErr w:type="spellEnd"/>
      <w:r>
        <w:t xml:space="preserve">  15 ustawy z dnia 8 marca 1990r. o samorządzie gminnym (tekst jednolity: Dz. U. z 2001r. Nr 142, poz. 1591 z </w:t>
      </w:r>
      <w:proofErr w:type="spellStart"/>
      <w:r>
        <w:t>póź</w:t>
      </w:r>
      <w:proofErr w:type="spellEnd"/>
      <w:r>
        <w:t xml:space="preserve">. zm.)  i art. 234 </w:t>
      </w:r>
      <w:proofErr w:type="spellStart"/>
      <w:r>
        <w:t>pkt</w:t>
      </w:r>
      <w:proofErr w:type="spellEnd"/>
      <w:r>
        <w:t xml:space="preserve">  1 ustawy z dnia                14 czerwca 1960 r. Kodeks postępowania administracyjnego  (tj. Dz. U. z 2000 r. Nr 98 poz.1071 ze zm.,)   Rada Gminy  w Radzanowie uchwala  co następuje:</w:t>
      </w:r>
    </w:p>
    <w:p w:rsidR="007A7867" w:rsidRDefault="007A7867" w:rsidP="007A7867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</w:rPr>
        <w:t>§ 1.</w:t>
      </w:r>
    </w:p>
    <w:p w:rsidR="005426F1" w:rsidRDefault="007A7867" w:rsidP="007A7867">
      <w:r>
        <w:t xml:space="preserve"> Po zapoznaniu się ze skargą P. Jerzego Piątkowskiego  z dnia 25</w:t>
      </w:r>
      <w:r w:rsidR="00DE7A8D">
        <w:t xml:space="preserve"> maja </w:t>
      </w:r>
      <w:r>
        <w:t xml:space="preserve"> 2011r. na działania Wójta Gminy Radzanów, oraz po zapoznaniu się z dokumentami sprawy Rada Gminy uznaje się za niewłaściwą do rozpatrzenia skargi.</w:t>
      </w:r>
    </w:p>
    <w:p w:rsidR="008C5BD1" w:rsidRPr="008C5BD1" w:rsidRDefault="008C5BD1" w:rsidP="008C5BD1">
      <w:pPr>
        <w:jc w:val="center"/>
        <w:rPr>
          <w:b/>
        </w:rPr>
      </w:pPr>
      <w:r w:rsidRPr="008C5BD1">
        <w:rPr>
          <w:b/>
        </w:rPr>
        <w:t>§ 2.</w:t>
      </w:r>
    </w:p>
    <w:p w:rsidR="007A7867" w:rsidRPr="00DE7A8D" w:rsidRDefault="007A7867" w:rsidP="007A7867">
      <w:pPr>
        <w:rPr>
          <w:u w:val="single"/>
        </w:rPr>
      </w:pPr>
      <w:r w:rsidRPr="00DE7A8D">
        <w:rPr>
          <w:u w:val="single"/>
        </w:rPr>
        <w:t>Uzasadnienie</w:t>
      </w:r>
      <w:r w:rsidR="00DE7A8D">
        <w:rPr>
          <w:u w:val="single"/>
        </w:rPr>
        <w:t>:</w:t>
      </w:r>
    </w:p>
    <w:p w:rsidR="007A7867" w:rsidRDefault="00DE7A8D" w:rsidP="00DE7A8D">
      <w:pPr>
        <w:spacing w:before="100" w:beforeAutospacing="1" w:after="100" w:afterAutospacing="1" w:line="240" w:lineRule="auto"/>
        <w:contextualSpacing/>
      </w:pPr>
      <w:r>
        <w:t xml:space="preserve">                 </w:t>
      </w:r>
      <w:r w:rsidR="00601C0A">
        <w:t xml:space="preserve">Skarżący w dniu 8 sierpnia </w:t>
      </w:r>
      <w:r w:rsidR="007A7867">
        <w:t>2008r złożył wniosek o umorzenie podatku od nieruchomości (doprecyzował w dniu</w:t>
      </w:r>
      <w:r>
        <w:t xml:space="preserve"> </w:t>
      </w:r>
      <w:r w:rsidR="007A7867">
        <w:t>8</w:t>
      </w:r>
      <w:r w:rsidR="00601C0A">
        <w:t xml:space="preserve"> grudnia </w:t>
      </w:r>
      <w:r w:rsidR="007A7867">
        <w:t>2008r) za okres od I-</w:t>
      </w:r>
      <w:r w:rsidR="00601C0A">
        <w:t>II- III kwartał</w:t>
      </w:r>
      <w:r w:rsidR="007A7867">
        <w:t xml:space="preserve"> 2008r.</w:t>
      </w:r>
    </w:p>
    <w:p w:rsidR="007A7867" w:rsidRDefault="00DE7A8D" w:rsidP="00DE7A8D">
      <w:pPr>
        <w:spacing w:before="100" w:beforeAutospacing="1" w:after="100" w:afterAutospacing="1" w:line="240" w:lineRule="auto"/>
        <w:contextualSpacing/>
      </w:pPr>
      <w:r>
        <w:t xml:space="preserve">                 </w:t>
      </w:r>
      <w:r w:rsidR="007A7867">
        <w:t>Decyzją  z dnia 4</w:t>
      </w:r>
      <w:r w:rsidR="00601C0A">
        <w:t xml:space="preserve"> lutego </w:t>
      </w:r>
      <w:r w:rsidR="007A7867">
        <w:t xml:space="preserve">2009r </w:t>
      </w:r>
      <w:r w:rsidR="00601C0A">
        <w:t xml:space="preserve"> znak:   </w:t>
      </w:r>
      <w:proofErr w:type="spellStart"/>
      <w:r w:rsidR="00601C0A">
        <w:t>Fn</w:t>
      </w:r>
      <w:proofErr w:type="spellEnd"/>
      <w:r w:rsidR="00601C0A">
        <w:t xml:space="preserve"> 3110/4/12/2009 </w:t>
      </w:r>
      <w:r w:rsidR="007A7867">
        <w:t xml:space="preserve">organ podatkowy Wójt Gminy Radzanów </w:t>
      </w:r>
      <w:r w:rsidR="00601C0A">
        <w:t xml:space="preserve">odmówił </w:t>
      </w:r>
      <w:r w:rsidR="007A7867">
        <w:t xml:space="preserve"> Skarżącemu umorzenia zaległości podatkowej.</w:t>
      </w:r>
    </w:p>
    <w:p w:rsidR="00DE7A8D" w:rsidRDefault="007A7867" w:rsidP="00DE7A8D">
      <w:pPr>
        <w:spacing w:before="100" w:beforeAutospacing="1" w:after="100" w:afterAutospacing="1" w:line="240" w:lineRule="auto"/>
        <w:contextualSpacing/>
        <w:jc w:val="both"/>
      </w:pPr>
      <w:r>
        <w:t>Samorządowe Kolegium Odwoławcze w Radomiu decyzją z dnia 29.05.2009r nr SKO/PL160/545/09 utrzymał</w:t>
      </w:r>
      <w:r w:rsidR="00DE7A8D">
        <w:t>o</w:t>
      </w:r>
      <w:r>
        <w:t xml:space="preserve"> decyzję Wójta Gminy w mocy. Na skutek skargi Skarżącego do Wojewódzkiego Sądu Administracyjnego  decyzje te Wyrokiem z dnia 16 grudnia 2009r zostały uchylone i przekazane do ponownego rozpatrzenia. W toku ponownego rozpatrzenia s</w:t>
      </w:r>
      <w:r w:rsidR="00DE7A8D">
        <w:t>prawy Wójt Gminy Radzanów wydał</w:t>
      </w:r>
      <w:r>
        <w:t xml:space="preserve"> decyzję z dnia 17.05.2010r nr </w:t>
      </w:r>
      <w:proofErr w:type="spellStart"/>
      <w:r>
        <w:t>Fn</w:t>
      </w:r>
      <w:proofErr w:type="spellEnd"/>
      <w:r>
        <w:t xml:space="preserve"> -3110/6/14/2</w:t>
      </w:r>
      <w:r w:rsidR="00601C0A">
        <w:t>010 o odpowiedzialności osoby</w:t>
      </w:r>
      <w:r>
        <w:t xml:space="preserve"> trzeciej za zobowiązania podatkowe w podatku od nieruchomości</w:t>
      </w:r>
      <w:r w:rsidR="00DE7A8D">
        <w:t xml:space="preserve"> dla pana Rafała Piątkowskiego i zawiesił postępowanie podatkowe wobec Skarżącego do czasu w którym w/w decyzja stanie się ostateczna. Jednakże w wyniku prowadzonego postępowania egzekucyjnego </w:t>
      </w:r>
      <w:r w:rsidR="00601C0A">
        <w:t xml:space="preserve"> wobec  osoby trzeciej </w:t>
      </w:r>
      <w:r w:rsidR="00DE7A8D">
        <w:t>należnoś</w:t>
      </w:r>
      <w:r w:rsidR="00601C0A">
        <w:t>ci nie zostały ściągnięte</w:t>
      </w:r>
      <w:r w:rsidR="00DE7A8D">
        <w:t xml:space="preserve">. </w:t>
      </w:r>
    </w:p>
    <w:p w:rsidR="00DE7A8D" w:rsidRDefault="00DE7A8D" w:rsidP="00DE7A8D">
      <w:pPr>
        <w:spacing w:before="100" w:beforeAutospacing="1" w:after="100" w:afterAutospacing="1" w:line="240" w:lineRule="auto"/>
        <w:contextualSpacing/>
        <w:jc w:val="both"/>
      </w:pPr>
      <w:r>
        <w:t xml:space="preserve">              Postanowieniem z dnia 6.06.2011r organ podatkowy podjął z Urzędu zawieszone postępowanie         w przedmiotowej sprawie.</w:t>
      </w:r>
    </w:p>
    <w:p w:rsidR="00DE7A8D" w:rsidRPr="00F63091" w:rsidRDefault="00DE7A8D" w:rsidP="00DE7A8D">
      <w:pPr>
        <w:spacing w:before="100" w:beforeAutospacing="1" w:after="100" w:afterAutospacing="1" w:line="240" w:lineRule="auto"/>
        <w:contextualSpacing/>
        <w:jc w:val="both"/>
      </w:pPr>
      <w:r>
        <w:t xml:space="preserve">            </w:t>
      </w:r>
      <w:r w:rsidRPr="00F63091">
        <w:t xml:space="preserve">Zgodnie  z art. 234 </w:t>
      </w:r>
      <w:proofErr w:type="spellStart"/>
      <w:r w:rsidRPr="00F63091">
        <w:t>pkt</w:t>
      </w:r>
      <w:proofErr w:type="spellEnd"/>
      <w:r w:rsidRPr="00F63091">
        <w:t xml:space="preserve"> 1 ustawy z dnia 14 czerwca 1960r Kodeks postępowania administracyjnego  (tj. Dz. U. z 2000 r. Nr 98 poz.1071 ze zm.,) w sprawie,  w której  toczy się postępowanie administracyjne skarga złożona przez stronę podlega rozpatrzeniu zgodnie </w:t>
      </w:r>
      <w:r>
        <w:t xml:space="preserve">                     </w:t>
      </w:r>
      <w:r w:rsidRPr="00F63091">
        <w:t>z przepisami  kodeksu.</w:t>
      </w:r>
    </w:p>
    <w:p w:rsidR="00DE7A8D" w:rsidRDefault="00DE7A8D" w:rsidP="00DE7A8D">
      <w:pPr>
        <w:spacing w:before="100" w:beforeAutospacing="1" w:after="100" w:afterAutospacing="1" w:line="240" w:lineRule="auto"/>
        <w:contextualSpacing/>
        <w:jc w:val="both"/>
      </w:pPr>
      <w:r w:rsidRPr="00F63091">
        <w:t>Biorąc powyższe pod uwagę Rada Gminy uznała się za niewłaściwą do rozpatrzenia skargi.</w:t>
      </w:r>
    </w:p>
    <w:p w:rsidR="00DE7A8D" w:rsidRPr="00F63091" w:rsidRDefault="00DE7A8D" w:rsidP="00DE7A8D">
      <w:pPr>
        <w:spacing w:before="100" w:beforeAutospacing="1" w:after="100" w:afterAutospacing="1" w:line="240" w:lineRule="auto"/>
        <w:contextualSpacing/>
        <w:jc w:val="both"/>
      </w:pPr>
    </w:p>
    <w:p w:rsidR="00DE7A8D" w:rsidRDefault="00DE7A8D" w:rsidP="00DE7A8D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F63091">
        <w:rPr>
          <w:b/>
        </w:rPr>
        <w:t>§ 3</w:t>
      </w:r>
    </w:p>
    <w:p w:rsidR="00DE7A8D" w:rsidRDefault="00DE7A8D" w:rsidP="00DE7A8D">
      <w:pPr>
        <w:spacing w:before="100" w:beforeAutospacing="1" w:after="100" w:afterAutospacing="1" w:line="240" w:lineRule="auto"/>
        <w:contextualSpacing/>
        <w:jc w:val="both"/>
      </w:pPr>
      <w:r w:rsidRPr="00F63091">
        <w:t>Wykonanie uchwały powierza się Wójtowi Gminy</w:t>
      </w:r>
      <w:r>
        <w:t>.</w:t>
      </w:r>
    </w:p>
    <w:p w:rsidR="00DE7A8D" w:rsidRPr="00F63091" w:rsidRDefault="00DE7A8D" w:rsidP="00DE7A8D">
      <w:pPr>
        <w:spacing w:before="100" w:beforeAutospacing="1" w:after="100" w:afterAutospacing="1" w:line="240" w:lineRule="auto"/>
        <w:contextualSpacing/>
        <w:jc w:val="both"/>
      </w:pPr>
    </w:p>
    <w:p w:rsidR="00DE7A8D" w:rsidRDefault="00DE7A8D" w:rsidP="00DE7A8D">
      <w:pPr>
        <w:jc w:val="center"/>
        <w:rPr>
          <w:b/>
        </w:rPr>
      </w:pPr>
      <w:r w:rsidRPr="00F63091">
        <w:rPr>
          <w:b/>
        </w:rPr>
        <w:t>§ 4</w:t>
      </w:r>
    </w:p>
    <w:p w:rsidR="00DE7A8D" w:rsidRDefault="00DE7A8D" w:rsidP="00DE7A8D">
      <w:r w:rsidRPr="00F63091">
        <w:t>Uchwała wchodzi w życie z dniem podjęcia.</w:t>
      </w:r>
    </w:p>
    <w:p w:rsidR="005670D2" w:rsidRDefault="005670D2" w:rsidP="005670D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Przewodniczący Rady Gminy</w:t>
      </w:r>
    </w:p>
    <w:p w:rsidR="005670D2" w:rsidRDefault="005670D2" w:rsidP="005670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w  Radzanowie </w:t>
      </w:r>
    </w:p>
    <w:p w:rsidR="00DE7A8D" w:rsidRPr="005670D2" w:rsidRDefault="005670D2" w:rsidP="005670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inż. Grzegorz </w:t>
      </w:r>
      <w:proofErr w:type="spellStart"/>
      <w:r>
        <w:rPr>
          <w:rFonts w:asciiTheme="majorHAnsi" w:hAnsiTheme="majorHAnsi" w:cs="Arial"/>
          <w:sz w:val="24"/>
          <w:szCs w:val="24"/>
        </w:rPr>
        <w:t>Aderek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sectPr w:rsidR="00DE7A8D" w:rsidRPr="005670D2" w:rsidSect="0054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7867"/>
    <w:rsid w:val="004F0495"/>
    <w:rsid w:val="005426F1"/>
    <w:rsid w:val="005670D2"/>
    <w:rsid w:val="00601C0A"/>
    <w:rsid w:val="007A7867"/>
    <w:rsid w:val="00895FD1"/>
    <w:rsid w:val="008C5BD1"/>
    <w:rsid w:val="00997D5C"/>
    <w:rsid w:val="00AC5B2B"/>
    <w:rsid w:val="00D45355"/>
    <w:rsid w:val="00DE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2011-06-14T07:54:00Z</cp:lastPrinted>
  <dcterms:created xsi:type="dcterms:W3CDTF">2011-06-13T12:29:00Z</dcterms:created>
  <dcterms:modified xsi:type="dcterms:W3CDTF">2011-06-28T07:03:00Z</dcterms:modified>
</cp:coreProperties>
</file>