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DC" w:rsidRPr="00700B61" w:rsidRDefault="00A20F99" w:rsidP="007B50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</w:t>
      </w:r>
      <w:r w:rsidR="00F205A8">
        <w:rPr>
          <w:rFonts w:ascii="Times New Roman" w:hAnsi="Times New Roman" w:cs="Times New Roman"/>
          <w:b/>
          <w:sz w:val="28"/>
          <w:szCs w:val="28"/>
        </w:rPr>
        <w:t>AŁ</w:t>
      </w:r>
      <w:r w:rsidR="007B50DC" w:rsidRPr="00700B6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B50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0DC" w:rsidRPr="00700B61">
        <w:rPr>
          <w:rFonts w:ascii="Times New Roman" w:hAnsi="Times New Roman" w:cs="Times New Roman"/>
          <w:b/>
          <w:sz w:val="28"/>
          <w:szCs w:val="28"/>
        </w:rPr>
        <w:t xml:space="preserve"> Nr  </w:t>
      </w:r>
      <w:r w:rsidR="007B50DC">
        <w:rPr>
          <w:rFonts w:ascii="Times New Roman" w:hAnsi="Times New Roman" w:cs="Times New Roman"/>
          <w:b/>
          <w:sz w:val="28"/>
          <w:szCs w:val="28"/>
        </w:rPr>
        <w:t>VII</w:t>
      </w:r>
      <w:r w:rsidR="007B50DC" w:rsidRPr="00700B61">
        <w:rPr>
          <w:rFonts w:ascii="Times New Roman" w:hAnsi="Times New Roman" w:cs="Times New Roman"/>
          <w:b/>
          <w:sz w:val="28"/>
          <w:szCs w:val="28"/>
        </w:rPr>
        <w:t>/</w:t>
      </w:r>
      <w:r w:rsidR="00E55233">
        <w:rPr>
          <w:rFonts w:ascii="Times New Roman" w:hAnsi="Times New Roman" w:cs="Times New Roman"/>
          <w:b/>
          <w:sz w:val="28"/>
          <w:szCs w:val="28"/>
        </w:rPr>
        <w:t>38</w:t>
      </w:r>
      <w:r w:rsidR="007B50DC" w:rsidRPr="00700B61">
        <w:rPr>
          <w:rFonts w:ascii="Times New Roman" w:hAnsi="Times New Roman" w:cs="Times New Roman"/>
          <w:b/>
          <w:sz w:val="28"/>
          <w:szCs w:val="28"/>
        </w:rPr>
        <w:t>/201</w:t>
      </w:r>
      <w:r w:rsidR="007B50DC">
        <w:rPr>
          <w:rFonts w:ascii="Times New Roman" w:hAnsi="Times New Roman" w:cs="Times New Roman"/>
          <w:b/>
          <w:sz w:val="28"/>
          <w:szCs w:val="28"/>
        </w:rPr>
        <w:t>7</w:t>
      </w:r>
    </w:p>
    <w:p w:rsidR="007B50DC" w:rsidRPr="00700B61" w:rsidRDefault="007B50DC" w:rsidP="007B50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>Rady  Gminy  Radzan</w:t>
      </w:r>
      <w:r>
        <w:rPr>
          <w:rFonts w:ascii="Times New Roman" w:hAnsi="Times New Roman" w:cs="Times New Roman"/>
          <w:b/>
          <w:sz w:val="28"/>
          <w:szCs w:val="28"/>
        </w:rPr>
        <w:t>ów</w:t>
      </w:r>
    </w:p>
    <w:p w:rsidR="007B50DC" w:rsidRPr="00700B61" w:rsidRDefault="007B50DC" w:rsidP="007B50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17 sierpnia 2018</w:t>
      </w:r>
      <w:r w:rsidRPr="00700B61">
        <w:rPr>
          <w:rFonts w:ascii="Times New Roman" w:hAnsi="Times New Roman" w:cs="Times New Roman"/>
          <w:b/>
          <w:sz w:val="28"/>
          <w:szCs w:val="28"/>
        </w:rPr>
        <w:t>r</w:t>
      </w:r>
    </w:p>
    <w:p w:rsidR="007B50DC" w:rsidRPr="00700B61" w:rsidRDefault="007B50DC" w:rsidP="007B5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0DC" w:rsidRDefault="007B50DC" w:rsidP="007B50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w sprawie: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ustalenia średniej powierzchni gospodarstwa rolnego w gminie Radzanów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0DC" w:rsidRPr="00700B61" w:rsidRDefault="007B50DC" w:rsidP="007B5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B50DC" w:rsidRPr="00700B61" w:rsidRDefault="007B50DC" w:rsidP="007B50DC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                    Na podstawie art. 7 ust. 1 pkt 1 i art. 31 ustawy z dnia </w:t>
      </w:r>
      <w:r>
        <w:rPr>
          <w:rFonts w:ascii="Times New Roman" w:hAnsi="Times New Roman" w:cs="Times New Roman"/>
          <w:sz w:val="24"/>
          <w:szCs w:val="24"/>
        </w:rPr>
        <w:t xml:space="preserve">8 marca 1990 r.                                       </w:t>
      </w:r>
      <w:r w:rsidRPr="00700B61">
        <w:rPr>
          <w:rFonts w:ascii="Times New Roman" w:hAnsi="Times New Roman" w:cs="Times New Roman"/>
          <w:sz w:val="24"/>
          <w:szCs w:val="24"/>
        </w:rPr>
        <w:t>o samorządzie gminnym (tj</w:t>
      </w:r>
      <w:r w:rsidRPr="008D72E0">
        <w:rPr>
          <w:rFonts w:ascii="Times New Roman" w:hAnsi="Times New Roman" w:cs="Times New Roman"/>
          <w:sz w:val="24"/>
          <w:szCs w:val="24"/>
        </w:rPr>
        <w:t>. Dz. U. z 201</w:t>
      </w:r>
      <w:r w:rsidR="00504EA2">
        <w:rPr>
          <w:rFonts w:ascii="Times New Roman" w:hAnsi="Times New Roman" w:cs="Times New Roman"/>
          <w:sz w:val="24"/>
          <w:szCs w:val="24"/>
        </w:rPr>
        <w:t>8</w:t>
      </w:r>
      <w:r w:rsidRPr="008D72E0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4EA2">
        <w:rPr>
          <w:rFonts w:ascii="Times New Roman" w:hAnsi="Times New Roman" w:cs="Times New Roman"/>
          <w:sz w:val="24"/>
          <w:szCs w:val="24"/>
        </w:rPr>
        <w:t>994 z późn.zm.</w:t>
      </w:r>
      <w:r w:rsidRPr="008D7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700B61">
        <w:rPr>
          <w:rFonts w:ascii="Times New Roman" w:hAnsi="Times New Roman" w:cs="Times New Roman"/>
          <w:sz w:val="24"/>
          <w:szCs w:val="24"/>
        </w:rPr>
        <w:t xml:space="preserve"> art. 61 ust. 4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61">
        <w:rPr>
          <w:rFonts w:ascii="Times New Roman" w:hAnsi="Times New Roman" w:cs="Times New Roman"/>
          <w:sz w:val="24"/>
          <w:szCs w:val="24"/>
        </w:rPr>
        <w:t>z dnia 27 marca 2003 r. o planowaniu i 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700B61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0B61">
        <w:rPr>
          <w:rFonts w:ascii="Times New Roman" w:hAnsi="Times New Roman" w:cs="Times New Roman"/>
          <w:sz w:val="24"/>
          <w:szCs w:val="24"/>
        </w:rPr>
        <w:t>z 201</w:t>
      </w:r>
      <w:r w:rsidR="001A0CE5">
        <w:rPr>
          <w:rFonts w:ascii="Times New Roman" w:hAnsi="Times New Roman" w:cs="Times New Roman"/>
          <w:sz w:val="24"/>
          <w:szCs w:val="24"/>
        </w:rPr>
        <w:t>7</w:t>
      </w:r>
      <w:r w:rsidRPr="00700B61">
        <w:rPr>
          <w:rFonts w:ascii="Times New Roman" w:hAnsi="Times New Roman" w:cs="Times New Roman"/>
          <w:sz w:val="24"/>
          <w:szCs w:val="24"/>
        </w:rPr>
        <w:t xml:space="preserve"> r. poz. </w:t>
      </w:r>
      <w:r w:rsidR="001A0CE5">
        <w:rPr>
          <w:rFonts w:ascii="Times New Roman" w:hAnsi="Times New Roman" w:cs="Times New Roman"/>
          <w:sz w:val="24"/>
          <w:szCs w:val="24"/>
        </w:rPr>
        <w:t xml:space="preserve">1073 </w:t>
      </w:r>
      <w:r w:rsidRPr="00700B6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0B61">
        <w:rPr>
          <w:rFonts w:ascii="Times New Roman" w:hAnsi="Times New Roman" w:cs="Times New Roman"/>
          <w:sz w:val="24"/>
          <w:szCs w:val="24"/>
        </w:rPr>
        <w:t>. zm.) Rada Gminy Radzanów uchwala co następuje:</w:t>
      </w:r>
    </w:p>
    <w:p w:rsidR="007B50DC" w:rsidRDefault="007B50DC" w:rsidP="00504E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A0CE5" w:rsidRPr="00700B61" w:rsidRDefault="001A0CE5" w:rsidP="00504E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DC" w:rsidRPr="00700B61" w:rsidRDefault="007B50DC" w:rsidP="007B50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Podstawą do ustalenia średniej powierzchni gospodarstwa rolnego w gminie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61">
        <w:rPr>
          <w:rFonts w:ascii="Times New Roman" w:hAnsi="Times New Roman" w:cs="Times New Roman"/>
          <w:sz w:val="24"/>
          <w:szCs w:val="24"/>
        </w:rPr>
        <w:t>Radzanów są:</w:t>
      </w:r>
    </w:p>
    <w:p w:rsidR="007B50DC" w:rsidRPr="00DA041F" w:rsidRDefault="007B50DC" w:rsidP="007B50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>Wykaz kart podatku ro</w:t>
      </w:r>
      <w:r>
        <w:rPr>
          <w:rFonts w:ascii="Times New Roman" w:hAnsi="Times New Roman" w:cs="Times New Roman"/>
          <w:sz w:val="24"/>
          <w:szCs w:val="24"/>
        </w:rPr>
        <w:t>lnego z podziałem według  wielkości gospodarstwa.</w:t>
      </w:r>
    </w:p>
    <w:p w:rsidR="007B50DC" w:rsidRPr="00DA041F" w:rsidRDefault="007B50DC" w:rsidP="007B50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>Definicja zapisu art. 2 ust. 1 ustawy o podatku rolnym (</w:t>
      </w:r>
      <w:r w:rsidR="00504EA2">
        <w:rPr>
          <w:rFonts w:ascii="Times New Roman" w:hAnsi="Times New Roman" w:cs="Times New Roman"/>
          <w:sz w:val="24"/>
          <w:szCs w:val="24"/>
        </w:rPr>
        <w:t xml:space="preserve">tj. </w:t>
      </w:r>
      <w:r w:rsidRPr="00DA041F">
        <w:rPr>
          <w:rFonts w:ascii="Times New Roman" w:hAnsi="Times New Roman" w:cs="Times New Roman"/>
          <w:sz w:val="24"/>
          <w:szCs w:val="24"/>
        </w:rPr>
        <w:t>Dz. U. z 201</w:t>
      </w:r>
      <w:r w:rsidR="00504EA2">
        <w:rPr>
          <w:rFonts w:ascii="Times New Roman" w:hAnsi="Times New Roman" w:cs="Times New Roman"/>
          <w:sz w:val="24"/>
          <w:szCs w:val="24"/>
        </w:rPr>
        <w:t>7</w:t>
      </w:r>
      <w:r w:rsidRPr="00DA041F">
        <w:rPr>
          <w:rFonts w:ascii="Times New Roman" w:hAnsi="Times New Roman" w:cs="Times New Roman"/>
          <w:sz w:val="24"/>
          <w:szCs w:val="24"/>
        </w:rPr>
        <w:t xml:space="preserve"> r. poz.</w:t>
      </w:r>
      <w:r w:rsidR="00504EA2">
        <w:rPr>
          <w:rFonts w:ascii="Times New Roman" w:hAnsi="Times New Roman" w:cs="Times New Roman"/>
          <w:sz w:val="24"/>
          <w:szCs w:val="24"/>
        </w:rPr>
        <w:t>1892)</w:t>
      </w:r>
      <w:r w:rsidRPr="00DA041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41F">
        <w:rPr>
          <w:rFonts w:ascii="Times New Roman" w:hAnsi="Times New Roman" w:cs="Times New Roman"/>
          <w:sz w:val="24"/>
          <w:szCs w:val="24"/>
        </w:rPr>
        <w:t xml:space="preserve">   – czym jest gospodarstwo rolne.</w:t>
      </w:r>
    </w:p>
    <w:p w:rsidR="007B50DC" w:rsidRDefault="007B50DC" w:rsidP="00504EA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00B61">
        <w:rPr>
          <w:rFonts w:ascii="Times New Roman" w:hAnsi="Times New Roman" w:cs="Times New Roman"/>
          <w:b/>
          <w:sz w:val="24"/>
          <w:szCs w:val="24"/>
        </w:rPr>
        <w:t>2.</w:t>
      </w:r>
    </w:p>
    <w:p w:rsidR="00E55233" w:rsidRPr="00700B61" w:rsidRDefault="00E55233" w:rsidP="00504EA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DC" w:rsidRDefault="007B50DC" w:rsidP="007B50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Średnia powierzchnia gospodarstwa rolnego w gm</w:t>
      </w:r>
      <w:r>
        <w:rPr>
          <w:rFonts w:ascii="Times New Roman" w:hAnsi="Times New Roman" w:cs="Times New Roman"/>
          <w:sz w:val="24"/>
          <w:szCs w:val="24"/>
        </w:rPr>
        <w:t xml:space="preserve">inie Radzanów </w:t>
      </w:r>
      <w:r w:rsidRPr="00700B61">
        <w:rPr>
          <w:rFonts w:ascii="Times New Roman" w:hAnsi="Times New Roman" w:cs="Times New Roman"/>
          <w:sz w:val="24"/>
          <w:szCs w:val="24"/>
        </w:rPr>
        <w:t>wynosi 4,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00B61">
        <w:rPr>
          <w:rFonts w:ascii="Times New Roman" w:hAnsi="Times New Roman" w:cs="Times New Roman"/>
          <w:sz w:val="24"/>
          <w:szCs w:val="24"/>
        </w:rPr>
        <w:t xml:space="preserve"> ha</w:t>
      </w:r>
      <w:r w:rsidR="00504EA2">
        <w:rPr>
          <w:rFonts w:ascii="Times New Roman" w:hAnsi="Times New Roman" w:cs="Times New Roman"/>
          <w:sz w:val="24"/>
          <w:szCs w:val="24"/>
        </w:rPr>
        <w:t>.</w:t>
      </w:r>
    </w:p>
    <w:p w:rsidR="00504EA2" w:rsidRDefault="00504EA2" w:rsidP="007B50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EA2" w:rsidRPr="00700B61" w:rsidRDefault="00504EA2" w:rsidP="007B50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0DC" w:rsidRPr="00700B61" w:rsidRDefault="007B50DC" w:rsidP="007B50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B50DC" w:rsidRDefault="007B50DC" w:rsidP="007B5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700B61">
        <w:rPr>
          <w:rFonts w:ascii="Times New Roman" w:hAnsi="Times New Roman" w:cs="Times New Roman"/>
          <w:sz w:val="24"/>
          <w:szCs w:val="24"/>
        </w:rPr>
        <w:t>średnią powierzchnię gospodarstwa rolnego określoną w § 2 dla celów zawartych w art. 61 ust. 4 ustawy o planowaniu i zagospodarowaniu przestrzennym.</w:t>
      </w:r>
    </w:p>
    <w:p w:rsidR="00504EA2" w:rsidRPr="00700B61" w:rsidRDefault="00504EA2" w:rsidP="007B5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0DC" w:rsidRPr="00700B61" w:rsidRDefault="007B50DC" w:rsidP="007B50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B50DC" w:rsidRDefault="007B50DC" w:rsidP="007B50DC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0B61">
        <w:rPr>
          <w:rFonts w:ascii="Times New Roman" w:hAnsi="Times New Roman" w:cs="Times New Roman"/>
          <w:sz w:val="24"/>
          <w:szCs w:val="24"/>
        </w:rPr>
        <w:t>nia ogłoszenia w Dzienniku Urzę</w:t>
      </w:r>
      <w:r>
        <w:rPr>
          <w:rFonts w:ascii="Times New Roman" w:hAnsi="Times New Roman" w:cs="Times New Roman"/>
          <w:sz w:val="24"/>
          <w:szCs w:val="24"/>
        </w:rPr>
        <w:t>dowym Województwa Mazowieckie</w:t>
      </w:r>
      <w:r w:rsidR="00E55233">
        <w:rPr>
          <w:rFonts w:ascii="Times New Roman" w:hAnsi="Times New Roman" w:cs="Times New Roman"/>
          <w:sz w:val="24"/>
          <w:szCs w:val="24"/>
        </w:rPr>
        <w:t>go.</w:t>
      </w:r>
    </w:p>
    <w:p w:rsidR="007B50DC" w:rsidRDefault="007B50DC" w:rsidP="007B50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0DC" w:rsidRDefault="007B50DC" w:rsidP="007B50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244" w:rsidRDefault="003D6244" w:rsidP="003D624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D6244" w:rsidRDefault="003D6244" w:rsidP="003D624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w Radzanowie</w:t>
      </w:r>
    </w:p>
    <w:p w:rsidR="003D6244" w:rsidRDefault="003D6244" w:rsidP="003D624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3B640A" w:rsidRDefault="003B640A" w:rsidP="003D6244">
      <w:pPr>
        <w:jc w:val="right"/>
      </w:pPr>
      <w:bookmarkStart w:id="0" w:name="_GoBack"/>
      <w:bookmarkEnd w:id="0"/>
    </w:p>
    <w:sectPr w:rsidR="003B640A" w:rsidSect="0071318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C26"/>
    <w:multiLevelType w:val="hybridMultilevel"/>
    <w:tmpl w:val="7FEC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C"/>
    <w:rsid w:val="0006755C"/>
    <w:rsid w:val="001A0CE5"/>
    <w:rsid w:val="003B640A"/>
    <w:rsid w:val="003D6244"/>
    <w:rsid w:val="00504EA2"/>
    <w:rsid w:val="007B50DC"/>
    <w:rsid w:val="00A20F99"/>
    <w:rsid w:val="00E55233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B1C1-58C6-4319-BEBB-769169A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2018-08-23T11:11:00Z</cp:lastPrinted>
  <dcterms:created xsi:type="dcterms:W3CDTF">2018-08-06T07:54:00Z</dcterms:created>
  <dcterms:modified xsi:type="dcterms:W3CDTF">2018-08-28T10:34:00Z</dcterms:modified>
</cp:coreProperties>
</file>