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95">
        <w:rPr>
          <w:rFonts w:ascii="Times New Roman" w:hAnsi="Times New Roman" w:cs="Times New Roman"/>
          <w:b/>
          <w:sz w:val="28"/>
          <w:szCs w:val="28"/>
        </w:rPr>
        <w:t>U C H W A Ł A  Nr XII/72/09</w:t>
      </w:r>
    </w:p>
    <w:p w:rsidR="001C0B95" w:rsidRP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95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1C0B95" w:rsidRP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95">
        <w:rPr>
          <w:rFonts w:ascii="Times New Roman" w:hAnsi="Times New Roman" w:cs="Times New Roman"/>
          <w:b/>
          <w:sz w:val="28"/>
          <w:szCs w:val="28"/>
        </w:rPr>
        <w:t>Z dnia 29 grudnia 2009r</w:t>
      </w:r>
    </w:p>
    <w:p w:rsidR="001C0B95" w:rsidRP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95">
        <w:rPr>
          <w:rFonts w:ascii="Times New Roman" w:hAnsi="Times New Roman" w:cs="Times New Roman"/>
          <w:b/>
          <w:sz w:val="24"/>
          <w:szCs w:val="24"/>
        </w:rPr>
        <w:t xml:space="preserve">w sprawie: likwidacji rachunku dochodów własnych przy jednostce budżetowej </w:t>
      </w: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0B95">
        <w:rPr>
          <w:rFonts w:ascii="Times New Roman" w:hAnsi="Times New Roman" w:cs="Times New Roman"/>
          <w:b/>
          <w:sz w:val="24"/>
          <w:szCs w:val="24"/>
        </w:rPr>
        <w:t>Publicznej Szkoły Podstawowej w Rogolinie.</w:t>
      </w: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1990r o samorządzie gminnym Dz. U. z 2001r Nr 142 poz.1591 z p[on.zm.0 oraz art. 22 ust.3 i 4 ustawy z dnia 30 czerwca 2005r o finansach publicznych (tekst jedn. Dz. U. Nr 249 poz.2104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Radzanów uchwala co następuje: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6B59" w:rsidRDefault="00416B59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31.12.2009r likwiduje się rachunek dochodów własnych utworzony przy jednostce budżetowej Publicznej Szkoły Podstawowej w Rogolinie.</w:t>
      </w: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95" w:rsidRDefault="001C0B95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B95">
        <w:rPr>
          <w:rFonts w:ascii="Times New Roman" w:hAnsi="Times New Roman" w:cs="Times New Roman"/>
          <w:sz w:val="24"/>
          <w:szCs w:val="24"/>
        </w:rPr>
        <w:t>Dochody zgromadzone na rachunku dochodów własnych o których mowa w § 1, podlegają przekazaniu do budżetu gminy Radzanów według stanu na dzień 31.12.2009r.</w:t>
      </w:r>
    </w:p>
    <w:p w:rsidR="00416B59" w:rsidRDefault="00416B59" w:rsidP="001C0B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16B59" w:rsidRP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II/9/2005 Rady Gminy Radzanów z dnia 28 lutego 2005r. w sprawie ustalenia źródła dochodów własnych i ich przeznaczenia przy jednostce budżetowej Publicznej Szkole Podstawowej w Rogolinie.</w:t>
      </w: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.</w:t>
      </w: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P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B59" w:rsidRPr="00416B59" w:rsidRDefault="00416B59" w:rsidP="00416B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6B59" w:rsidRPr="0041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0B95"/>
    <w:rsid w:val="001C0B95"/>
    <w:rsid w:val="0041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2010-01-11T09:57:00Z</dcterms:created>
  <dcterms:modified xsi:type="dcterms:W3CDTF">2010-01-11T10:11:00Z</dcterms:modified>
</cp:coreProperties>
</file>